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6135A" w14:textId="3E0F25F4" w:rsidR="00A113AF" w:rsidRPr="00677BDA" w:rsidRDefault="00000000" w:rsidP="00677BDA">
      <w:pPr>
        <w:pStyle w:val="KonuBal"/>
        <w:ind w:firstLine="127"/>
        <w:jc w:val="center"/>
        <w:rPr>
          <w:sz w:val="22"/>
          <w:szCs w:val="22"/>
        </w:rPr>
      </w:pPr>
      <w:r w:rsidRPr="00677BDA">
        <w:rPr>
          <w:sz w:val="22"/>
          <w:szCs w:val="22"/>
        </w:rPr>
        <w:t>T.C.</w:t>
      </w:r>
      <w:r w:rsidR="00677BDA" w:rsidRPr="00677BDA">
        <w:rPr>
          <w:sz w:val="22"/>
          <w:szCs w:val="22"/>
        </w:rPr>
        <w:t xml:space="preserve"> </w:t>
      </w:r>
      <w:r w:rsidRPr="00677BDA">
        <w:rPr>
          <w:sz w:val="22"/>
          <w:szCs w:val="22"/>
        </w:rPr>
        <w:t>ÜSKÜDAR ÜNİVERSİTESİ SAĞLIK</w:t>
      </w:r>
      <w:r w:rsidRPr="00677BDA">
        <w:rPr>
          <w:spacing w:val="-14"/>
          <w:sz w:val="22"/>
          <w:szCs w:val="22"/>
        </w:rPr>
        <w:t xml:space="preserve"> </w:t>
      </w:r>
      <w:r w:rsidRPr="00677BDA">
        <w:rPr>
          <w:sz w:val="22"/>
          <w:szCs w:val="22"/>
        </w:rPr>
        <w:t>BİLİMLERİ</w:t>
      </w:r>
      <w:r w:rsidRPr="00677BDA">
        <w:rPr>
          <w:spacing w:val="-15"/>
          <w:sz w:val="22"/>
          <w:szCs w:val="22"/>
        </w:rPr>
        <w:t xml:space="preserve"> </w:t>
      </w:r>
      <w:r w:rsidRPr="00677BDA">
        <w:rPr>
          <w:sz w:val="22"/>
          <w:szCs w:val="22"/>
        </w:rPr>
        <w:t>ENSTİTÜSÜ HEMŞİRELİK ANABİLİM DALI</w:t>
      </w:r>
    </w:p>
    <w:p w14:paraId="3CADF902" w14:textId="662FD3AF" w:rsidR="00677BDA" w:rsidRPr="00677BDA" w:rsidRDefault="00000000" w:rsidP="00677BDA">
      <w:pPr>
        <w:pStyle w:val="KonuBal"/>
        <w:ind w:left="3598"/>
        <w:jc w:val="center"/>
        <w:rPr>
          <w:sz w:val="22"/>
          <w:szCs w:val="22"/>
        </w:rPr>
      </w:pPr>
      <w:r w:rsidRPr="00677BDA">
        <w:rPr>
          <w:sz w:val="22"/>
          <w:szCs w:val="22"/>
        </w:rPr>
        <w:t>DOKTORA</w:t>
      </w:r>
      <w:r w:rsidRPr="00677BDA">
        <w:rPr>
          <w:spacing w:val="-15"/>
          <w:sz w:val="22"/>
          <w:szCs w:val="22"/>
        </w:rPr>
        <w:t xml:space="preserve"> </w:t>
      </w:r>
      <w:r w:rsidRPr="00677BDA">
        <w:rPr>
          <w:sz w:val="22"/>
          <w:szCs w:val="22"/>
        </w:rPr>
        <w:t>PROGRAMI</w:t>
      </w:r>
    </w:p>
    <w:p w14:paraId="62512CE6" w14:textId="52525C5B" w:rsidR="00A113AF" w:rsidRPr="00677BDA" w:rsidRDefault="00CD1F50" w:rsidP="00677BDA">
      <w:pPr>
        <w:pStyle w:val="KonuBal"/>
        <w:ind w:left="3598"/>
        <w:jc w:val="center"/>
        <w:rPr>
          <w:sz w:val="22"/>
          <w:szCs w:val="22"/>
        </w:rPr>
      </w:pPr>
      <w:r w:rsidRPr="00677BDA">
        <w:rPr>
          <w:sz w:val="22"/>
          <w:szCs w:val="22"/>
        </w:rPr>
        <w:t>DERS</w:t>
      </w:r>
      <w:r w:rsidR="00677BDA" w:rsidRPr="00677BDA">
        <w:rPr>
          <w:sz w:val="22"/>
          <w:szCs w:val="22"/>
        </w:rPr>
        <w:t xml:space="preserve"> </w:t>
      </w:r>
      <w:r w:rsidR="00000000" w:rsidRPr="00677BDA">
        <w:rPr>
          <w:sz w:val="22"/>
          <w:szCs w:val="22"/>
        </w:rPr>
        <w:t>İÇERİKLERİ</w:t>
      </w:r>
    </w:p>
    <w:p w14:paraId="22B0E646" w14:textId="77777777" w:rsidR="00AD6B20" w:rsidRPr="00677BDA" w:rsidRDefault="00AD6B20" w:rsidP="00677BDA">
      <w:pPr>
        <w:pStyle w:val="KonuBal"/>
        <w:ind w:left="3598"/>
        <w:rPr>
          <w:sz w:val="22"/>
          <w:szCs w:val="22"/>
        </w:rPr>
      </w:pPr>
    </w:p>
    <w:p w14:paraId="028A9604" w14:textId="3550442A" w:rsidR="00CF0033" w:rsidRDefault="00AD6B20" w:rsidP="00677BDA">
      <w:pPr>
        <w:ind w:left="895" w:right="1352"/>
        <w:jc w:val="center"/>
        <w:rPr>
          <w:b/>
          <w:spacing w:val="-2"/>
        </w:rPr>
      </w:pPr>
      <w:r w:rsidRPr="00677BDA">
        <w:rPr>
          <w:b/>
        </w:rPr>
        <w:t>ORTAK ZORUNLU</w:t>
      </w:r>
      <w:r w:rsidRPr="00677BDA">
        <w:rPr>
          <w:b/>
          <w:spacing w:val="-2"/>
        </w:rPr>
        <w:t xml:space="preserve"> DERSLER</w:t>
      </w:r>
    </w:p>
    <w:p w14:paraId="5D65DC65" w14:textId="77777777" w:rsidR="00677BDA" w:rsidRDefault="00677BDA" w:rsidP="00677BDA">
      <w:pPr>
        <w:ind w:left="895" w:right="1352"/>
        <w:jc w:val="both"/>
        <w:rPr>
          <w:b/>
          <w:spacing w:val="-2"/>
        </w:rPr>
      </w:pPr>
    </w:p>
    <w:p w14:paraId="498C4A65" w14:textId="77777777" w:rsidR="00677BDA" w:rsidRPr="00677BDA" w:rsidRDefault="00677BDA" w:rsidP="00677BDA">
      <w:pPr>
        <w:ind w:left="895" w:right="1352"/>
        <w:jc w:val="both"/>
        <w:rPr>
          <w:b/>
        </w:rPr>
      </w:pPr>
    </w:p>
    <w:p w14:paraId="24D317C4" w14:textId="35EAE700" w:rsidR="00CF0033" w:rsidRDefault="00CF0033" w:rsidP="00677BDA">
      <w:pPr>
        <w:pStyle w:val="Balk1"/>
        <w:tabs>
          <w:tab w:val="left" w:pos="7227"/>
        </w:tabs>
        <w:spacing w:before="0"/>
        <w:rPr>
          <w:spacing w:val="-5"/>
        </w:rPr>
      </w:pPr>
      <w:r w:rsidRPr="00677BDA">
        <w:t>HEM601</w:t>
      </w:r>
      <w:r w:rsidRPr="00677BDA">
        <w:rPr>
          <w:spacing w:val="-4"/>
        </w:rPr>
        <w:t xml:space="preserve"> </w:t>
      </w:r>
      <w:r w:rsidRPr="00677BDA">
        <w:t>Bilim</w:t>
      </w:r>
      <w:r w:rsidRPr="00677BDA">
        <w:rPr>
          <w:spacing w:val="-3"/>
        </w:rPr>
        <w:t xml:space="preserve"> </w:t>
      </w:r>
      <w:r w:rsidRPr="00677BDA">
        <w:t>Tarihi</w:t>
      </w:r>
      <w:r w:rsidRPr="00677BDA">
        <w:rPr>
          <w:spacing w:val="-3"/>
        </w:rPr>
        <w:t xml:space="preserve"> </w:t>
      </w:r>
      <w:r w:rsidRPr="00677BDA">
        <w:t>ve</w:t>
      </w:r>
      <w:r w:rsidRPr="00677BDA">
        <w:rPr>
          <w:spacing w:val="-5"/>
        </w:rPr>
        <w:t xml:space="preserve"> </w:t>
      </w:r>
      <w:r w:rsidRPr="00677BDA">
        <w:rPr>
          <w:spacing w:val="-2"/>
        </w:rPr>
        <w:t>Felsefesi</w:t>
      </w:r>
      <w:r w:rsidRPr="00677BDA">
        <w:tab/>
        <w:t>(3</w:t>
      </w:r>
      <w:r w:rsidR="00A3606D" w:rsidRPr="00677BDA">
        <w:t>+</w:t>
      </w:r>
      <w:r w:rsidRPr="00677BDA">
        <w:t>0</w:t>
      </w:r>
      <w:r w:rsidR="00A3606D" w:rsidRPr="00677BDA">
        <w:t>)</w:t>
      </w:r>
      <w:r w:rsidRPr="00677BDA">
        <w:t>3</w:t>
      </w:r>
      <w:r w:rsidRPr="00677BDA">
        <w:rPr>
          <w:spacing w:val="-5"/>
        </w:rPr>
        <w:t xml:space="preserve"> </w:t>
      </w:r>
      <w:r w:rsidRPr="00677BDA">
        <w:t>AKTS:</w:t>
      </w:r>
      <w:r w:rsidRPr="00677BDA">
        <w:rPr>
          <w:spacing w:val="-4"/>
        </w:rPr>
        <w:t xml:space="preserve"> </w:t>
      </w:r>
      <w:r w:rsidRPr="00677BDA">
        <w:rPr>
          <w:spacing w:val="-5"/>
        </w:rPr>
        <w:t>10</w:t>
      </w:r>
    </w:p>
    <w:p w14:paraId="169AFE12" w14:textId="77777777" w:rsidR="00677BDA" w:rsidRPr="00677BDA" w:rsidRDefault="00677BDA" w:rsidP="00677BDA">
      <w:pPr>
        <w:pStyle w:val="Balk1"/>
        <w:tabs>
          <w:tab w:val="left" w:pos="7227"/>
        </w:tabs>
        <w:spacing w:before="0"/>
      </w:pPr>
    </w:p>
    <w:p w14:paraId="51438E1F" w14:textId="6A5CDD94" w:rsidR="00CF0033" w:rsidRDefault="00CF0033" w:rsidP="00677BDA">
      <w:pPr>
        <w:pStyle w:val="GvdeMetni"/>
        <w:ind w:left="141" w:right="139"/>
        <w:jc w:val="both"/>
      </w:pPr>
      <w:r w:rsidRPr="00677BDA">
        <w:t xml:space="preserve">Bu derste bilim, programlara genel bakış, paradigma, olağan bilim, bilimsel devrimler, bilim tarihi, bilimde </w:t>
      </w:r>
      <w:r w:rsidR="00463336" w:rsidRPr="00677BDA">
        <w:t>yanlışlamacılık</w:t>
      </w:r>
      <w:r w:rsidRPr="00677BDA">
        <w:t xml:space="preserve"> ve bilimsel araştırma programlarının metodolojisi, bilimde ilkesizlik konuları ele alınarak bu doğrultuda örnek olaylar irdelenir.</w:t>
      </w:r>
    </w:p>
    <w:p w14:paraId="243C706A" w14:textId="77777777" w:rsidR="00677BDA" w:rsidRPr="00677BDA" w:rsidRDefault="00677BDA" w:rsidP="00677BDA">
      <w:pPr>
        <w:pStyle w:val="GvdeMetni"/>
        <w:ind w:left="141" w:right="139"/>
        <w:jc w:val="both"/>
      </w:pPr>
    </w:p>
    <w:p w14:paraId="27B025E3" w14:textId="0FACCDD5" w:rsidR="00CF0033" w:rsidRDefault="00CF0033" w:rsidP="00677BDA">
      <w:pPr>
        <w:pStyle w:val="Balk1"/>
        <w:tabs>
          <w:tab w:val="left" w:pos="7227"/>
        </w:tabs>
        <w:spacing w:before="0"/>
        <w:ind w:left="142"/>
        <w:rPr>
          <w:spacing w:val="-5"/>
        </w:rPr>
      </w:pPr>
      <w:r w:rsidRPr="00677BDA">
        <w:t>HEM603</w:t>
      </w:r>
      <w:r w:rsidRPr="00677BDA">
        <w:rPr>
          <w:spacing w:val="-6"/>
        </w:rPr>
        <w:t xml:space="preserve"> </w:t>
      </w:r>
      <w:r w:rsidRPr="00677BDA">
        <w:t>–Hemşirelikte</w:t>
      </w:r>
      <w:r w:rsidRPr="00677BDA">
        <w:rPr>
          <w:spacing w:val="-6"/>
        </w:rPr>
        <w:t xml:space="preserve"> </w:t>
      </w:r>
      <w:r w:rsidRPr="00677BDA">
        <w:rPr>
          <w:spacing w:val="-2"/>
        </w:rPr>
        <w:t>Araştırma</w:t>
      </w:r>
      <w:r w:rsidRPr="00677BDA">
        <w:tab/>
        <w:t>(3</w:t>
      </w:r>
      <w:r w:rsidR="00A3606D" w:rsidRPr="00677BDA">
        <w:t>+</w:t>
      </w:r>
      <w:r w:rsidRPr="00677BDA">
        <w:t>0</w:t>
      </w:r>
      <w:r w:rsidR="00A3606D" w:rsidRPr="00677BDA">
        <w:t>)</w:t>
      </w:r>
      <w:r w:rsidRPr="00677BDA">
        <w:t>3</w:t>
      </w:r>
      <w:r w:rsidRPr="00677BDA">
        <w:rPr>
          <w:spacing w:val="-5"/>
        </w:rPr>
        <w:t xml:space="preserve"> </w:t>
      </w:r>
      <w:r w:rsidRPr="00677BDA">
        <w:t>AKTS:</w:t>
      </w:r>
      <w:r w:rsidRPr="00677BDA">
        <w:rPr>
          <w:spacing w:val="-4"/>
        </w:rPr>
        <w:t xml:space="preserve"> </w:t>
      </w:r>
      <w:r w:rsidRPr="00677BDA">
        <w:rPr>
          <w:spacing w:val="-5"/>
        </w:rPr>
        <w:t>10</w:t>
      </w:r>
    </w:p>
    <w:p w14:paraId="68C45E54" w14:textId="77777777" w:rsidR="00677BDA" w:rsidRPr="00677BDA" w:rsidRDefault="00677BDA" w:rsidP="00677BDA">
      <w:pPr>
        <w:pStyle w:val="Balk1"/>
        <w:tabs>
          <w:tab w:val="left" w:pos="7227"/>
        </w:tabs>
        <w:spacing w:before="0"/>
        <w:ind w:left="142"/>
      </w:pPr>
    </w:p>
    <w:p w14:paraId="2BAA3B26" w14:textId="77777777" w:rsidR="00CF0033" w:rsidRDefault="00CF0033" w:rsidP="00677BDA">
      <w:pPr>
        <w:pStyle w:val="GvdeMetni"/>
        <w:ind w:left="142" w:right="134"/>
        <w:jc w:val="both"/>
      </w:pPr>
      <w:r w:rsidRPr="00677BDA">
        <w:t>Bu ders, temel araştırma bilgileri doğrultusunda hemşirelik araştırmalarının önemi ve özellikleri, hemşirelik</w:t>
      </w:r>
      <w:r w:rsidRPr="00677BDA">
        <w:rPr>
          <w:spacing w:val="-7"/>
        </w:rPr>
        <w:t xml:space="preserve"> </w:t>
      </w:r>
      <w:r w:rsidRPr="00677BDA">
        <w:t>sorunlarını</w:t>
      </w:r>
      <w:r w:rsidRPr="00677BDA">
        <w:rPr>
          <w:spacing w:val="-3"/>
        </w:rPr>
        <w:t xml:space="preserve"> </w:t>
      </w:r>
      <w:r w:rsidRPr="00677BDA">
        <w:t>belirleme</w:t>
      </w:r>
      <w:r w:rsidRPr="00677BDA">
        <w:rPr>
          <w:spacing w:val="-5"/>
        </w:rPr>
        <w:t xml:space="preserve"> </w:t>
      </w:r>
      <w:r w:rsidRPr="00677BDA">
        <w:t>ve</w:t>
      </w:r>
      <w:r w:rsidRPr="00677BDA">
        <w:rPr>
          <w:spacing w:val="-8"/>
        </w:rPr>
        <w:t xml:space="preserve"> </w:t>
      </w:r>
      <w:r w:rsidRPr="00677BDA">
        <w:t>hemşirelik</w:t>
      </w:r>
      <w:r w:rsidRPr="00677BDA">
        <w:rPr>
          <w:spacing w:val="-8"/>
        </w:rPr>
        <w:t xml:space="preserve"> </w:t>
      </w:r>
      <w:r w:rsidRPr="00677BDA">
        <w:t>bilgisini</w:t>
      </w:r>
      <w:r w:rsidRPr="00677BDA">
        <w:rPr>
          <w:spacing w:val="-9"/>
        </w:rPr>
        <w:t xml:space="preserve"> </w:t>
      </w:r>
      <w:r w:rsidRPr="00677BDA">
        <w:t>ortaya</w:t>
      </w:r>
      <w:r w:rsidRPr="00677BDA">
        <w:rPr>
          <w:spacing w:val="-5"/>
        </w:rPr>
        <w:t xml:space="preserve"> </w:t>
      </w:r>
      <w:r w:rsidRPr="00677BDA">
        <w:t>koymada,</w:t>
      </w:r>
      <w:r w:rsidRPr="00677BDA">
        <w:rPr>
          <w:spacing w:val="-8"/>
        </w:rPr>
        <w:t xml:space="preserve"> </w:t>
      </w:r>
      <w:r w:rsidRPr="00677BDA">
        <w:t>çeşitli</w:t>
      </w:r>
      <w:r w:rsidRPr="00677BDA">
        <w:rPr>
          <w:spacing w:val="-4"/>
        </w:rPr>
        <w:t xml:space="preserve"> </w:t>
      </w:r>
      <w:r w:rsidRPr="00677BDA">
        <w:t>araştırma</w:t>
      </w:r>
      <w:r w:rsidRPr="00677BDA">
        <w:rPr>
          <w:spacing w:val="-2"/>
        </w:rPr>
        <w:t xml:space="preserve"> </w:t>
      </w:r>
      <w:r w:rsidRPr="00677BDA">
        <w:t>yöntemlerinin avantaj</w:t>
      </w:r>
      <w:r w:rsidRPr="00677BDA">
        <w:rPr>
          <w:spacing w:val="-8"/>
        </w:rPr>
        <w:t xml:space="preserve"> </w:t>
      </w:r>
      <w:r w:rsidRPr="00677BDA">
        <w:t>ve</w:t>
      </w:r>
      <w:r w:rsidRPr="00677BDA">
        <w:rPr>
          <w:spacing w:val="-9"/>
        </w:rPr>
        <w:t xml:space="preserve"> </w:t>
      </w:r>
      <w:r w:rsidRPr="00677BDA">
        <w:t>sınırlılıkları</w:t>
      </w:r>
      <w:r w:rsidRPr="00677BDA">
        <w:rPr>
          <w:spacing w:val="-8"/>
        </w:rPr>
        <w:t xml:space="preserve"> </w:t>
      </w:r>
      <w:r w:rsidRPr="00677BDA">
        <w:t>ile</w:t>
      </w:r>
      <w:r w:rsidRPr="00677BDA">
        <w:rPr>
          <w:spacing w:val="-9"/>
        </w:rPr>
        <w:t xml:space="preserve"> </w:t>
      </w:r>
      <w:r w:rsidRPr="00677BDA">
        <w:t>etik</w:t>
      </w:r>
      <w:r w:rsidRPr="00677BDA">
        <w:rPr>
          <w:spacing w:val="-9"/>
        </w:rPr>
        <w:t xml:space="preserve"> </w:t>
      </w:r>
      <w:r w:rsidRPr="00677BDA">
        <w:t>boyutları</w:t>
      </w:r>
      <w:r w:rsidRPr="00677BDA">
        <w:rPr>
          <w:spacing w:val="-8"/>
        </w:rPr>
        <w:t xml:space="preserve"> </w:t>
      </w:r>
      <w:r w:rsidRPr="00677BDA">
        <w:t>incelenir.</w:t>
      </w:r>
      <w:r w:rsidRPr="00677BDA">
        <w:rPr>
          <w:spacing w:val="-9"/>
        </w:rPr>
        <w:t xml:space="preserve"> </w:t>
      </w:r>
      <w:r w:rsidRPr="00677BDA">
        <w:t>Hemşirelikte</w:t>
      </w:r>
      <w:r w:rsidRPr="00677BDA">
        <w:rPr>
          <w:spacing w:val="-11"/>
        </w:rPr>
        <w:t xml:space="preserve"> </w:t>
      </w:r>
      <w:r w:rsidRPr="00677BDA">
        <w:t>tamamlanmış</w:t>
      </w:r>
      <w:r w:rsidRPr="00677BDA">
        <w:rPr>
          <w:spacing w:val="-8"/>
        </w:rPr>
        <w:t xml:space="preserve"> </w:t>
      </w:r>
      <w:r w:rsidRPr="00677BDA">
        <w:t>ya</w:t>
      </w:r>
      <w:r w:rsidRPr="00677BDA">
        <w:rPr>
          <w:spacing w:val="-9"/>
        </w:rPr>
        <w:t xml:space="preserve"> </w:t>
      </w:r>
      <w:r w:rsidRPr="00677BDA">
        <w:t>da</w:t>
      </w:r>
      <w:r w:rsidRPr="00677BDA">
        <w:rPr>
          <w:spacing w:val="-9"/>
        </w:rPr>
        <w:t xml:space="preserve"> </w:t>
      </w:r>
      <w:r w:rsidRPr="00677BDA">
        <w:t>devam</w:t>
      </w:r>
      <w:r w:rsidRPr="00677BDA">
        <w:rPr>
          <w:spacing w:val="-11"/>
        </w:rPr>
        <w:t xml:space="preserve"> </w:t>
      </w:r>
      <w:r w:rsidRPr="00677BDA">
        <w:t>etmekte</w:t>
      </w:r>
      <w:r w:rsidRPr="00677BDA">
        <w:rPr>
          <w:spacing w:val="-8"/>
        </w:rPr>
        <w:t xml:space="preserve"> </w:t>
      </w:r>
      <w:r w:rsidRPr="00677BDA">
        <w:t>olan çeşitli araştırma raporları edinilen bilgiler doğrultusunda kritik edilir. Öğrencinin bir araştırmayı planlaması, uygulaması ve raporlaması beklenir.</w:t>
      </w:r>
    </w:p>
    <w:p w14:paraId="5962D1D7" w14:textId="77777777" w:rsidR="00677BDA" w:rsidRPr="00677BDA" w:rsidRDefault="00677BDA" w:rsidP="00677BDA">
      <w:pPr>
        <w:pStyle w:val="GvdeMetni"/>
        <w:ind w:left="142" w:right="134"/>
        <w:jc w:val="both"/>
      </w:pPr>
    </w:p>
    <w:p w14:paraId="3CABF7CC" w14:textId="7B4FA434" w:rsidR="00CF0033" w:rsidRDefault="00CF0033" w:rsidP="00677BDA">
      <w:pPr>
        <w:pStyle w:val="Balk1"/>
        <w:tabs>
          <w:tab w:val="left" w:pos="7227"/>
        </w:tabs>
        <w:spacing w:before="0"/>
        <w:ind w:left="142"/>
        <w:rPr>
          <w:spacing w:val="-5"/>
        </w:rPr>
      </w:pPr>
      <w:r w:rsidRPr="00677BDA">
        <w:t>HEM602</w:t>
      </w:r>
      <w:r w:rsidRPr="00677BDA">
        <w:rPr>
          <w:spacing w:val="-5"/>
        </w:rPr>
        <w:t xml:space="preserve"> </w:t>
      </w:r>
      <w:r w:rsidRPr="00677BDA">
        <w:t>–</w:t>
      </w:r>
      <w:r w:rsidRPr="00677BDA">
        <w:rPr>
          <w:spacing w:val="-6"/>
        </w:rPr>
        <w:t xml:space="preserve"> </w:t>
      </w:r>
      <w:r w:rsidRPr="00677BDA">
        <w:t>Hemşireliğin</w:t>
      </w:r>
      <w:r w:rsidRPr="00677BDA">
        <w:rPr>
          <w:spacing w:val="-7"/>
        </w:rPr>
        <w:t xml:space="preserve"> </w:t>
      </w:r>
      <w:r w:rsidRPr="00677BDA">
        <w:t>Kuramsal</w:t>
      </w:r>
      <w:r w:rsidRPr="00677BDA">
        <w:rPr>
          <w:spacing w:val="-3"/>
        </w:rPr>
        <w:t xml:space="preserve"> </w:t>
      </w:r>
      <w:r w:rsidRPr="00677BDA">
        <w:rPr>
          <w:spacing w:val="-2"/>
        </w:rPr>
        <w:t>Temelleri</w:t>
      </w:r>
      <w:r w:rsidRPr="00677BDA">
        <w:tab/>
      </w:r>
      <w:r w:rsidR="00A3606D" w:rsidRPr="00677BDA">
        <w:t>(3+0)3</w:t>
      </w:r>
      <w:r w:rsidR="00A3606D" w:rsidRPr="00677BDA">
        <w:rPr>
          <w:spacing w:val="-5"/>
        </w:rPr>
        <w:t xml:space="preserve"> </w:t>
      </w:r>
      <w:r w:rsidR="00A3606D" w:rsidRPr="00677BDA">
        <w:t>AKTS:</w:t>
      </w:r>
      <w:r w:rsidR="00A3606D" w:rsidRPr="00677BDA">
        <w:rPr>
          <w:spacing w:val="-4"/>
        </w:rPr>
        <w:t xml:space="preserve"> </w:t>
      </w:r>
      <w:r w:rsidR="00A3606D" w:rsidRPr="00677BDA">
        <w:rPr>
          <w:spacing w:val="-5"/>
        </w:rPr>
        <w:t>10</w:t>
      </w:r>
    </w:p>
    <w:p w14:paraId="1B7A0578" w14:textId="77777777" w:rsidR="00677BDA" w:rsidRPr="00677BDA" w:rsidRDefault="00677BDA" w:rsidP="00677BDA">
      <w:pPr>
        <w:pStyle w:val="Balk1"/>
        <w:tabs>
          <w:tab w:val="left" w:pos="7227"/>
        </w:tabs>
        <w:spacing w:before="0"/>
        <w:ind w:left="142"/>
      </w:pPr>
    </w:p>
    <w:p w14:paraId="2C4E2287" w14:textId="77777777" w:rsidR="00CF0033" w:rsidRDefault="00CF0033" w:rsidP="00677BDA">
      <w:pPr>
        <w:pStyle w:val="GvdeMetni"/>
        <w:ind w:left="142" w:right="142"/>
        <w:jc w:val="both"/>
      </w:pPr>
      <w:r w:rsidRPr="00677BDA">
        <w:t>Bu derste, hemşirelik uygulamalarına temel oluşturan çeşitli hemşirelik kuramlarının özellikleri, kritik edilmesi</w:t>
      </w:r>
      <w:r w:rsidRPr="00677BDA">
        <w:rPr>
          <w:spacing w:val="-12"/>
        </w:rPr>
        <w:t xml:space="preserve"> </w:t>
      </w:r>
      <w:r w:rsidRPr="00677BDA">
        <w:t>ve</w:t>
      </w:r>
      <w:r w:rsidRPr="00677BDA">
        <w:rPr>
          <w:spacing w:val="-8"/>
        </w:rPr>
        <w:t xml:space="preserve"> </w:t>
      </w:r>
      <w:r w:rsidRPr="00677BDA">
        <w:t>karşılaştırılması</w:t>
      </w:r>
      <w:r w:rsidRPr="00677BDA">
        <w:rPr>
          <w:spacing w:val="-14"/>
        </w:rPr>
        <w:t xml:space="preserve"> </w:t>
      </w:r>
      <w:r w:rsidRPr="00677BDA">
        <w:t>yapılarak</w:t>
      </w:r>
      <w:r w:rsidRPr="00677BDA">
        <w:rPr>
          <w:spacing w:val="-13"/>
        </w:rPr>
        <w:t xml:space="preserve"> </w:t>
      </w:r>
      <w:r w:rsidRPr="00677BDA">
        <w:t>öğrencinin</w:t>
      </w:r>
      <w:r w:rsidRPr="00677BDA">
        <w:rPr>
          <w:spacing w:val="-10"/>
        </w:rPr>
        <w:t xml:space="preserve"> </w:t>
      </w:r>
      <w:r w:rsidRPr="00677BDA">
        <w:t>bir</w:t>
      </w:r>
      <w:r w:rsidRPr="00677BDA">
        <w:rPr>
          <w:spacing w:val="-13"/>
        </w:rPr>
        <w:t xml:space="preserve"> </w:t>
      </w:r>
      <w:r w:rsidRPr="00677BDA">
        <w:t>sentez</w:t>
      </w:r>
      <w:r w:rsidRPr="00677BDA">
        <w:rPr>
          <w:spacing w:val="-15"/>
        </w:rPr>
        <w:t xml:space="preserve"> </w:t>
      </w:r>
      <w:r w:rsidRPr="00677BDA">
        <w:t>ve</w:t>
      </w:r>
      <w:r w:rsidRPr="00677BDA">
        <w:rPr>
          <w:spacing w:val="-11"/>
        </w:rPr>
        <w:t xml:space="preserve"> </w:t>
      </w:r>
      <w:r w:rsidRPr="00677BDA">
        <w:t>bütünleştirme</w:t>
      </w:r>
      <w:r w:rsidRPr="00677BDA">
        <w:rPr>
          <w:spacing w:val="-10"/>
        </w:rPr>
        <w:t xml:space="preserve"> </w:t>
      </w:r>
      <w:r w:rsidRPr="00677BDA">
        <w:t>yapabilmesine</w:t>
      </w:r>
      <w:r w:rsidRPr="00677BDA">
        <w:rPr>
          <w:spacing w:val="-13"/>
        </w:rPr>
        <w:t xml:space="preserve"> </w:t>
      </w:r>
      <w:r w:rsidRPr="00677BDA">
        <w:t>odaklanılır.</w:t>
      </w:r>
    </w:p>
    <w:p w14:paraId="3FBF5BA5" w14:textId="77777777" w:rsidR="00677BDA" w:rsidRPr="00677BDA" w:rsidRDefault="00677BDA" w:rsidP="00677BDA">
      <w:pPr>
        <w:pStyle w:val="GvdeMetni"/>
        <w:ind w:left="142" w:right="142"/>
        <w:jc w:val="both"/>
      </w:pPr>
    </w:p>
    <w:p w14:paraId="1ED5DA19" w14:textId="0036BAA9" w:rsidR="00CF0033" w:rsidRDefault="00CF0033" w:rsidP="00677BDA">
      <w:pPr>
        <w:pStyle w:val="Balk1"/>
        <w:tabs>
          <w:tab w:val="left" w:pos="7227"/>
        </w:tabs>
        <w:spacing w:before="0"/>
        <w:ind w:left="142"/>
        <w:rPr>
          <w:spacing w:val="-5"/>
        </w:rPr>
      </w:pPr>
      <w:r w:rsidRPr="00677BDA">
        <w:t>ENS601</w:t>
      </w:r>
      <w:r w:rsidRPr="00677BDA">
        <w:rPr>
          <w:spacing w:val="-5"/>
        </w:rPr>
        <w:t xml:space="preserve"> </w:t>
      </w:r>
      <w:r w:rsidRPr="00677BDA">
        <w:t>–</w:t>
      </w:r>
      <w:r w:rsidRPr="00677BDA">
        <w:rPr>
          <w:spacing w:val="-6"/>
        </w:rPr>
        <w:t xml:space="preserve"> Uygulamalı Proje Yönetimi</w:t>
      </w:r>
      <w:r w:rsidRPr="00677BDA">
        <w:tab/>
      </w:r>
      <w:r w:rsidR="00A3606D" w:rsidRPr="00677BDA">
        <w:t>(3+0)3</w:t>
      </w:r>
      <w:r w:rsidR="00A3606D" w:rsidRPr="00677BDA">
        <w:rPr>
          <w:spacing w:val="-5"/>
        </w:rPr>
        <w:t xml:space="preserve"> </w:t>
      </w:r>
      <w:r w:rsidR="00A3606D" w:rsidRPr="00677BDA">
        <w:t>AKTS:</w:t>
      </w:r>
      <w:r w:rsidR="00A3606D" w:rsidRPr="00677BDA">
        <w:rPr>
          <w:spacing w:val="-4"/>
        </w:rPr>
        <w:t xml:space="preserve"> </w:t>
      </w:r>
      <w:r w:rsidR="00A3606D" w:rsidRPr="00677BDA">
        <w:rPr>
          <w:spacing w:val="-5"/>
        </w:rPr>
        <w:t>10</w:t>
      </w:r>
    </w:p>
    <w:p w14:paraId="68ECEA58" w14:textId="77777777" w:rsidR="00677BDA" w:rsidRPr="00677BDA" w:rsidRDefault="00677BDA" w:rsidP="00677BDA">
      <w:pPr>
        <w:pStyle w:val="Balk1"/>
        <w:tabs>
          <w:tab w:val="left" w:pos="7227"/>
        </w:tabs>
        <w:spacing w:before="0"/>
        <w:ind w:left="142"/>
        <w:rPr>
          <w:b w:val="0"/>
        </w:rPr>
      </w:pPr>
    </w:p>
    <w:p w14:paraId="7825A8F2" w14:textId="2EA2CA1E" w:rsidR="00CF0033" w:rsidRDefault="00AD6B20" w:rsidP="00677BDA">
      <w:pPr>
        <w:pStyle w:val="GvdeMetni"/>
        <w:jc w:val="both"/>
        <w:rPr>
          <w:color w:val="5F5F5F"/>
          <w:shd w:val="clear" w:color="auto" w:fill="FFFFFF"/>
        </w:rPr>
      </w:pPr>
      <w:r w:rsidRPr="00677BDA">
        <w:rPr>
          <w:color w:val="5F5F5F"/>
          <w:shd w:val="clear" w:color="auto" w:fill="FFFFFF"/>
        </w:rPr>
        <w:t xml:space="preserve">Bu ders, öğrencilere proje yönetimi becerileri kazandırmak amacıyla proje yönetimi ile ilgili tanım ve kavramlar, </w:t>
      </w:r>
      <w:r w:rsidR="00BC1137" w:rsidRPr="00677BDA">
        <w:rPr>
          <w:color w:val="374760"/>
          <w:shd w:val="clear" w:color="auto" w:fill="FFFFFF"/>
        </w:rPr>
        <w:t xml:space="preserve">gereksinimlerin tanımlanması, </w:t>
      </w:r>
      <w:r w:rsidR="00BC1137" w:rsidRPr="00677BDA">
        <w:rPr>
          <w:color w:val="5F5F5F"/>
          <w:shd w:val="clear" w:color="auto" w:fill="FFFFFF"/>
        </w:rPr>
        <w:t>proje seçimi</w:t>
      </w:r>
      <w:r w:rsidR="00BC1137" w:rsidRPr="00677BDA">
        <w:rPr>
          <w:color w:val="374760"/>
          <w:shd w:val="clear" w:color="auto" w:fill="FFFFFF"/>
        </w:rPr>
        <w:t xml:space="preserve"> proje ekibi, proje organizasyonu, proje planlama, </w:t>
      </w:r>
      <w:r w:rsidRPr="00677BDA">
        <w:rPr>
          <w:color w:val="5F5F5F"/>
          <w:shd w:val="clear" w:color="auto" w:fill="FFFFFF"/>
        </w:rPr>
        <w:t xml:space="preserve">proje süresi ve maliyet hesaplama, </w:t>
      </w:r>
      <w:r w:rsidR="00BC1137" w:rsidRPr="00677BDA">
        <w:rPr>
          <w:color w:val="5F5F5F"/>
          <w:shd w:val="clear" w:color="auto" w:fill="FFFFFF"/>
        </w:rPr>
        <w:t>p</w:t>
      </w:r>
      <w:r w:rsidRPr="00677BDA">
        <w:rPr>
          <w:color w:val="5F5F5F"/>
          <w:shd w:val="clear" w:color="auto" w:fill="FFFFFF"/>
        </w:rPr>
        <w:t xml:space="preserve">roje İzleme, </w:t>
      </w:r>
      <w:r w:rsidR="00BC1137" w:rsidRPr="00677BDA">
        <w:rPr>
          <w:color w:val="5F5F5F"/>
          <w:shd w:val="clear" w:color="auto" w:fill="FFFFFF"/>
        </w:rPr>
        <w:t>p</w:t>
      </w:r>
      <w:r w:rsidRPr="00677BDA">
        <w:rPr>
          <w:color w:val="5F5F5F"/>
          <w:shd w:val="clear" w:color="auto" w:fill="FFFFFF"/>
        </w:rPr>
        <w:t>roje</w:t>
      </w:r>
      <w:r w:rsidR="00BC1137" w:rsidRPr="00677BDA">
        <w:rPr>
          <w:color w:val="5F5F5F"/>
          <w:shd w:val="clear" w:color="auto" w:fill="FFFFFF"/>
        </w:rPr>
        <w:t>yi sonlandırma</w:t>
      </w:r>
      <w:r w:rsidRPr="00677BDA">
        <w:rPr>
          <w:color w:val="5F5F5F"/>
          <w:shd w:val="clear" w:color="auto" w:fill="FFFFFF"/>
        </w:rPr>
        <w:t xml:space="preserve"> konularını içermektedir.</w:t>
      </w:r>
    </w:p>
    <w:p w14:paraId="40EEA869" w14:textId="77777777" w:rsidR="00677BDA" w:rsidRPr="00677BDA" w:rsidRDefault="00677BDA" w:rsidP="00677BDA">
      <w:pPr>
        <w:pStyle w:val="GvdeMetni"/>
        <w:jc w:val="both"/>
        <w:rPr>
          <w:b/>
        </w:rPr>
      </w:pPr>
    </w:p>
    <w:p w14:paraId="10A68995" w14:textId="0D66373D" w:rsidR="00CF0033" w:rsidRDefault="00CF0033" w:rsidP="00677BDA">
      <w:pPr>
        <w:pStyle w:val="Balk1"/>
        <w:tabs>
          <w:tab w:val="left" w:pos="7227"/>
        </w:tabs>
        <w:spacing w:before="0"/>
        <w:ind w:left="142"/>
        <w:rPr>
          <w:spacing w:val="-5"/>
        </w:rPr>
      </w:pPr>
      <w:r w:rsidRPr="00677BDA">
        <w:t>HEM631</w:t>
      </w:r>
      <w:r w:rsidRPr="00677BDA">
        <w:rPr>
          <w:spacing w:val="-5"/>
        </w:rPr>
        <w:t xml:space="preserve"> </w:t>
      </w:r>
      <w:r w:rsidRPr="00677BDA">
        <w:t>–</w:t>
      </w:r>
      <w:r w:rsidRPr="00677BDA">
        <w:rPr>
          <w:spacing w:val="-6"/>
        </w:rPr>
        <w:t xml:space="preserve"> </w:t>
      </w:r>
      <w:r w:rsidRPr="00677BDA">
        <w:t>Hemşirelik Bakım Modelleri</w:t>
      </w:r>
      <w:r w:rsidRPr="00677BDA">
        <w:tab/>
        <w:t>(3</w:t>
      </w:r>
      <w:r w:rsidR="00A3606D" w:rsidRPr="00677BDA">
        <w:t>+</w:t>
      </w:r>
      <w:r w:rsidRPr="00677BDA">
        <w:t>2</w:t>
      </w:r>
      <w:r w:rsidR="00A3606D" w:rsidRPr="00677BDA">
        <w:t>)</w:t>
      </w:r>
      <w:r w:rsidRPr="00677BDA">
        <w:t>4</w:t>
      </w:r>
      <w:r w:rsidRPr="00677BDA">
        <w:rPr>
          <w:spacing w:val="-3"/>
        </w:rPr>
        <w:t xml:space="preserve"> </w:t>
      </w:r>
      <w:r w:rsidRPr="00677BDA">
        <w:t>AKTS:</w:t>
      </w:r>
      <w:r w:rsidRPr="00677BDA">
        <w:rPr>
          <w:spacing w:val="-2"/>
        </w:rPr>
        <w:t xml:space="preserve"> </w:t>
      </w:r>
      <w:r w:rsidRPr="00677BDA">
        <w:rPr>
          <w:spacing w:val="-5"/>
        </w:rPr>
        <w:t>10</w:t>
      </w:r>
    </w:p>
    <w:p w14:paraId="34A27482" w14:textId="77777777" w:rsidR="00677BDA" w:rsidRPr="00677BDA" w:rsidRDefault="00677BDA" w:rsidP="00677BDA">
      <w:pPr>
        <w:pStyle w:val="Balk1"/>
        <w:tabs>
          <w:tab w:val="left" w:pos="7227"/>
        </w:tabs>
        <w:spacing w:before="0"/>
        <w:ind w:left="142"/>
        <w:rPr>
          <w:spacing w:val="-5"/>
        </w:rPr>
      </w:pPr>
    </w:p>
    <w:p w14:paraId="4D5D4869" w14:textId="5123FAD1" w:rsidR="00CF0033" w:rsidRDefault="00725FE5" w:rsidP="00677BDA">
      <w:pPr>
        <w:pStyle w:val="Balk1"/>
        <w:tabs>
          <w:tab w:val="left" w:pos="7227"/>
        </w:tabs>
        <w:spacing w:before="0"/>
        <w:ind w:left="142"/>
        <w:rPr>
          <w:b w:val="0"/>
          <w:bCs w:val="0"/>
        </w:rPr>
      </w:pPr>
      <w:r w:rsidRPr="00677BDA">
        <w:rPr>
          <w:b w:val="0"/>
          <w:bCs w:val="0"/>
        </w:rPr>
        <w:t xml:space="preserve">Bu ders, öğrencilerin hemşirelik felsefesi ve teorileri çerçevesinde bakımın uygulamada nasıl verileceğini metodolojik olarak açıklayan modeller ve özelliklerini, </w:t>
      </w:r>
      <w:r w:rsidR="00F55036" w:rsidRPr="00677BDA">
        <w:rPr>
          <w:b w:val="0"/>
          <w:bCs w:val="0"/>
        </w:rPr>
        <w:t xml:space="preserve">bakım modeli çeşitlerini, </w:t>
      </w:r>
      <w:r w:rsidRPr="00677BDA">
        <w:rPr>
          <w:b w:val="0"/>
          <w:bCs w:val="0"/>
        </w:rPr>
        <w:t xml:space="preserve">bakım modeli geliştirme sürecini, </w:t>
      </w:r>
      <w:r w:rsidR="00F55036" w:rsidRPr="00677BDA">
        <w:rPr>
          <w:b w:val="0"/>
          <w:bCs w:val="0"/>
        </w:rPr>
        <w:t>bakım modellerinin h</w:t>
      </w:r>
      <w:r w:rsidRPr="00677BDA">
        <w:rPr>
          <w:b w:val="0"/>
          <w:bCs w:val="0"/>
        </w:rPr>
        <w:t>emşirelik bakımı, eğitimi ve yönetiminde</w:t>
      </w:r>
      <w:r w:rsidR="00CD1F50" w:rsidRPr="00677BDA">
        <w:rPr>
          <w:b w:val="0"/>
          <w:bCs w:val="0"/>
        </w:rPr>
        <w:t>ki yeri ve önemini kavraması ve uygulamada kullanmasına odaklanır.</w:t>
      </w:r>
    </w:p>
    <w:p w14:paraId="37E040EF" w14:textId="77777777" w:rsidR="00677BDA" w:rsidRPr="00677BDA" w:rsidRDefault="00677BDA" w:rsidP="00677BDA">
      <w:pPr>
        <w:pStyle w:val="Balk1"/>
        <w:tabs>
          <w:tab w:val="left" w:pos="7227"/>
        </w:tabs>
        <w:spacing w:before="0"/>
        <w:ind w:left="142"/>
        <w:rPr>
          <w:b w:val="0"/>
          <w:bCs w:val="0"/>
          <w:color w:val="212529"/>
          <w:shd w:val="clear" w:color="auto" w:fill="FFFFFF"/>
        </w:rPr>
      </w:pPr>
    </w:p>
    <w:p w14:paraId="2E51AAC3" w14:textId="555D584B" w:rsidR="00CF0033" w:rsidRDefault="00CF0033" w:rsidP="00677BDA">
      <w:pPr>
        <w:pStyle w:val="Balk1"/>
        <w:tabs>
          <w:tab w:val="left" w:pos="7227"/>
        </w:tabs>
        <w:spacing w:before="0"/>
        <w:ind w:left="142"/>
        <w:rPr>
          <w:spacing w:val="-5"/>
        </w:rPr>
      </w:pPr>
      <w:bookmarkStart w:id="0" w:name="_Hlk204614455"/>
      <w:r w:rsidRPr="00677BDA">
        <w:t>HEM600</w:t>
      </w:r>
      <w:r w:rsidRPr="00677BDA">
        <w:rPr>
          <w:spacing w:val="-5"/>
        </w:rPr>
        <w:t xml:space="preserve"> </w:t>
      </w:r>
      <w:r w:rsidRPr="00677BDA">
        <w:t>–</w:t>
      </w:r>
      <w:r w:rsidRPr="00677BDA">
        <w:rPr>
          <w:spacing w:val="-6"/>
        </w:rPr>
        <w:t xml:space="preserve"> Seminer</w:t>
      </w:r>
      <w:r w:rsidRPr="00677BDA">
        <w:tab/>
        <w:t>(0</w:t>
      </w:r>
      <w:r w:rsidR="00A3606D" w:rsidRPr="00677BDA">
        <w:t>+</w:t>
      </w:r>
      <w:r w:rsidRPr="00677BDA">
        <w:t>0</w:t>
      </w:r>
      <w:r w:rsidR="00A3606D" w:rsidRPr="00677BDA">
        <w:t>)</w:t>
      </w:r>
      <w:r w:rsidRPr="00677BDA">
        <w:t>0</w:t>
      </w:r>
      <w:r w:rsidRPr="00677BDA">
        <w:rPr>
          <w:spacing w:val="-3"/>
        </w:rPr>
        <w:t xml:space="preserve"> </w:t>
      </w:r>
      <w:r w:rsidRPr="00677BDA">
        <w:t>AKTS:</w:t>
      </w:r>
      <w:r w:rsidRPr="00677BDA">
        <w:rPr>
          <w:spacing w:val="-2"/>
        </w:rPr>
        <w:t xml:space="preserve"> </w:t>
      </w:r>
      <w:r w:rsidRPr="00677BDA">
        <w:rPr>
          <w:spacing w:val="-5"/>
        </w:rPr>
        <w:t>10</w:t>
      </w:r>
    </w:p>
    <w:p w14:paraId="0D7002F6" w14:textId="77777777" w:rsidR="00677BDA" w:rsidRPr="00677BDA" w:rsidRDefault="00677BDA" w:rsidP="00677BDA">
      <w:pPr>
        <w:pStyle w:val="Balk1"/>
        <w:tabs>
          <w:tab w:val="left" w:pos="7227"/>
        </w:tabs>
        <w:spacing w:before="0"/>
        <w:ind w:left="142"/>
        <w:rPr>
          <w:spacing w:val="-5"/>
        </w:rPr>
      </w:pPr>
    </w:p>
    <w:p w14:paraId="0DD98809" w14:textId="49922EF9" w:rsidR="00F548C3" w:rsidRDefault="00F548C3" w:rsidP="00677BDA">
      <w:pPr>
        <w:pStyle w:val="Balk1"/>
        <w:tabs>
          <w:tab w:val="left" w:pos="7227"/>
        </w:tabs>
        <w:spacing w:before="0"/>
        <w:ind w:left="142"/>
        <w:rPr>
          <w:b w:val="0"/>
          <w:bCs w:val="0"/>
          <w:spacing w:val="-5"/>
        </w:rPr>
      </w:pPr>
      <w:r w:rsidRPr="00677BDA">
        <w:rPr>
          <w:b w:val="0"/>
          <w:bCs w:val="0"/>
          <w:spacing w:val="-5"/>
        </w:rPr>
        <w:t xml:space="preserve">Bu ders, </w:t>
      </w:r>
      <w:r w:rsidR="00CD1F50" w:rsidRPr="00677BDA">
        <w:rPr>
          <w:b w:val="0"/>
          <w:bCs w:val="0"/>
          <w:spacing w:val="-5"/>
        </w:rPr>
        <w:t xml:space="preserve">öğrencinin </w:t>
      </w:r>
      <w:r w:rsidRPr="00677BDA">
        <w:rPr>
          <w:b w:val="0"/>
          <w:bCs w:val="0"/>
          <w:spacing w:val="-5"/>
        </w:rPr>
        <w:t>konu belirle</w:t>
      </w:r>
      <w:r w:rsidR="00CD1F50" w:rsidRPr="00677BDA">
        <w:rPr>
          <w:b w:val="0"/>
          <w:bCs w:val="0"/>
          <w:spacing w:val="-5"/>
        </w:rPr>
        <w:t>me</w:t>
      </w:r>
      <w:r w:rsidRPr="00677BDA">
        <w:rPr>
          <w:b w:val="0"/>
          <w:bCs w:val="0"/>
          <w:spacing w:val="-5"/>
        </w:rPr>
        <w:t xml:space="preserve">, literatür tarama, ilgili çalışmaların inceleme, rapor yazma, sunum hazırlama ve sunma </w:t>
      </w:r>
      <w:r w:rsidR="00CD1F50" w:rsidRPr="00677BDA">
        <w:rPr>
          <w:b w:val="0"/>
          <w:bCs w:val="0"/>
          <w:spacing w:val="-5"/>
        </w:rPr>
        <w:t xml:space="preserve">becerisi </w:t>
      </w:r>
      <w:r w:rsidRPr="00677BDA">
        <w:rPr>
          <w:b w:val="0"/>
          <w:bCs w:val="0"/>
          <w:spacing w:val="-5"/>
        </w:rPr>
        <w:t>yöntemleri konularını içermektedir. Bilimsel araştırmanın tanımı ve amaçları/ bilimsel araştırmalarda temel kavramlar/ araştırma önerisinin hazırlanması / veri toplama yöntemleri/araştırma yöntemleri/sonuçların sunulması/ anahtar kelimeler, kaynak-dip not gösterme, tablo ve şekiller/bilimsel çalışmalarda etik konularını içermektedir.</w:t>
      </w:r>
    </w:p>
    <w:p w14:paraId="64C99D43" w14:textId="77777777" w:rsidR="00677BDA" w:rsidRPr="00677BDA" w:rsidRDefault="00677BDA" w:rsidP="00677BDA">
      <w:pPr>
        <w:pStyle w:val="Balk1"/>
        <w:tabs>
          <w:tab w:val="left" w:pos="7227"/>
        </w:tabs>
        <w:spacing w:before="0"/>
        <w:ind w:left="142"/>
        <w:rPr>
          <w:b w:val="0"/>
          <w:bCs w:val="0"/>
          <w:spacing w:val="-5"/>
        </w:rPr>
      </w:pPr>
    </w:p>
    <w:p w14:paraId="7B8478E1" w14:textId="4EBF632A" w:rsidR="0037481E" w:rsidRDefault="0037481E" w:rsidP="00677BDA">
      <w:pPr>
        <w:pStyle w:val="Balk1"/>
        <w:tabs>
          <w:tab w:val="left" w:pos="7227"/>
        </w:tabs>
        <w:spacing w:before="0"/>
        <w:ind w:left="142"/>
        <w:rPr>
          <w:spacing w:val="-5"/>
        </w:rPr>
      </w:pPr>
      <w:r w:rsidRPr="00677BDA">
        <w:rPr>
          <w:spacing w:val="-5"/>
        </w:rPr>
        <w:t>HEM660 – Doktora Yeterliliğe Hazırlık</w:t>
      </w:r>
      <w:r w:rsidRPr="00677BDA">
        <w:rPr>
          <w:spacing w:val="-5"/>
        </w:rPr>
        <w:tab/>
        <w:t>(2</w:t>
      </w:r>
      <w:r w:rsidR="00A3606D" w:rsidRPr="00677BDA">
        <w:rPr>
          <w:spacing w:val="-5"/>
        </w:rPr>
        <w:t>+</w:t>
      </w:r>
      <w:r w:rsidRPr="00677BDA">
        <w:rPr>
          <w:spacing w:val="-5"/>
        </w:rPr>
        <w:t>0</w:t>
      </w:r>
      <w:r w:rsidR="00A3606D" w:rsidRPr="00677BDA">
        <w:rPr>
          <w:spacing w:val="-5"/>
        </w:rPr>
        <w:t>)</w:t>
      </w:r>
      <w:r w:rsidRPr="00677BDA">
        <w:rPr>
          <w:spacing w:val="-5"/>
        </w:rPr>
        <w:t>2 AKTS: 10</w:t>
      </w:r>
    </w:p>
    <w:p w14:paraId="13AF5582" w14:textId="77777777" w:rsidR="00677BDA" w:rsidRPr="00677BDA" w:rsidRDefault="00677BDA" w:rsidP="00677BDA">
      <w:pPr>
        <w:pStyle w:val="Balk1"/>
        <w:tabs>
          <w:tab w:val="left" w:pos="7227"/>
        </w:tabs>
        <w:spacing w:before="0"/>
        <w:ind w:left="142"/>
        <w:rPr>
          <w:spacing w:val="-5"/>
        </w:rPr>
      </w:pPr>
    </w:p>
    <w:bookmarkEnd w:id="0"/>
    <w:p w14:paraId="2D7A6409" w14:textId="62D6E627" w:rsidR="00CF0033" w:rsidRPr="00677BDA" w:rsidRDefault="003451B8" w:rsidP="00677BDA">
      <w:pPr>
        <w:pStyle w:val="Balk1"/>
        <w:tabs>
          <w:tab w:val="left" w:pos="7227"/>
        </w:tabs>
        <w:spacing w:before="0"/>
        <w:ind w:left="142"/>
        <w:rPr>
          <w:b w:val="0"/>
          <w:bCs w:val="0"/>
        </w:rPr>
      </w:pPr>
      <w:r w:rsidRPr="00677BDA">
        <w:rPr>
          <w:b w:val="0"/>
          <w:bCs w:val="0"/>
        </w:rPr>
        <w:t xml:space="preserve">Bu ders öğrencinin yeterlik sınavı öncesi sağlık ve konu alanı ile ilgili bilgilerini güncelleyerek geliştirmek </w:t>
      </w:r>
      <w:r w:rsidR="00677BDA" w:rsidRPr="00677BDA">
        <w:rPr>
          <w:b w:val="0"/>
          <w:bCs w:val="0"/>
        </w:rPr>
        <w:t>için hazırlık</w:t>
      </w:r>
      <w:r w:rsidRPr="00677BDA">
        <w:rPr>
          <w:b w:val="0"/>
          <w:bCs w:val="0"/>
        </w:rPr>
        <w:t xml:space="preserve"> yapmasını içerir.</w:t>
      </w:r>
    </w:p>
    <w:p w14:paraId="480A8673" w14:textId="77777777" w:rsidR="00BD3D15" w:rsidRPr="00677BDA" w:rsidRDefault="00BD3D15" w:rsidP="00677BDA">
      <w:pPr>
        <w:pStyle w:val="GvdeMetni"/>
        <w:ind w:left="1080"/>
        <w:jc w:val="both"/>
        <w:rPr>
          <w:b/>
        </w:rPr>
      </w:pPr>
    </w:p>
    <w:p w14:paraId="5B917461" w14:textId="3C7DFAC7" w:rsidR="0037481E" w:rsidRPr="00677BDA" w:rsidRDefault="0037481E" w:rsidP="00677BDA">
      <w:pPr>
        <w:pStyle w:val="GvdeMetni"/>
        <w:ind w:left="1080"/>
        <w:jc w:val="center"/>
        <w:rPr>
          <w:b/>
        </w:rPr>
      </w:pPr>
      <w:r w:rsidRPr="00677BDA">
        <w:rPr>
          <w:b/>
        </w:rPr>
        <w:lastRenderedPageBreak/>
        <w:t>SEÇMELİ DERSLER</w:t>
      </w:r>
    </w:p>
    <w:p w14:paraId="6057184B" w14:textId="77777777" w:rsidR="008B11DD" w:rsidRPr="00677BDA" w:rsidRDefault="008B11DD" w:rsidP="00677BDA">
      <w:pPr>
        <w:pStyle w:val="GvdeMetni"/>
        <w:ind w:left="1080"/>
        <w:jc w:val="both"/>
        <w:rPr>
          <w:b/>
        </w:rPr>
      </w:pPr>
    </w:p>
    <w:p w14:paraId="70880CBE" w14:textId="7CBAB4AD" w:rsidR="008B11DD" w:rsidRDefault="008B11DD" w:rsidP="00677BDA">
      <w:pPr>
        <w:pStyle w:val="GvdeMetni"/>
        <w:ind w:right="142"/>
        <w:jc w:val="both"/>
        <w:rPr>
          <w:b/>
          <w:bCs/>
        </w:rPr>
      </w:pPr>
      <w:r w:rsidRPr="00677BDA">
        <w:rPr>
          <w:b/>
          <w:bCs/>
        </w:rPr>
        <w:t>ÇSH</w:t>
      </w:r>
      <w:r w:rsidR="003451B8" w:rsidRPr="00677BDA">
        <w:rPr>
          <w:b/>
          <w:bCs/>
        </w:rPr>
        <w:t>612-</w:t>
      </w:r>
      <w:r w:rsidRPr="00677BDA">
        <w:rPr>
          <w:b/>
          <w:bCs/>
        </w:rPr>
        <w:t xml:space="preserve"> Çocuk Yoğun Bakım Hemşireliği               </w:t>
      </w:r>
      <w:r w:rsidR="00997C86" w:rsidRPr="00677BDA">
        <w:rPr>
          <w:b/>
          <w:bCs/>
        </w:rPr>
        <w:tab/>
      </w:r>
      <w:r w:rsidRPr="00677BDA">
        <w:rPr>
          <w:b/>
          <w:bCs/>
        </w:rPr>
        <w:t xml:space="preserve">                             </w:t>
      </w:r>
      <w:proofErr w:type="gramStart"/>
      <w:r w:rsidRPr="00677BDA">
        <w:rPr>
          <w:b/>
          <w:bCs/>
        </w:rPr>
        <w:t xml:space="preserve">   (</w:t>
      </w:r>
      <w:proofErr w:type="gramEnd"/>
      <w:r w:rsidRPr="00677BDA">
        <w:rPr>
          <w:b/>
          <w:bCs/>
        </w:rPr>
        <w:t>2+2)3 AKTS: 10</w:t>
      </w:r>
    </w:p>
    <w:p w14:paraId="3C9B1368" w14:textId="77777777" w:rsidR="00677BDA" w:rsidRPr="00677BDA" w:rsidRDefault="00677BDA" w:rsidP="00677BDA">
      <w:pPr>
        <w:pStyle w:val="GvdeMetni"/>
        <w:ind w:right="142"/>
        <w:jc w:val="both"/>
        <w:rPr>
          <w:b/>
          <w:bCs/>
        </w:rPr>
      </w:pPr>
    </w:p>
    <w:p w14:paraId="2E5DC1E5" w14:textId="77777777" w:rsidR="008B11DD" w:rsidRDefault="008B11DD" w:rsidP="00677BDA">
      <w:pPr>
        <w:pStyle w:val="GvdeMetni"/>
        <w:ind w:right="142"/>
        <w:jc w:val="both"/>
      </w:pPr>
      <w:r w:rsidRPr="00677BDA">
        <w:t>Bu ders, çocuk yoğun bakım ünitesinde çalışan hemşirelerin sahip olması gereken temel bilgi, beceri ve tutumları kazandırmayı amaçlar. Ders kapsamında, çocuklarda kritik hastalıkların yönetimi, yaşamı tehdit eden durumlara müdahale, yoğun bakım teknolojileri, etik karar verme süreçleri ve aileyle iletişim gibi temel kavramlar ele alınır. Güncel tedavi protokolleri ve hemşirelik yaklaşımları doğrultusunda kanıta dayalı uygulamalara yer verilir.</w:t>
      </w:r>
    </w:p>
    <w:p w14:paraId="371E5BDC" w14:textId="77777777" w:rsidR="00677BDA" w:rsidRPr="00677BDA" w:rsidRDefault="00677BDA" w:rsidP="00677BDA">
      <w:pPr>
        <w:pStyle w:val="GvdeMetni"/>
        <w:ind w:right="142"/>
        <w:jc w:val="both"/>
      </w:pPr>
    </w:p>
    <w:p w14:paraId="5DE4452F" w14:textId="4FAB7F2D" w:rsidR="008B11DD" w:rsidRDefault="008B11DD" w:rsidP="00677BDA">
      <w:pPr>
        <w:pStyle w:val="GvdeMetni"/>
        <w:ind w:right="142"/>
        <w:jc w:val="both"/>
        <w:rPr>
          <w:b/>
          <w:bCs/>
        </w:rPr>
      </w:pPr>
      <w:r w:rsidRPr="00677BDA">
        <w:rPr>
          <w:b/>
          <w:bCs/>
        </w:rPr>
        <w:t>ÇSH</w:t>
      </w:r>
      <w:r w:rsidR="003451B8" w:rsidRPr="00677BDA">
        <w:rPr>
          <w:b/>
          <w:bCs/>
        </w:rPr>
        <w:t>613-</w:t>
      </w:r>
      <w:r w:rsidRPr="00677BDA">
        <w:rPr>
          <w:b/>
          <w:bCs/>
        </w:rPr>
        <w:t xml:space="preserve"> Çocuk ve Ergen Sağlığını Koruma ve Geliştirme Uygulamaları (3+0)3 AKTS: 10</w:t>
      </w:r>
    </w:p>
    <w:p w14:paraId="5C01D436" w14:textId="77777777" w:rsidR="00677BDA" w:rsidRPr="00677BDA" w:rsidRDefault="00677BDA" w:rsidP="00677BDA">
      <w:pPr>
        <w:pStyle w:val="GvdeMetni"/>
        <w:ind w:right="142"/>
        <w:jc w:val="both"/>
        <w:rPr>
          <w:b/>
          <w:bCs/>
        </w:rPr>
      </w:pPr>
    </w:p>
    <w:p w14:paraId="193EF17F" w14:textId="77777777" w:rsidR="008B11DD" w:rsidRDefault="008B11DD" w:rsidP="00677BDA">
      <w:pPr>
        <w:pStyle w:val="GvdeMetni"/>
        <w:ind w:right="142"/>
        <w:jc w:val="both"/>
      </w:pPr>
      <w:r w:rsidRPr="00677BDA">
        <w:t>Bu ders, sağlıklı çocuk ve ergenlerin gelişimsel düzeylerine uygun olarak sağlıklarını koruma ve geliştirme sürecinde hemşirelik rollerini inceler. Büyüme ve gelişmenin izlenmesi, aşı uygulamaları, okul sağlığı hemşireliği, ergenlik dönemi sorunları, sağlığı geliştirme eğitimleri ve riskli davranışların önlenmesine yönelik hemşirelik uygulamaları dersin temel içeriklerini oluşturur.</w:t>
      </w:r>
    </w:p>
    <w:p w14:paraId="50B57833" w14:textId="77777777" w:rsidR="00677BDA" w:rsidRPr="00677BDA" w:rsidRDefault="00677BDA" w:rsidP="00677BDA">
      <w:pPr>
        <w:pStyle w:val="GvdeMetni"/>
        <w:ind w:right="142"/>
        <w:jc w:val="both"/>
      </w:pPr>
    </w:p>
    <w:p w14:paraId="1EC34B50" w14:textId="7C2B8070" w:rsidR="008B11DD" w:rsidRDefault="008B11DD" w:rsidP="00677BDA">
      <w:pPr>
        <w:pStyle w:val="GvdeMetni"/>
        <w:ind w:right="142"/>
        <w:jc w:val="both"/>
        <w:rPr>
          <w:b/>
          <w:bCs/>
        </w:rPr>
      </w:pPr>
      <w:r w:rsidRPr="00677BDA">
        <w:rPr>
          <w:b/>
          <w:bCs/>
        </w:rPr>
        <w:t>ÇSH</w:t>
      </w:r>
      <w:r w:rsidR="00692749" w:rsidRPr="00677BDA">
        <w:rPr>
          <w:b/>
          <w:bCs/>
        </w:rPr>
        <w:t>614-</w:t>
      </w:r>
      <w:r w:rsidRPr="00677BDA">
        <w:rPr>
          <w:b/>
          <w:bCs/>
        </w:rPr>
        <w:t xml:space="preserve"> Kronik Hastalığı Olan Çocuk ve Bakımı                                </w:t>
      </w:r>
      <w:proofErr w:type="gramStart"/>
      <w:r w:rsidRPr="00677BDA">
        <w:rPr>
          <w:b/>
          <w:bCs/>
        </w:rPr>
        <w:t xml:space="preserve">   (</w:t>
      </w:r>
      <w:proofErr w:type="gramEnd"/>
      <w:r w:rsidRPr="00677BDA">
        <w:rPr>
          <w:b/>
          <w:bCs/>
        </w:rPr>
        <w:t>3+4) 5 AKTS: 10</w:t>
      </w:r>
    </w:p>
    <w:p w14:paraId="5F4DA38C" w14:textId="77777777" w:rsidR="00677BDA" w:rsidRPr="00677BDA" w:rsidRDefault="00677BDA" w:rsidP="00677BDA">
      <w:pPr>
        <w:pStyle w:val="GvdeMetni"/>
        <w:ind w:right="142"/>
        <w:jc w:val="both"/>
        <w:rPr>
          <w:b/>
          <w:bCs/>
        </w:rPr>
      </w:pPr>
    </w:p>
    <w:p w14:paraId="452CFC0D" w14:textId="77777777" w:rsidR="008B11DD" w:rsidRDefault="008B11DD" w:rsidP="00677BDA">
      <w:pPr>
        <w:pStyle w:val="GvdeMetni"/>
        <w:ind w:right="142"/>
        <w:jc w:val="both"/>
      </w:pPr>
      <w:r w:rsidRPr="00677BDA">
        <w:t>Bu derste, kronik hastalığı olan çocukların fiziksel, psikososyal ve gelişimsel gereksinimleri temelinde bütüncül bakım yaklaşımları ele alınır. Uzun süreli sağlık sorunlarına sahip çocuklarda semptom yönetimi, tedaviye uyum, aile merkezli bakım, okul yaşamı ve sosyal katılım gibi konular işlenirken, hemşirelerin destekleyici ve savunucu rolleri vurgulanır.</w:t>
      </w:r>
    </w:p>
    <w:p w14:paraId="4135212B" w14:textId="77777777" w:rsidR="00677BDA" w:rsidRPr="00677BDA" w:rsidRDefault="00677BDA" w:rsidP="00677BDA">
      <w:pPr>
        <w:pStyle w:val="GvdeMetni"/>
        <w:ind w:right="142"/>
        <w:jc w:val="both"/>
      </w:pPr>
    </w:p>
    <w:p w14:paraId="69CE5D34" w14:textId="78F6EB93" w:rsidR="008B11DD" w:rsidRDefault="008B11DD" w:rsidP="00677BDA">
      <w:pPr>
        <w:pStyle w:val="GvdeMetni"/>
        <w:ind w:right="142"/>
        <w:jc w:val="both"/>
        <w:rPr>
          <w:b/>
          <w:bCs/>
        </w:rPr>
      </w:pPr>
      <w:r w:rsidRPr="00677BDA">
        <w:rPr>
          <w:b/>
          <w:bCs/>
        </w:rPr>
        <w:t>ÇSH</w:t>
      </w:r>
      <w:r w:rsidR="00692749" w:rsidRPr="00677BDA">
        <w:rPr>
          <w:b/>
          <w:bCs/>
        </w:rPr>
        <w:t>615-</w:t>
      </w:r>
      <w:r w:rsidRPr="00677BDA">
        <w:rPr>
          <w:b/>
          <w:bCs/>
        </w:rPr>
        <w:t xml:space="preserve"> Yüksek Riskli Çocuk ve Aile                                               </w:t>
      </w:r>
      <w:r w:rsidR="0006428F" w:rsidRPr="00677BDA">
        <w:rPr>
          <w:b/>
          <w:bCs/>
        </w:rPr>
        <w:tab/>
      </w:r>
      <w:r w:rsidRPr="00677BDA">
        <w:rPr>
          <w:b/>
          <w:bCs/>
        </w:rPr>
        <w:t xml:space="preserve">    </w:t>
      </w:r>
      <w:proofErr w:type="gramStart"/>
      <w:r w:rsidRPr="00677BDA">
        <w:rPr>
          <w:b/>
          <w:bCs/>
        </w:rPr>
        <w:t xml:space="preserve">   (</w:t>
      </w:r>
      <w:proofErr w:type="gramEnd"/>
      <w:r w:rsidRPr="00677BDA">
        <w:rPr>
          <w:b/>
          <w:bCs/>
        </w:rPr>
        <w:t>3+4) 5 AKTS:10</w:t>
      </w:r>
    </w:p>
    <w:p w14:paraId="5B19F43C" w14:textId="77777777" w:rsidR="00677BDA" w:rsidRPr="00677BDA" w:rsidRDefault="00677BDA" w:rsidP="00677BDA">
      <w:pPr>
        <w:pStyle w:val="GvdeMetni"/>
        <w:ind w:right="142"/>
        <w:jc w:val="both"/>
        <w:rPr>
          <w:b/>
          <w:bCs/>
        </w:rPr>
      </w:pPr>
    </w:p>
    <w:p w14:paraId="2CDA95F8" w14:textId="77777777" w:rsidR="008B11DD" w:rsidRDefault="008B11DD" w:rsidP="00677BDA">
      <w:pPr>
        <w:pStyle w:val="GvdeMetni"/>
        <w:ind w:right="142"/>
        <w:jc w:val="both"/>
      </w:pPr>
      <w:r w:rsidRPr="00677BDA">
        <w:t>Bu ders, prematürite, düşük doğum ağırlığı, doğumsal anomaliler ve yoğun bakım öyküsü gibi nedenlerle yüksek risk taşıyan çocuklar ve ailelerinin bakımını konu alır. Riskli bebek izlemi, erken müdahale programları, gelişimsel destek, ebeveyn danışmanlığı ve psiko-sosyal destek mekanizmaları ders kapsamında ele alınır.</w:t>
      </w:r>
    </w:p>
    <w:p w14:paraId="6D3805BD" w14:textId="77777777" w:rsidR="00677BDA" w:rsidRPr="00677BDA" w:rsidRDefault="00677BDA" w:rsidP="00677BDA">
      <w:pPr>
        <w:pStyle w:val="GvdeMetni"/>
        <w:ind w:right="142"/>
        <w:jc w:val="both"/>
      </w:pPr>
    </w:p>
    <w:p w14:paraId="2790E2FC" w14:textId="42764EF4" w:rsidR="008B11DD" w:rsidRDefault="008B11DD" w:rsidP="00677BDA">
      <w:pPr>
        <w:pStyle w:val="GvdeMetni"/>
        <w:ind w:right="142"/>
        <w:jc w:val="both"/>
        <w:rPr>
          <w:b/>
          <w:bCs/>
        </w:rPr>
      </w:pPr>
      <w:r w:rsidRPr="00677BDA">
        <w:rPr>
          <w:b/>
          <w:bCs/>
        </w:rPr>
        <w:t>ÇSH</w:t>
      </w:r>
      <w:r w:rsidR="00692749" w:rsidRPr="00677BDA">
        <w:rPr>
          <w:b/>
          <w:bCs/>
        </w:rPr>
        <w:t>616-</w:t>
      </w:r>
      <w:r w:rsidRPr="00677BDA">
        <w:rPr>
          <w:b/>
          <w:bCs/>
        </w:rPr>
        <w:t xml:space="preserve"> Çocuklarda Palyatif Bakım                                                       </w:t>
      </w:r>
      <w:proofErr w:type="gramStart"/>
      <w:r w:rsidRPr="00677BDA">
        <w:rPr>
          <w:b/>
          <w:bCs/>
        </w:rPr>
        <w:t xml:space="preserve">   (</w:t>
      </w:r>
      <w:proofErr w:type="gramEnd"/>
      <w:r w:rsidRPr="00677BDA">
        <w:rPr>
          <w:b/>
          <w:bCs/>
        </w:rPr>
        <w:t>3+0)3 AKTS:10</w:t>
      </w:r>
    </w:p>
    <w:p w14:paraId="6E8EBA8E" w14:textId="77777777" w:rsidR="00677BDA" w:rsidRPr="00677BDA" w:rsidRDefault="00677BDA" w:rsidP="00677BDA">
      <w:pPr>
        <w:pStyle w:val="GvdeMetni"/>
        <w:ind w:right="142"/>
        <w:jc w:val="both"/>
        <w:rPr>
          <w:b/>
          <w:bCs/>
        </w:rPr>
      </w:pPr>
    </w:p>
    <w:p w14:paraId="7C60B522" w14:textId="77777777" w:rsidR="008B11DD" w:rsidRDefault="008B11DD" w:rsidP="00677BDA">
      <w:pPr>
        <w:pStyle w:val="GvdeMetni"/>
        <w:ind w:right="142"/>
        <w:jc w:val="both"/>
      </w:pPr>
      <w:r w:rsidRPr="00677BDA">
        <w:t>Çocukluk çağında yaşamı tehdit eden hastalıklarla mücadele eden bireylere yönelik palyatif bakım ilkeleri bu dersin temelini oluşturur. Ağrı ve semptom kontrolü, aile desteği, etik kararlar, yaşam kalitesinin artırılması ve ölüm süreci ile baş etme becerileri hemşirelik perspektifinden değerlendirilir. Multidisipliner iş birliğine dayalı bakım uygulamaları öne çıkarılır.</w:t>
      </w:r>
    </w:p>
    <w:p w14:paraId="7FAD9629" w14:textId="77777777" w:rsidR="00677BDA" w:rsidRPr="00677BDA" w:rsidRDefault="00677BDA" w:rsidP="00677BDA">
      <w:pPr>
        <w:pStyle w:val="GvdeMetni"/>
        <w:ind w:right="142"/>
        <w:jc w:val="both"/>
      </w:pPr>
    </w:p>
    <w:p w14:paraId="2511E685" w14:textId="083FB7C4" w:rsidR="008B11DD" w:rsidRDefault="008B11DD" w:rsidP="00677BDA">
      <w:pPr>
        <w:pStyle w:val="GvdeMetni"/>
        <w:ind w:right="142"/>
        <w:jc w:val="both"/>
        <w:rPr>
          <w:b/>
          <w:bCs/>
        </w:rPr>
      </w:pPr>
      <w:r w:rsidRPr="00677BDA">
        <w:rPr>
          <w:b/>
          <w:bCs/>
        </w:rPr>
        <w:t>ÇSH</w:t>
      </w:r>
      <w:r w:rsidR="00692749" w:rsidRPr="00677BDA">
        <w:rPr>
          <w:b/>
          <w:bCs/>
        </w:rPr>
        <w:t>617-</w:t>
      </w:r>
      <w:r w:rsidRPr="00677BDA">
        <w:rPr>
          <w:b/>
          <w:bCs/>
        </w:rPr>
        <w:t xml:space="preserve"> Çocuklarda Evde Bakım Uygulamaları ve Yönetimi          </w:t>
      </w:r>
      <w:r w:rsidR="0006428F" w:rsidRPr="00677BDA">
        <w:rPr>
          <w:b/>
          <w:bCs/>
        </w:rPr>
        <w:tab/>
      </w:r>
      <w:r w:rsidRPr="00677BDA">
        <w:rPr>
          <w:b/>
          <w:bCs/>
        </w:rPr>
        <w:t xml:space="preserve">    </w:t>
      </w:r>
      <w:proofErr w:type="gramStart"/>
      <w:r w:rsidRPr="00677BDA">
        <w:rPr>
          <w:b/>
          <w:bCs/>
        </w:rPr>
        <w:t xml:space="preserve">   (</w:t>
      </w:r>
      <w:proofErr w:type="gramEnd"/>
      <w:r w:rsidRPr="00677BDA">
        <w:rPr>
          <w:b/>
          <w:bCs/>
        </w:rPr>
        <w:t>3+0)3 AKTS:10</w:t>
      </w:r>
    </w:p>
    <w:p w14:paraId="1763E0AA" w14:textId="77777777" w:rsidR="00677BDA" w:rsidRPr="00677BDA" w:rsidRDefault="00677BDA" w:rsidP="00677BDA">
      <w:pPr>
        <w:pStyle w:val="GvdeMetni"/>
        <w:ind w:right="142"/>
        <w:jc w:val="both"/>
        <w:rPr>
          <w:b/>
          <w:bCs/>
        </w:rPr>
      </w:pPr>
    </w:p>
    <w:p w14:paraId="3AC537E3" w14:textId="77777777" w:rsidR="008B11DD" w:rsidRDefault="008B11DD" w:rsidP="00677BDA">
      <w:pPr>
        <w:pStyle w:val="GvdeMetni"/>
        <w:ind w:left="142" w:right="142"/>
        <w:jc w:val="both"/>
      </w:pPr>
      <w:r w:rsidRPr="00677BDA">
        <w:t>Bu ders, sağlık hizmetlerinin ev ortamına taşındığı durumlarda çocukların bütüncül bakımını planlama ve yürütme becerilerini kazandırmayı hedefler. Kronik hastalık, özel gereksinim veya taburculuk sonrası bakım gereksinimi olan çocuklara evde bakım hizmetlerinin organizasyonu, hemşirelik yönetimi, güvenlik, eğitim ve aile ile iş birliği konuları işlenir.</w:t>
      </w:r>
    </w:p>
    <w:p w14:paraId="5B3F360C" w14:textId="77777777" w:rsidR="00677BDA" w:rsidRPr="00677BDA" w:rsidRDefault="00677BDA" w:rsidP="00677BDA">
      <w:pPr>
        <w:pStyle w:val="GvdeMetni"/>
        <w:ind w:left="142" w:right="142"/>
        <w:jc w:val="both"/>
      </w:pPr>
    </w:p>
    <w:p w14:paraId="07F903DC" w14:textId="47B8614D" w:rsidR="008B11DD" w:rsidRDefault="008B11DD" w:rsidP="00677BDA">
      <w:pPr>
        <w:widowControl/>
        <w:autoSpaceDE/>
        <w:autoSpaceDN/>
        <w:ind w:left="142"/>
        <w:jc w:val="both"/>
        <w:rPr>
          <w:rFonts w:eastAsia="Aptos"/>
          <w:b/>
          <w:bCs/>
          <w:kern w:val="2"/>
          <w14:ligatures w14:val="standardContextual"/>
        </w:rPr>
      </w:pPr>
      <w:r w:rsidRPr="00677BDA">
        <w:rPr>
          <w:rFonts w:eastAsia="Aptos"/>
          <w:b/>
          <w:bCs/>
          <w:kern w:val="2"/>
          <w14:ligatures w14:val="standardContextual"/>
        </w:rPr>
        <w:t>ÇSH</w:t>
      </w:r>
      <w:r w:rsidR="00692749" w:rsidRPr="00677BDA">
        <w:rPr>
          <w:rFonts w:eastAsia="Aptos"/>
          <w:b/>
          <w:bCs/>
          <w:kern w:val="2"/>
          <w14:ligatures w14:val="standardContextual"/>
        </w:rPr>
        <w:t>618-</w:t>
      </w:r>
      <w:r w:rsidRPr="00677BDA">
        <w:rPr>
          <w:rFonts w:eastAsia="Aptos"/>
          <w:b/>
          <w:bCs/>
          <w:kern w:val="2"/>
          <w14:ligatures w14:val="standardContextual"/>
        </w:rPr>
        <w:t xml:space="preserve"> Çocuk Sağlığı ve Hastalıkları Hemşireliği I                          </w:t>
      </w:r>
      <w:r w:rsidR="0006428F" w:rsidRPr="00677BDA">
        <w:rPr>
          <w:rFonts w:eastAsia="Aptos"/>
          <w:b/>
          <w:bCs/>
          <w:kern w:val="2"/>
          <w14:ligatures w14:val="standardContextual"/>
        </w:rPr>
        <w:tab/>
      </w:r>
      <w:r w:rsidRPr="00677BDA">
        <w:rPr>
          <w:rFonts w:eastAsia="Aptos"/>
          <w:b/>
          <w:bCs/>
          <w:kern w:val="2"/>
          <w14:ligatures w14:val="standardContextual"/>
        </w:rPr>
        <w:t xml:space="preserve">  </w:t>
      </w:r>
      <w:proofErr w:type="gramStart"/>
      <w:r w:rsidRPr="00677BDA">
        <w:rPr>
          <w:rFonts w:eastAsia="Aptos"/>
          <w:b/>
          <w:bCs/>
          <w:kern w:val="2"/>
          <w14:ligatures w14:val="standardContextual"/>
        </w:rPr>
        <w:t xml:space="preserve">   (</w:t>
      </w:r>
      <w:proofErr w:type="gramEnd"/>
      <w:r w:rsidRPr="00677BDA">
        <w:rPr>
          <w:rFonts w:eastAsia="Aptos"/>
          <w:b/>
          <w:bCs/>
          <w:kern w:val="2"/>
          <w14:ligatures w14:val="standardContextual"/>
        </w:rPr>
        <w:t>3+0)3 AKTS:10</w:t>
      </w:r>
    </w:p>
    <w:p w14:paraId="3716D85A" w14:textId="77777777" w:rsidR="00677BDA" w:rsidRPr="00677BDA" w:rsidRDefault="00677BDA" w:rsidP="00677BDA">
      <w:pPr>
        <w:widowControl/>
        <w:autoSpaceDE/>
        <w:autoSpaceDN/>
        <w:ind w:left="142"/>
        <w:jc w:val="both"/>
        <w:rPr>
          <w:rFonts w:eastAsia="Aptos"/>
          <w:b/>
          <w:bCs/>
          <w:kern w:val="2"/>
          <w14:ligatures w14:val="standardContextual"/>
        </w:rPr>
      </w:pPr>
    </w:p>
    <w:p w14:paraId="7715D401" w14:textId="77777777" w:rsidR="008B11DD" w:rsidRDefault="008B11DD" w:rsidP="00677BDA">
      <w:pPr>
        <w:widowControl/>
        <w:autoSpaceDE/>
        <w:autoSpaceDN/>
        <w:ind w:left="142"/>
        <w:jc w:val="both"/>
        <w:rPr>
          <w:rFonts w:eastAsia="Aptos"/>
          <w:kern w:val="2"/>
          <w14:ligatures w14:val="standardContextual"/>
        </w:rPr>
      </w:pPr>
      <w:r w:rsidRPr="00677BDA">
        <w:rPr>
          <w:rFonts w:eastAsia="Aptos"/>
          <w:kern w:val="2"/>
          <w14:ligatures w14:val="standardContextual"/>
        </w:rPr>
        <w:t>Ders, çocuk sağlığının korunması, geliştirilmesi ve hastalıkların önlenmesi için temel hemşirelik bilgi ve uygulamalarını kapsar. Yenidoğan ve süt çocukluğu dönemlerine özel büyüme-gelişme özellikleri, sık görülen sağlık sorunları ve hemşirelik girişimleri detaylandırılır. Aile merkezli bakım, gelişimsel değerlendirme ve yaşa uygun iletişim becerileri dersin temel taşlarını oluşturur.</w:t>
      </w:r>
    </w:p>
    <w:p w14:paraId="23CFA494" w14:textId="77777777" w:rsidR="00677BDA" w:rsidRPr="00677BDA" w:rsidRDefault="00677BDA" w:rsidP="00677BDA">
      <w:pPr>
        <w:widowControl/>
        <w:autoSpaceDE/>
        <w:autoSpaceDN/>
        <w:ind w:left="142"/>
        <w:jc w:val="both"/>
        <w:rPr>
          <w:rFonts w:eastAsia="Aptos"/>
          <w:kern w:val="2"/>
          <w14:ligatures w14:val="standardContextual"/>
        </w:rPr>
      </w:pPr>
    </w:p>
    <w:p w14:paraId="1B731656" w14:textId="61882CCF" w:rsidR="008B11DD" w:rsidRDefault="008B11DD" w:rsidP="00677BDA">
      <w:pPr>
        <w:pStyle w:val="GvdeMetni"/>
        <w:ind w:right="142" w:firstLine="142"/>
        <w:jc w:val="both"/>
        <w:rPr>
          <w:b/>
          <w:bCs/>
        </w:rPr>
      </w:pPr>
      <w:bookmarkStart w:id="1" w:name="_Hlk204615056"/>
      <w:r w:rsidRPr="00677BDA">
        <w:rPr>
          <w:b/>
          <w:bCs/>
        </w:rPr>
        <w:t>ÇSH</w:t>
      </w:r>
      <w:r w:rsidR="00692749" w:rsidRPr="00677BDA">
        <w:rPr>
          <w:b/>
          <w:bCs/>
        </w:rPr>
        <w:t>619-</w:t>
      </w:r>
      <w:r w:rsidRPr="00677BDA">
        <w:rPr>
          <w:b/>
          <w:bCs/>
        </w:rPr>
        <w:t xml:space="preserve"> Çocuk Sağlığı ve Hastalıkları Hemşireliği II            </w:t>
      </w:r>
      <w:r w:rsidR="00F13EA0" w:rsidRPr="00677BDA">
        <w:rPr>
          <w:b/>
          <w:bCs/>
        </w:rPr>
        <w:t xml:space="preserve">   </w:t>
      </w:r>
      <w:r w:rsidRPr="00677BDA">
        <w:rPr>
          <w:b/>
          <w:bCs/>
        </w:rPr>
        <w:t xml:space="preserve">              </w:t>
      </w:r>
      <w:proofErr w:type="gramStart"/>
      <w:r w:rsidRPr="00677BDA">
        <w:rPr>
          <w:b/>
          <w:bCs/>
        </w:rPr>
        <w:t xml:space="preserve">   (</w:t>
      </w:r>
      <w:proofErr w:type="gramEnd"/>
      <w:r w:rsidRPr="00677BDA">
        <w:rPr>
          <w:b/>
          <w:bCs/>
        </w:rPr>
        <w:t>3+0)3 AKTS:10</w:t>
      </w:r>
    </w:p>
    <w:p w14:paraId="6FCFB44F" w14:textId="77777777" w:rsidR="00677BDA" w:rsidRPr="00677BDA" w:rsidRDefault="00677BDA" w:rsidP="00677BDA">
      <w:pPr>
        <w:pStyle w:val="GvdeMetni"/>
        <w:ind w:right="142" w:firstLine="142"/>
        <w:jc w:val="both"/>
        <w:rPr>
          <w:b/>
          <w:bCs/>
        </w:rPr>
      </w:pPr>
    </w:p>
    <w:bookmarkEnd w:id="1"/>
    <w:p w14:paraId="292CB158" w14:textId="77777777" w:rsidR="008B11DD" w:rsidRDefault="008B11DD" w:rsidP="00677BDA">
      <w:pPr>
        <w:pStyle w:val="GvdeMetni"/>
        <w:ind w:left="142" w:right="142"/>
        <w:jc w:val="both"/>
      </w:pPr>
      <w:r w:rsidRPr="00677BDA">
        <w:t xml:space="preserve">Bu ders, okul öncesi, okul çağı ve ergenlik dönemlerindeki çocukların sağlığına yönelik hemşirelik </w:t>
      </w:r>
      <w:r w:rsidRPr="00677BDA">
        <w:lastRenderedPageBreak/>
        <w:t>uygulamalarına odaklanır. Akut ve kronik hastalıkların tanılanması, hemşirelik süreci doğrultusunda planlanması ve değerlendirilmesi işlenirken, çocuk ve aileyi merkeze alan kapsamlı bakım yaklaşımları geliştirilir. Kanıta dayalı uygulamalar ve vaka temelli öğrenme yöntemleri kullanılır.</w:t>
      </w:r>
    </w:p>
    <w:p w14:paraId="7285238F" w14:textId="77777777" w:rsidR="00677BDA" w:rsidRPr="00677BDA" w:rsidRDefault="00677BDA" w:rsidP="00677BDA">
      <w:pPr>
        <w:pStyle w:val="GvdeMetni"/>
        <w:ind w:left="142" w:right="142"/>
        <w:jc w:val="both"/>
      </w:pPr>
    </w:p>
    <w:p w14:paraId="34199E74" w14:textId="14BDCFFE" w:rsidR="008B11DD" w:rsidRDefault="008B11DD" w:rsidP="00677BDA">
      <w:pPr>
        <w:pStyle w:val="GvdeMetni"/>
        <w:ind w:right="142" w:firstLine="142"/>
        <w:jc w:val="both"/>
        <w:rPr>
          <w:b/>
          <w:bCs/>
        </w:rPr>
      </w:pPr>
      <w:r w:rsidRPr="00677BDA">
        <w:rPr>
          <w:b/>
          <w:bCs/>
        </w:rPr>
        <w:t>ÇSH</w:t>
      </w:r>
      <w:r w:rsidR="00692749" w:rsidRPr="00677BDA">
        <w:rPr>
          <w:b/>
          <w:bCs/>
        </w:rPr>
        <w:t>620-</w:t>
      </w:r>
      <w:r w:rsidRPr="00677BDA">
        <w:rPr>
          <w:b/>
          <w:bCs/>
        </w:rPr>
        <w:t xml:space="preserve"> Çocuk Sağlığı ve Hastalıkları Hemşireliğinde İleri </w:t>
      </w:r>
      <w:r w:rsidR="00692749" w:rsidRPr="00677BDA">
        <w:rPr>
          <w:b/>
          <w:bCs/>
        </w:rPr>
        <w:t>Uygulamalar (</w:t>
      </w:r>
      <w:r w:rsidRPr="00677BDA">
        <w:rPr>
          <w:b/>
          <w:bCs/>
        </w:rPr>
        <w:t>2+6)5 AKTS:10</w:t>
      </w:r>
    </w:p>
    <w:p w14:paraId="6696D7AE" w14:textId="77777777" w:rsidR="00677BDA" w:rsidRPr="00677BDA" w:rsidRDefault="00677BDA" w:rsidP="00677BDA">
      <w:pPr>
        <w:pStyle w:val="GvdeMetni"/>
        <w:ind w:right="142" w:firstLine="142"/>
        <w:jc w:val="both"/>
        <w:rPr>
          <w:b/>
          <w:bCs/>
        </w:rPr>
      </w:pPr>
    </w:p>
    <w:p w14:paraId="55E09876" w14:textId="77777777" w:rsidR="008B11DD" w:rsidRDefault="008B11DD" w:rsidP="00677BDA">
      <w:pPr>
        <w:pStyle w:val="GvdeMetni"/>
        <w:ind w:left="142" w:right="142"/>
        <w:jc w:val="both"/>
      </w:pPr>
      <w:r w:rsidRPr="00677BDA">
        <w:t>Bu ders, çocuk hemşireliğinde ileri düzey klinik uygulama, karar verme ve liderlik becerilerinin geliştirilmesine odaklanır. Klinik uzmanlık gerektiren durumlar, gelişmiş hemşirelik girişimleri, protokol geliştirme, klinik rehberler doğrultusunda müdahale planlama ve araştırma temelli uygulamalar ele alınır. Hemşirelerin savunuculuk, danışmanlık ve koordinasyon rollerine vurgu yapılır.</w:t>
      </w:r>
    </w:p>
    <w:p w14:paraId="175BA968" w14:textId="77777777" w:rsidR="00677BDA" w:rsidRPr="00677BDA" w:rsidRDefault="00677BDA" w:rsidP="00677BDA">
      <w:pPr>
        <w:pStyle w:val="GvdeMetni"/>
        <w:ind w:left="142" w:right="142"/>
        <w:jc w:val="both"/>
      </w:pPr>
    </w:p>
    <w:p w14:paraId="49ABC527" w14:textId="3B21CCD4" w:rsidR="00A3606D" w:rsidRDefault="00A3606D" w:rsidP="00677BDA">
      <w:pPr>
        <w:pStyle w:val="GvdeMetni"/>
        <w:ind w:right="142" w:firstLine="142"/>
        <w:jc w:val="both"/>
        <w:rPr>
          <w:b/>
          <w:bCs/>
          <w:lang w:eastAsia="tr-TR"/>
        </w:rPr>
      </w:pPr>
      <w:bookmarkStart w:id="2" w:name="_Hlk204686181"/>
      <w:r w:rsidRPr="00677BDA">
        <w:rPr>
          <w:b/>
          <w:bCs/>
          <w:lang w:eastAsia="tr-TR"/>
        </w:rPr>
        <w:t xml:space="preserve">HEM604 – Birey ve Ailenin Değerlendirilmesi                             </w:t>
      </w:r>
      <w:r w:rsidRPr="00677BDA">
        <w:rPr>
          <w:b/>
          <w:bCs/>
          <w:lang w:eastAsia="tr-TR"/>
        </w:rPr>
        <w:tab/>
      </w:r>
      <w:r w:rsidRPr="00677BDA">
        <w:rPr>
          <w:b/>
          <w:bCs/>
          <w:lang w:eastAsia="tr-TR"/>
        </w:rPr>
        <w:tab/>
        <w:t>(3+0)3 AKTS: 10</w:t>
      </w:r>
    </w:p>
    <w:p w14:paraId="42E9D4E3" w14:textId="77777777" w:rsidR="00677BDA" w:rsidRPr="00677BDA" w:rsidRDefault="00677BDA" w:rsidP="00677BDA">
      <w:pPr>
        <w:pStyle w:val="GvdeMetni"/>
        <w:ind w:right="142" w:firstLine="142"/>
        <w:jc w:val="both"/>
        <w:rPr>
          <w:b/>
          <w:bCs/>
          <w:lang w:eastAsia="tr-TR"/>
        </w:rPr>
      </w:pPr>
    </w:p>
    <w:bookmarkEnd w:id="2"/>
    <w:p w14:paraId="03C096FE" w14:textId="50E10B5B" w:rsidR="00A3606D" w:rsidRDefault="0006428F" w:rsidP="00677BDA">
      <w:pPr>
        <w:pStyle w:val="Balk1"/>
        <w:tabs>
          <w:tab w:val="left" w:pos="7227"/>
        </w:tabs>
        <w:spacing w:before="0"/>
        <w:rPr>
          <w:b w:val="0"/>
          <w:bCs w:val="0"/>
        </w:rPr>
      </w:pPr>
      <w:r w:rsidRPr="00677BDA">
        <w:rPr>
          <w:b w:val="0"/>
          <w:bCs w:val="0"/>
        </w:rPr>
        <w:t>Bu ders, birey ve aile sağlığını etkileyen sosyodemografik, çevresel, kültürel ve kronik hastalıklar gibi çeşitli faktörleri kapsamlı olarak değerlendirir. Yaşam dönemleri, doğal afetler, göç gibi özel durumlarda aile sağlığını koruma ve geliştirme stratejilerini hemşirelik perspektifinden ele alır.</w:t>
      </w:r>
    </w:p>
    <w:p w14:paraId="1DC5BFA4" w14:textId="77777777" w:rsidR="00677BDA" w:rsidRPr="00677BDA" w:rsidRDefault="00677BDA" w:rsidP="00677BDA">
      <w:pPr>
        <w:pStyle w:val="Balk1"/>
        <w:tabs>
          <w:tab w:val="left" w:pos="7227"/>
        </w:tabs>
        <w:spacing w:before="0"/>
        <w:rPr>
          <w:b w:val="0"/>
          <w:bCs w:val="0"/>
        </w:rPr>
      </w:pPr>
    </w:p>
    <w:p w14:paraId="07F0B0B5" w14:textId="3B85C98F" w:rsidR="00A3606D" w:rsidRDefault="00A3606D" w:rsidP="00677BDA">
      <w:pPr>
        <w:ind w:left="142"/>
        <w:jc w:val="both"/>
        <w:outlineLvl w:val="2"/>
        <w:rPr>
          <w:b/>
          <w:bCs/>
          <w:lang w:eastAsia="tr-TR"/>
        </w:rPr>
      </w:pPr>
      <w:r w:rsidRPr="00677BDA">
        <w:rPr>
          <w:b/>
          <w:bCs/>
          <w:lang w:eastAsia="tr-TR"/>
        </w:rPr>
        <w:t>HEM</w:t>
      </w:r>
      <w:r w:rsidR="00692749" w:rsidRPr="00677BDA">
        <w:rPr>
          <w:b/>
          <w:bCs/>
          <w:lang w:eastAsia="tr-TR"/>
        </w:rPr>
        <w:t>606-</w:t>
      </w:r>
      <w:r w:rsidRPr="00677BDA">
        <w:rPr>
          <w:b/>
          <w:bCs/>
          <w:lang w:eastAsia="tr-TR"/>
        </w:rPr>
        <w:t xml:space="preserve"> Deneysel Araştırma Projesi Hazırlama ve Değerlendirme            </w:t>
      </w:r>
      <w:proofErr w:type="gramStart"/>
      <w:r w:rsidRPr="00677BDA">
        <w:rPr>
          <w:b/>
          <w:bCs/>
          <w:lang w:eastAsia="tr-TR"/>
        </w:rPr>
        <w:t xml:space="preserve">   (</w:t>
      </w:r>
      <w:proofErr w:type="gramEnd"/>
      <w:r w:rsidRPr="00677BDA">
        <w:rPr>
          <w:b/>
          <w:bCs/>
          <w:lang w:eastAsia="tr-TR"/>
        </w:rPr>
        <w:t>3+0) 3 AKTS:10</w:t>
      </w:r>
    </w:p>
    <w:p w14:paraId="1B7BCEFC" w14:textId="77777777" w:rsidR="00677BDA" w:rsidRPr="00677BDA" w:rsidRDefault="00677BDA" w:rsidP="00677BDA">
      <w:pPr>
        <w:ind w:left="142"/>
        <w:jc w:val="both"/>
        <w:outlineLvl w:val="2"/>
        <w:rPr>
          <w:b/>
          <w:bCs/>
          <w:lang w:eastAsia="tr-TR"/>
        </w:rPr>
      </w:pPr>
    </w:p>
    <w:p w14:paraId="37B7C2A2" w14:textId="77777777" w:rsidR="00A3606D" w:rsidRDefault="00A3606D" w:rsidP="00677BDA">
      <w:pPr>
        <w:ind w:left="142"/>
        <w:jc w:val="both"/>
        <w:rPr>
          <w:lang w:eastAsia="tr-TR"/>
        </w:rPr>
      </w:pPr>
      <w:r w:rsidRPr="00677BDA">
        <w:rPr>
          <w:lang w:eastAsia="tr-TR"/>
        </w:rPr>
        <w:t>Bu ders, hemşirelik alanında deneysel araştırma projelerinin bilimsel ilkelere uygun şekilde planlanması, yürütülmesi ve değerlendirilmesine odaklanır. Araştırma hipotezinin oluşturulmasından örneklem seçimine, müdahale yöntemlerinden veri analizine kadar tüm süreçler ayrıntılı olarak ele alınır. Öğrencilere etik ilkelere bağlı kalarak nitelikli bir deneysel çalışma yürütme becerisi kazandırılır.</w:t>
      </w:r>
    </w:p>
    <w:p w14:paraId="26D9368B" w14:textId="77777777" w:rsidR="00677BDA" w:rsidRPr="00677BDA" w:rsidRDefault="00677BDA" w:rsidP="00677BDA">
      <w:pPr>
        <w:ind w:left="142"/>
        <w:jc w:val="both"/>
        <w:rPr>
          <w:lang w:eastAsia="tr-TR"/>
        </w:rPr>
      </w:pPr>
    </w:p>
    <w:p w14:paraId="1FB28124" w14:textId="020C5BED" w:rsidR="00A3606D" w:rsidRDefault="00A3606D" w:rsidP="00677BDA">
      <w:pPr>
        <w:ind w:left="142"/>
        <w:jc w:val="both"/>
        <w:outlineLvl w:val="2"/>
        <w:rPr>
          <w:b/>
          <w:bCs/>
          <w:lang w:eastAsia="tr-TR"/>
        </w:rPr>
      </w:pPr>
      <w:r w:rsidRPr="00677BDA">
        <w:rPr>
          <w:b/>
          <w:bCs/>
          <w:lang w:eastAsia="tr-TR"/>
        </w:rPr>
        <w:t>HEM</w:t>
      </w:r>
      <w:r w:rsidR="00692749" w:rsidRPr="00677BDA">
        <w:rPr>
          <w:b/>
          <w:bCs/>
          <w:lang w:eastAsia="tr-TR"/>
        </w:rPr>
        <w:t>607-</w:t>
      </w:r>
      <w:r w:rsidRPr="00677BDA">
        <w:rPr>
          <w:b/>
          <w:bCs/>
          <w:lang w:eastAsia="tr-TR"/>
        </w:rPr>
        <w:t xml:space="preserve"> Hemşirelikte Bilişim ve Sınıflama Sistemleri                                     </w:t>
      </w:r>
      <w:proofErr w:type="gramStart"/>
      <w:r w:rsidRPr="00677BDA">
        <w:rPr>
          <w:b/>
          <w:bCs/>
          <w:lang w:eastAsia="tr-TR"/>
        </w:rPr>
        <w:t xml:space="preserve">   (</w:t>
      </w:r>
      <w:proofErr w:type="gramEnd"/>
      <w:r w:rsidRPr="00677BDA">
        <w:rPr>
          <w:b/>
          <w:bCs/>
          <w:lang w:eastAsia="tr-TR"/>
        </w:rPr>
        <w:t>3+0) 3 AKTS:10</w:t>
      </w:r>
    </w:p>
    <w:p w14:paraId="1BF5638A" w14:textId="77777777" w:rsidR="00677BDA" w:rsidRPr="00677BDA" w:rsidRDefault="00677BDA" w:rsidP="00677BDA">
      <w:pPr>
        <w:ind w:left="142"/>
        <w:jc w:val="both"/>
        <w:outlineLvl w:val="2"/>
        <w:rPr>
          <w:b/>
          <w:bCs/>
          <w:lang w:eastAsia="tr-TR"/>
        </w:rPr>
      </w:pPr>
    </w:p>
    <w:p w14:paraId="1E111613" w14:textId="77777777" w:rsidR="00A3606D" w:rsidRDefault="00A3606D" w:rsidP="00677BDA">
      <w:pPr>
        <w:ind w:left="142"/>
        <w:jc w:val="both"/>
        <w:rPr>
          <w:lang w:eastAsia="tr-TR"/>
        </w:rPr>
      </w:pPr>
      <w:r w:rsidRPr="00677BDA">
        <w:rPr>
          <w:lang w:eastAsia="tr-TR"/>
        </w:rPr>
        <w:t>Bu ders, hemşirelikte kullanılan sağlık bilişimi uygulamaları, elektronik sağlık kayıt sistemleri, karar destek sistemleri ve hemşirelik sınıflama sistemlerini kapsamlı bir şekilde ele alır. Öğrenciler, hemşirelik bakımının planlanması, uygulanması, değerlendirilmesi ve belgelenmesinde bilgi teknolojilerinin rolünü analiz eder ve ulusal/uluslararası sınıflama sistemlerini bilimsel temelde değerlendirir.</w:t>
      </w:r>
    </w:p>
    <w:p w14:paraId="68128BD2" w14:textId="77777777" w:rsidR="00677BDA" w:rsidRPr="00677BDA" w:rsidRDefault="00677BDA" w:rsidP="00677BDA">
      <w:pPr>
        <w:ind w:left="142"/>
        <w:jc w:val="both"/>
        <w:rPr>
          <w:lang w:eastAsia="tr-TR"/>
        </w:rPr>
      </w:pPr>
    </w:p>
    <w:p w14:paraId="1088A222" w14:textId="686FBCE1" w:rsidR="00A3606D" w:rsidRDefault="00A3606D" w:rsidP="00677BDA">
      <w:pPr>
        <w:ind w:left="142"/>
        <w:jc w:val="both"/>
        <w:outlineLvl w:val="2"/>
        <w:rPr>
          <w:b/>
          <w:bCs/>
          <w:lang w:eastAsia="tr-TR"/>
        </w:rPr>
      </w:pPr>
      <w:r w:rsidRPr="00677BDA">
        <w:rPr>
          <w:b/>
          <w:bCs/>
          <w:lang w:eastAsia="tr-TR"/>
        </w:rPr>
        <w:t xml:space="preserve">HEM609- Uygulamalı İstatistik                                                                               </w:t>
      </w:r>
      <w:proofErr w:type="gramStart"/>
      <w:r w:rsidRPr="00677BDA">
        <w:rPr>
          <w:b/>
          <w:bCs/>
          <w:lang w:eastAsia="tr-TR"/>
        </w:rPr>
        <w:t xml:space="preserve">   (</w:t>
      </w:r>
      <w:proofErr w:type="gramEnd"/>
      <w:r w:rsidRPr="00677BDA">
        <w:rPr>
          <w:b/>
          <w:bCs/>
          <w:lang w:eastAsia="tr-TR"/>
        </w:rPr>
        <w:t>3+0)3 AKTS:10</w:t>
      </w:r>
    </w:p>
    <w:p w14:paraId="2E2EC680" w14:textId="77777777" w:rsidR="00677BDA" w:rsidRPr="00677BDA" w:rsidRDefault="00677BDA" w:rsidP="00677BDA">
      <w:pPr>
        <w:ind w:left="142"/>
        <w:jc w:val="both"/>
        <w:outlineLvl w:val="2"/>
        <w:rPr>
          <w:b/>
          <w:bCs/>
          <w:lang w:eastAsia="tr-TR"/>
        </w:rPr>
      </w:pPr>
    </w:p>
    <w:p w14:paraId="2DFB2B94" w14:textId="64C0B3E9" w:rsidR="008B11DD" w:rsidRDefault="00A3606D" w:rsidP="00677BDA">
      <w:pPr>
        <w:pStyle w:val="Balk1"/>
        <w:tabs>
          <w:tab w:val="left" w:pos="7227"/>
        </w:tabs>
        <w:spacing w:before="0"/>
        <w:rPr>
          <w:b w:val="0"/>
          <w:bCs w:val="0"/>
          <w:lang w:eastAsia="tr-TR"/>
        </w:rPr>
      </w:pPr>
      <w:r w:rsidRPr="00677BDA">
        <w:rPr>
          <w:b w:val="0"/>
          <w:bCs w:val="0"/>
          <w:lang w:eastAsia="tr-TR"/>
        </w:rPr>
        <w:t xml:space="preserve">Bu ders, hemşirelik araştırmalarında yaygın olarak kullanılan istatistiksel yöntemlerin uygulamalı olarak öğrenilmesini amaçlar. Tanımlayıcı ve çıkarımsal istatistikler, parametrik ve </w:t>
      </w:r>
      <w:proofErr w:type="spellStart"/>
      <w:r w:rsidRPr="00677BDA">
        <w:rPr>
          <w:b w:val="0"/>
          <w:bCs w:val="0"/>
          <w:lang w:eastAsia="tr-TR"/>
        </w:rPr>
        <w:t>non</w:t>
      </w:r>
      <w:proofErr w:type="spellEnd"/>
      <w:r w:rsidRPr="00677BDA">
        <w:rPr>
          <w:b w:val="0"/>
          <w:bCs w:val="0"/>
          <w:lang w:eastAsia="tr-TR"/>
        </w:rPr>
        <w:t>-parametrik testler, regresyon analizleri ve ileri düzey istatistiksel teknikler ele alınır. Ders süresince istatistiksel yazılım programları (SPSS, R vb.) kullanılarak veri analizi yapılır.</w:t>
      </w:r>
    </w:p>
    <w:p w14:paraId="3BA63B59" w14:textId="77777777" w:rsidR="00677BDA" w:rsidRPr="00677BDA" w:rsidRDefault="00677BDA" w:rsidP="00677BDA">
      <w:pPr>
        <w:pStyle w:val="Balk1"/>
        <w:tabs>
          <w:tab w:val="left" w:pos="7227"/>
        </w:tabs>
        <w:spacing w:before="0"/>
        <w:rPr>
          <w:b w:val="0"/>
          <w:bCs w:val="0"/>
          <w:lang w:eastAsia="tr-TR"/>
        </w:rPr>
      </w:pPr>
    </w:p>
    <w:p w14:paraId="11D55663" w14:textId="1146E945" w:rsidR="00A3606D" w:rsidRDefault="00A3606D" w:rsidP="00677BDA">
      <w:pPr>
        <w:ind w:left="142"/>
        <w:jc w:val="both"/>
        <w:outlineLvl w:val="2"/>
        <w:rPr>
          <w:rFonts w:eastAsia="Aptos"/>
          <w:b/>
          <w:bCs/>
          <w:kern w:val="2"/>
          <w14:ligatures w14:val="standardContextual"/>
        </w:rPr>
      </w:pPr>
      <w:r w:rsidRPr="00677BDA">
        <w:rPr>
          <w:rFonts w:eastAsia="Aptos"/>
          <w:b/>
          <w:bCs/>
          <w:kern w:val="2"/>
          <w14:ligatures w14:val="standardContextual"/>
        </w:rPr>
        <w:t xml:space="preserve">HEM610- Ölçme Aracı Geliştirme                                                                             </w:t>
      </w:r>
      <w:proofErr w:type="gramStart"/>
      <w:r w:rsidRPr="00677BDA">
        <w:rPr>
          <w:rFonts w:eastAsia="Aptos"/>
          <w:b/>
          <w:bCs/>
          <w:kern w:val="2"/>
          <w14:ligatures w14:val="standardContextual"/>
        </w:rPr>
        <w:t xml:space="preserve">   (</w:t>
      </w:r>
      <w:proofErr w:type="gramEnd"/>
      <w:r w:rsidRPr="00677BDA">
        <w:rPr>
          <w:rFonts w:eastAsia="Aptos"/>
          <w:b/>
          <w:bCs/>
          <w:kern w:val="2"/>
          <w14:ligatures w14:val="standardContextual"/>
        </w:rPr>
        <w:t>3+0)3 AKTS:10</w:t>
      </w:r>
    </w:p>
    <w:p w14:paraId="691B000E" w14:textId="77777777" w:rsidR="00677BDA" w:rsidRPr="00677BDA" w:rsidRDefault="00677BDA" w:rsidP="00677BDA">
      <w:pPr>
        <w:ind w:left="142"/>
        <w:jc w:val="both"/>
        <w:outlineLvl w:val="2"/>
        <w:rPr>
          <w:rFonts w:eastAsia="Aptos"/>
          <w:b/>
          <w:bCs/>
          <w:kern w:val="2"/>
          <w14:ligatures w14:val="standardContextual"/>
        </w:rPr>
      </w:pPr>
    </w:p>
    <w:p w14:paraId="600B9D34" w14:textId="77777777" w:rsidR="0006428F" w:rsidRDefault="0006428F" w:rsidP="00677BDA">
      <w:pPr>
        <w:widowControl/>
        <w:autoSpaceDE/>
        <w:autoSpaceDN/>
        <w:ind w:left="142"/>
        <w:jc w:val="both"/>
        <w:rPr>
          <w:lang w:eastAsia="tr-TR"/>
        </w:rPr>
      </w:pPr>
      <w:r w:rsidRPr="00677BDA">
        <w:rPr>
          <w:lang w:eastAsia="tr-TR"/>
        </w:rPr>
        <w:t>Bu ders, hemşirelik araştırmalarında geçerli ve güvenilir ölçme araçları geliştirme ilkelerini ve yöntemlerini kapsar. Bu ders, kavramsal çerçeve oluşturma, madde havuzu oluşturma, pilot uygulama, geçerlilik (kapsam, yapı, ölçüt bağıntılı) ve güvenilirlik (iç tutarlılık, test-tekrar test) analizleri gibi süreçleri teorik ve pratik olarak öğretmeyi amaçlar.</w:t>
      </w:r>
    </w:p>
    <w:p w14:paraId="1D52B90C" w14:textId="77777777" w:rsidR="00677BDA" w:rsidRPr="00677BDA" w:rsidRDefault="00677BDA" w:rsidP="00677BDA">
      <w:pPr>
        <w:widowControl/>
        <w:autoSpaceDE/>
        <w:autoSpaceDN/>
        <w:ind w:left="142"/>
        <w:jc w:val="both"/>
        <w:rPr>
          <w:lang w:eastAsia="tr-TR"/>
        </w:rPr>
      </w:pPr>
    </w:p>
    <w:p w14:paraId="5A0B0153" w14:textId="43518B79" w:rsidR="0026707D" w:rsidRDefault="0026707D" w:rsidP="00677BDA">
      <w:pPr>
        <w:widowControl/>
        <w:autoSpaceDE/>
        <w:autoSpaceDN/>
        <w:ind w:left="142"/>
        <w:jc w:val="both"/>
        <w:rPr>
          <w:rFonts w:eastAsia="Aptos"/>
          <w:b/>
          <w:bCs/>
          <w:kern w:val="2"/>
          <w14:ligatures w14:val="standardContextual"/>
        </w:rPr>
      </w:pPr>
      <w:r w:rsidRPr="00677BDA">
        <w:rPr>
          <w:rFonts w:eastAsia="Aptos"/>
          <w:b/>
          <w:bCs/>
          <w:kern w:val="2"/>
          <w14:ligatures w14:val="standardContextual"/>
        </w:rPr>
        <w:t>HEM</w:t>
      </w:r>
      <w:r w:rsidR="00692749" w:rsidRPr="00677BDA">
        <w:rPr>
          <w:rFonts w:eastAsia="Aptos"/>
          <w:b/>
          <w:bCs/>
          <w:kern w:val="2"/>
          <w14:ligatures w14:val="standardContextual"/>
        </w:rPr>
        <w:t>611-</w:t>
      </w:r>
      <w:r w:rsidRPr="00677BDA">
        <w:rPr>
          <w:rFonts w:eastAsia="Aptos"/>
          <w:b/>
          <w:bCs/>
          <w:kern w:val="2"/>
          <w14:ligatures w14:val="standardContextual"/>
        </w:rPr>
        <w:t xml:space="preserve"> Hemşireliğin Gelişimi ve Sosyolojik Yapısı                               </w:t>
      </w:r>
      <w:r w:rsidRPr="00677BDA">
        <w:rPr>
          <w:rFonts w:eastAsia="Aptos"/>
          <w:b/>
          <w:bCs/>
          <w:kern w:val="2"/>
          <w14:ligatures w14:val="standardContextual"/>
        </w:rPr>
        <w:tab/>
        <w:t>(3+0)3 AKTS: 10</w:t>
      </w:r>
    </w:p>
    <w:p w14:paraId="38236CC6" w14:textId="77777777" w:rsidR="00677BDA" w:rsidRPr="00677BDA" w:rsidRDefault="00677BDA" w:rsidP="00677BDA">
      <w:pPr>
        <w:widowControl/>
        <w:autoSpaceDE/>
        <w:autoSpaceDN/>
        <w:ind w:left="142"/>
        <w:jc w:val="both"/>
        <w:rPr>
          <w:rFonts w:eastAsia="Aptos"/>
          <w:b/>
          <w:bCs/>
          <w:kern w:val="2"/>
          <w14:ligatures w14:val="standardContextual"/>
        </w:rPr>
      </w:pPr>
    </w:p>
    <w:p w14:paraId="733EA8A3" w14:textId="77777777" w:rsidR="0026707D" w:rsidRDefault="0026707D" w:rsidP="00677BDA">
      <w:pPr>
        <w:widowControl/>
        <w:autoSpaceDE/>
        <w:autoSpaceDN/>
        <w:ind w:left="142"/>
        <w:jc w:val="both"/>
        <w:rPr>
          <w:rFonts w:eastAsia="Aptos"/>
          <w:kern w:val="2"/>
          <w14:ligatures w14:val="standardContextual"/>
        </w:rPr>
      </w:pPr>
      <w:r w:rsidRPr="00677BDA">
        <w:rPr>
          <w:rFonts w:eastAsia="Aptos"/>
          <w:kern w:val="2"/>
          <w14:ligatures w14:val="standardContextual"/>
        </w:rPr>
        <w:t xml:space="preserve">Bu ders, tarihsel süreç içerisinde gerçekleştirilen sağlık bakımı uygulamalarını ve Türkiye´deki hemşirelik eğitiminin gelişimini içermektedir. </w:t>
      </w:r>
    </w:p>
    <w:p w14:paraId="314F331F" w14:textId="77777777" w:rsidR="00677BDA" w:rsidRDefault="00677BDA" w:rsidP="00677BDA">
      <w:pPr>
        <w:widowControl/>
        <w:autoSpaceDE/>
        <w:autoSpaceDN/>
        <w:ind w:left="142"/>
        <w:jc w:val="both"/>
        <w:rPr>
          <w:rFonts w:eastAsia="Aptos"/>
          <w:kern w:val="2"/>
          <w14:ligatures w14:val="standardContextual"/>
        </w:rPr>
      </w:pPr>
    </w:p>
    <w:p w14:paraId="44333B1A" w14:textId="77777777" w:rsidR="00677BDA" w:rsidRDefault="00677BDA" w:rsidP="00677BDA">
      <w:pPr>
        <w:widowControl/>
        <w:autoSpaceDE/>
        <w:autoSpaceDN/>
        <w:ind w:left="142"/>
        <w:jc w:val="both"/>
        <w:rPr>
          <w:rFonts w:eastAsia="Aptos"/>
          <w:kern w:val="2"/>
          <w14:ligatures w14:val="standardContextual"/>
        </w:rPr>
      </w:pPr>
    </w:p>
    <w:p w14:paraId="17177D8D" w14:textId="77777777" w:rsidR="00677BDA" w:rsidRPr="00677BDA" w:rsidRDefault="00677BDA" w:rsidP="00677BDA">
      <w:pPr>
        <w:widowControl/>
        <w:autoSpaceDE/>
        <w:autoSpaceDN/>
        <w:ind w:left="142"/>
        <w:jc w:val="both"/>
        <w:rPr>
          <w:rFonts w:eastAsia="Aptos"/>
          <w:kern w:val="2"/>
          <w14:ligatures w14:val="standardContextual"/>
        </w:rPr>
      </w:pPr>
    </w:p>
    <w:p w14:paraId="2A7A0521" w14:textId="6EBCBA45" w:rsidR="00A3606D" w:rsidRDefault="00A3606D" w:rsidP="00677BDA">
      <w:pPr>
        <w:ind w:left="142"/>
        <w:jc w:val="both"/>
        <w:outlineLvl w:val="2"/>
        <w:rPr>
          <w:b/>
          <w:bCs/>
          <w:lang w:eastAsia="tr-TR"/>
        </w:rPr>
      </w:pPr>
      <w:r w:rsidRPr="00677BDA">
        <w:rPr>
          <w:b/>
          <w:bCs/>
          <w:lang w:eastAsia="tr-TR"/>
        </w:rPr>
        <w:lastRenderedPageBreak/>
        <w:t>HEM612</w:t>
      </w:r>
      <w:r w:rsidR="0026707D" w:rsidRPr="00677BDA">
        <w:rPr>
          <w:b/>
          <w:bCs/>
          <w:lang w:eastAsia="tr-TR"/>
        </w:rPr>
        <w:t>-</w:t>
      </w:r>
      <w:r w:rsidRPr="00677BDA">
        <w:rPr>
          <w:b/>
          <w:bCs/>
          <w:lang w:eastAsia="tr-TR"/>
        </w:rPr>
        <w:t xml:space="preserve"> Bilimsel Makale Yazma ve Değerlendirme                                           </w:t>
      </w:r>
      <w:proofErr w:type="gramStart"/>
      <w:r w:rsidRPr="00677BDA">
        <w:rPr>
          <w:b/>
          <w:bCs/>
          <w:lang w:eastAsia="tr-TR"/>
        </w:rPr>
        <w:t xml:space="preserve">   (</w:t>
      </w:r>
      <w:proofErr w:type="gramEnd"/>
      <w:r w:rsidRPr="00677BDA">
        <w:rPr>
          <w:b/>
          <w:bCs/>
          <w:lang w:eastAsia="tr-TR"/>
        </w:rPr>
        <w:t>3+0)3 AKTS:10</w:t>
      </w:r>
    </w:p>
    <w:p w14:paraId="3BCB5DD9" w14:textId="77777777" w:rsidR="00677BDA" w:rsidRPr="00677BDA" w:rsidRDefault="00677BDA" w:rsidP="00677BDA">
      <w:pPr>
        <w:ind w:left="142"/>
        <w:jc w:val="both"/>
        <w:outlineLvl w:val="2"/>
        <w:rPr>
          <w:b/>
          <w:bCs/>
          <w:lang w:eastAsia="tr-TR"/>
        </w:rPr>
      </w:pPr>
    </w:p>
    <w:p w14:paraId="262391AA" w14:textId="77777777" w:rsidR="00A3606D" w:rsidRDefault="00A3606D" w:rsidP="00677BDA">
      <w:pPr>
        <w:ind w:left="142"/>
        <w:jc w:val="both"/>
        <w:rPr>
          <w:lang w:eastAsia="tr-TR"/>
        </w:rPr>
      </w:pPr>
      <w:r w:rsidRPr="00677BDA">
        <w:rPr>
          <w:lang w:eastAsia="tr-TR"/>
        </w:rPr>
        <w:t>Bu ders, hemşirelik alanında bilimsel makale yazma sürecine dair temel ilkeleri, yapısal bileşenleri ve akademik yayıncılık standartlarını kapsamaktadır. Öğrenciler, özgün bir araştırmayı uluslararası etik ve yazım kurallarına uygun biçimde bilimsel makaleye dönüştürmeyi öğrenir. Ayrıca makalelerin eleştirel değerlendirilmesi ve yayın süreci yönetimi üzerine uygulamalı çalışmalar yapılır.</w:t>
      </w:r>
    </w:p>
    <w:p w14:paraId="51BF67A3" w14:textId="77777777" w:rsidR="00677BDA" w:rsidRPr="00677BDA" w:rsidRDefault="00677BDA" w:rsidP="00677BDA">
      <w:pPr>
        <w:ind w:left="142"/>
        <w:jc w:val="both"/>
        <w:rPr>
          <w:lang w:eastAsia="tr-TR"/>
        </w:rPr>
      </w:pPr>
    </w:p>
    <w:p w14:paraId="2C3D582F" w14:textId="5942EBD1" w:rsidR="0026707D" w:rsidRDefault="0026707D" w:rsidP="00677BDA">
      <w:pPr>
        <w:ind w:left="142"/>
        <w:jc w:val="both"/>
        <w:rPr>
          <w:b/>
          <w:bCs/>
          <w:lang w:eastAsia="tr-TR"/>
        </w:rPr>
      </w:pPr>
      <w:bookmarkStart w:id="3" w:name="_Hlk204687454"/>
      <w:r w:rsidRPr="00677BDA">
        <w:rPr>
          <w:b/>
          <w:bCs/>
          <w:lang w:eastAsia="tr-TR"/>
        </w:rPr>
        <w:t xml:space="preserve">HEM613- Hemşirelik Eğitiminde Program Geliştirme                                           </w:t>
      </w:r>
      <w:proofErr w:type="gramStart"/>
      <w:r w:rsidRPr="00677BDA">
        <w:rPr>
          <w:b/>
          <w:bCs/>
          <w:lang w:eastAsia="tr-TR"/>
        </w:rPr>
        <w:t xml:space="preserve">   (</w:t>
      </w:r>
      <w:proofErr w:type="gramEnd"/>
      <w:r w:rsidRPr="00677BDA">
        <w:rPr>
          <w:b/>
          <w:bCs/>
          <w:lang w:eastAsia="tr-TR"/>
        </w:rPr>
        <w:t>3+0)3 AKTS:10</w:t>
      </w:r>
    </w:p>
    <w:p w14:paraId="58DB04B8" w14:textId="77777777" w:rsidR="00677BDA" w:rsidRPr="00677BDA" w:rsidRDefault="00677BDA" w:rsidP="00677BDA">
      <w:pPr>
        <w:ind w:left="142"/>
        <w:jc w:val="both"/>
        <w:rPr>
          <w:b/>
          <w:bCs/>
          <w:lang w:eastAsia="tr-TR"/>
        </w:rPr>
      </w:pPr>
    </w:p>
    <w:bookmarkEnd w:id="3"/>
    <w:p w14:paraId="125E3A74" w14:textId="4F0E32B9" w:rsidR="0026707D" w:rsidRDefault="00C1069C" w:rsidP="00677BDA">
      <w:pPr>
        <w:ind w:left="142"/>
        <w:jc w:val="both"/>
        <w:rPr>
          <w:lang w:eastAsia="tr-TR"/>
        </w:rPr>
      </w:pPr>
      <w:r w:rsidRPr="00677BDA">
        <w:rPr>
          <w:lang w:eastAsia="tr-TR"/>
        </w:rPr>
        <w:t>Bu ders, müfredat geliştirmenin temel kavramlarını, hemşirelik eğitiminde müfredat geliştirmenin tarihçesini, felsefi ve psikolojik temellerini, hemşirelik eğitimi müfredat modellerini, müfredat geliştirmenin aşamalarını, uluslararası ve ulusal hemşirelik müfredat geliştirme çalışmalarını, müfredat geliştirmede değişen eğilimleri ve hemşirelikte müfredat geliştirme sürecini kapsamaktadır. Etkileyen/engelleyen faktörleri ve çözüm önerilerini de içermektedir.</w:t>
      </w:r>
    </w:p>
    <w:p w14:paraId="4C7A7C70" w14:textId="77777777" w:rsidR="00677BDA" w:rsidRPr="00677BDA" w:rsidRDefault="00677BDA" w:rsidP="00677BDA">
      <w:pPr>
        <w:ind w:left="142"/>
        <w:jc w:val="both"/>
        <w:rPr>
          <w:lang w:eastAsia="tr-TR"/>
        </w:rPr>
      </w:pPr>
    </w:p>
    <w:p w14:paraId="2EB63D88" w14:textId="4FBAFC99" w:rsidR="00A3606D" w:rsidRDefault="00A3606D" w:rsidP="00677BDA">
      <w:pPr>
        <w:widowControl/>
        <w:autoSpaceDE/>
        <w:autoSpaceDN/>
        <w:ind w:left="142"/>
        <w:jc w:val="both"/>
        <w:rPr>
          <w:rFonts w:eastAsia="Aptos"/>
          <w:b/>
          <w:bCs/>
          <w:kern w:val="2"/>
          <w14:ligatures w14:val="standardContextual"/>
        </w:rPr>
      </w:pPr>
      <w:r w:rsidRPr="00677BDA">
        <w:rPr>
          <w:rFonts w:eastAsia="Aptos"/>
          <w:b/>
          <w:bCs/>
          <w:kern w:val="2"/>
          <w14:ligatures w14:val="standardContextual"/>
        </w:rPr>
        <w:t xml:space="preserve">HEM614 – Kültürlerarası Hemşirelik                                                      </w:t>
      </w:r>
      <w:r w:rsidR="007D4FCA" w:rsidRPr="00677BDA">
        <w:rPr>
          <w:rFonts w:eastAsia="Aptos"/>
          <w:b/>
          <w:bCs/>
          <w:kern w:val="2"/>
          <w14:ligatures w14:val="standardContextual"/>
        </w:rPr>
        <w:tab/>
      </w:r>
      <w:r w:rsidRPr="00677BDA">
        <w:rPr>
          <w:rFonts w:eastAsia="Aptos"/>
          <w:b/>
          <w:bCs/>
          <w:kern w:val="2"/>
          <w14:ligatures w14:val="standardContextual"/>
        </w:rPr>
        <w:t xml:space="preserve"> (3+0)3 AKTS: 10</w:t>
      </w:r>
    </w:p>
    <w:p w14:paraId="4E46C809" w14:textId="77777777" w:rsidR="00677BDA" w:rsidRPr="00677BDA" w:rsidRDefault="00677BDA" w:rsidP="00677BDA">
      <w:pPr>
        <w:widowControl/>
        <w:autoSpaceDE/>
        <w:autoSpaceDN/>
        <w:ind w:left="142"/>
        <w:jc w:val="both"/>
        <w:rPr>
          <w:rFonts w:eastAsia="Aptos"/>
          <w:b/>
          <w:bCs/>
          <w:kern w:val="2"/>
          <w14:ligatures w14:val="standardContextual"/>
        </w:rPr>
      </w:pPr>
    </w:p>
    <w:p w14:paraId="206349CC" w14:textId="77777777" w:rsidR="00A3606D" w:rsidRDefault="00A3606D" w:rsidP="00677BDA">
      <w:pPr>
        <w:widowControl/>
        <w:autoSpaceDE/>
        <w:autoSpaceDN/>
        <w:ind w:left="142"/>
        <w:jc w:val="both"/>
        <w:rPr>
          <w:rFonts w:eastAsia="Aptos"/>
          <w:kern w:val="2"/>
          <w14:ligatures w14:val="standardContextual"/>
        </w:rPr>
      </w:pPr>
      <w:r w:rsidRPr="00677BDA">
        <w:rPr>
          <w:rFonts w:eastAsia="Aptos"/>
          <w:kern w:val="2"/>
          <w14:ligatures w14:val="standardContextual"/>
        </w:rPr>
        <w:t>Bu ders, kültürlerarası hemşirelik modellerinin kavranmasını ve sağlık bakım sistemi içinde farklı kültürel gruplara uygun hemşirelik bakımı verilmesini sağlamaktır.</w:t>
      </w:r>
    </w:p>
    <w:p w14:paraId="78E71FC6" w14:textId="77777777" w:rsidR="00677BDA" w:rsidRPr="00677BDA" w:rsidRDefault="00677BDA" w:rsidP="00677BDA">
      <w:pPr>
        <w:widowControl/>
        <w:autoSpaceDE/>
        <w:autoSpaceDN/>
        <w:ind w:left="142"/>
        <w:jc w:val="both"/>
        <w:rPr>
          <w:rFonts w:eastAsia="Aptos"/>
          <w:kern w:val="2"/>
          <w14:ligatures w14:val="standardContextual"/>
        </w:rPr>
      </w:pPr>
    </w:p>
    <w:p w14:paraId="4C8B54E5" w14:textId="5D18C229" w:rsidR="0026707D" w:rsidRDefault="0026707D" w:rsidP="00677BDA">
      <w:pPr>
        <w:widowControl/>
        <w:autoSpaceDE/>
        <w:autoSpaceDN/>
        <w:ind w:left="142"/>
        <w:jc w:val="both"/>
        <w:rPr>
          <w:rFonts w:eastAsia="Aptos"/>
          <w:b/>
          <w:bCs/>
          <w:kern w:val="2"/>
          <w14:ligatures w14:val="standardContextual"/>
        </w:rPr>
      </w:pPr>
      <w:bookmarkStart w:id="4" w:name="_Hlk204687834"/>
      <w:r w:rsidRPr="00677BDA">
        <w:rPr>
          <w:rFonts w:eastAsia="Aptos"/>
          <w:b/>
          <w:bCs/>
          <w:kern w:val="2"/>
          <w14:ligatures w14:val="standardContextual"/>
        </w:rPr>
        <w:t xml:space="preserve">HEM615- Evde Bakım Hemşireliği </w:t>
      </w:r>
      <w:r w:rsidRPr="00677BDA">
        <w:rPr>
          <w:rFonts w:eastAsia="Aptos"/>
          <w:b/>
          <w:bCs/>
          <w:kern w:val="2"/>
          <w14:ligatures w14:val="standardContextual"/>
        </w:rPr>
        <w:tab/>
      </w:r>
      <w:r w:rsidRPr="00677BDA">
        <w:rPr>
          <w:rFonts w:eastAsia="Aptos"/>
          <w:b/>
          <w:bCs/>
          <w:kern w:val="2"/>
          <w14:ligatures w14:val="standardContextual"/>
        </w:rPr>
        <w:tab/>
      </w:r>
      <w:r w:rsidRPr="00677BDA">
        <w:rPr>
          <w:rFonts w:eastAsia="Aptos"/>
          <w:b/>
          <w:bCs/>
          <w:kern w:val="2"/>
          <w14:ligatures w14:val="standardContextual"/>
        </w:rPr>
        <w:tab/>
      </w:r>
      <w:r w:rsidRPr="00677BDA">
        <w:rPr>
          <w:rFonts w:eastAsia="Aptos"/>
          <w:b/>
          <w:bCs/>
          <w:kern w:val="2"/>
          <w14:ligatures w14:val="standardContextual"/>
        </w:rPr>
        <w:tab/>
      </w:r>
      <w:r w:rsidRPr="00677BDA">
        <w:rPr>
          <w:rFonts w:eastAsia="Aptos"/>
          <w:b/>
          <w:bCs/>
          <w:kern w:val="2"/>
          <w14:ligatures w14:val="standardContextual"/>
        </w:rPr>
        <w:tab/>
      </w:r>
      <w:r w:rsidRPr="00677BDA">
        <w:rPr>
          <w:rFonts w:eastAsia="Aptos"/>
          <w:b/>
          <w:bCs/>
          <w:kern w:val="2"/>
          <w14:ligatures w14:val="standardContextual"/>
        </w:rPr>
        <w:tab/>
        <w:t>(3+0)3 AKTS: 10</w:t>
      </w:r>
    </w:p>
    <w:p w14:paraId="7DE80EF1" w14:textId="77777777" w:rsidR="00677BDA" w:rsidRPr="00677BDA" w:rsidRDefault="00677BDA" w:rsidP="00677BDA">
      <w:pPr>
        <w:widowControl/>
        <w:autoSpaceDE/>
        <w:autoSpaceDN/>
        <w:ind w:left="142"/>
        <w:jc w:val="both"/>
        <w:rPr>
          <w:rFonts w:eastAsia="Aptos"/>
          <w:b/>
          <w:bCs/>
          <w:kern w:val="2"/>
          <w14:ligatures w14:val="standardContextual"/>
        </w:rPr>
      </w:pPr>
    </w:p>
    <w:bookmarkEnd w:id="4"/>
    <w:p w14:paraId="1C5997E5" w14:textId="51C4C589" w:rsidR="0026707D" w:rsidRDefault="0006428F" w:rsidP="00677BDA">
      <w:pPr>
        <w:widowControl/>
        <w:adjustRightInd w:val="0"/>
        <w:ind w:left="142"/>
        <w:jc w:val="both"/>
        <w:rPr>
          <w:rFonts w:eastAsia="Aptos"/>
          <w:kern w:val="2"/>
          <w14:ligatures w14:val="standardContextual"/>
        </w:rPr>
      </w:pPr>
      <w:r w:rsidRPr="00677BDA">
        <w:rPr>
          <w:rFonts w:eastAsia="Aptos"/>
          <w:kern w:val="2"/>
          <w14:ligatures w14:val="standardContextual"/>
        </w:rPr>
        <w:t>Bu ders, birey ve ailenin ev ortamında bütüncül hemşirelik bakımı almasını sağlayacak ileri bilgi ve becerileri kazandırmayı amaçlar. Kronik hastalık yönetimi, palyatif bakım, rehabilitasyon ve geriatrik bakım gibi alanlarda değerlendirme, planlama, uygulama ve değerlendirme süreçleri ele alınır. Ayrıca, evde bakımda teknoloji kullanımı, ekip çalışması, yasal ve etik konular derinlemesine incelenir.</w:t>
      </w:r>
    </w:p>
    <w:p w14:paraId="2DA515C3" w14:textId="77777777" w:rsidR="00677BDA" w:rsidRPr="00677BDA" w:rsidRDefault="00677BDA" w:rsidP="00677BDA">
      <w:pPr>
        <w:widowControl/>
        <w:adjustRightInd w:val="0"/>
        <w:ind w:left="142"/>
        <w:jc w:val="both"/>
        <w:rPr>
          <w:rFonts w:eastAsia="Aptos"/>
          <w:kern w:val="2"/>
          <w14:ligatures w14:val="standardContextual"/>
        </w:rPr>
      </w:pPr>
    </w:p>
    <w:p w14:paraId="621702D4" w14:textId="306D1173" w:rsidR="0026707D" w:rsidRDefault="0026707D" w:rsidP="00677BDA">
      <w:pPr>
        <w:widowControl/>
        <w:autoSpaceDE/>
        <w:autoSpaceDN/>
        <w:ind w:left="142"/>
        <w:jc w:val="both"/>
        <w:rPr>
          <w:rFonts w:eastAsia="Aptos"/>
          <w:b/>
          <w:bCs/>
          <w:kern w:val="2"/>
          <w14:ligatures w14:val="standardContextual"/>
        </w:rPr>
      </w:pPr>
      <w:r w:rsidRPr="00677BDA">
        <w:rPr>
          <w:rFonts w:eastAsiaTheme="minorHAnsi"/>
          <w:b/>
          <w:bCs/>
        </w:rPr>
        <w:t>HEM621</w:t>
      </w:r>
      <w:r w:rsidRPr="00677BDA">
        <w:rPr>
          <w:rFonts w:eastAsiaTheme="minorHAnsi"/>
        </w:rPr>
        <w:t>-</w:t>
      </w:r>
      <w:r w:rsidRPr="00677BDA">
        <w:rPr>
          <w:rFonts w:eastAsiaTheme="minorHAnsi"/>
          <w:b/>
          <w:bCs/>
        </w:rPr>
        <w:t xml:space="preserve"> Danışmanlık İlke ve Becerileri</w:t>
      </w:r>
      <w:r w:rsidRPr="00677BDA">
        <w:rPr>
          <w:rFonts w:eastAsiaTheme="minorHAnsi"/>
          <w:b/>
          <w:bCs/>
        </w:rPr>
        <w:tab/>
      </w:r>
      <w:r w:rsidRPr="00677BDA">
        <w:rPr>
          <w:rFonts w:eastAsiaTheme="minorHAnsi"/>
          <w:b/>
          <w:bCs/>
        </w:rPr>
        <w:tab/>
      </w:r>
      <w:r w:rsidRPr="00677BDA">
        <w:rPr>
          <w:rFonts w:eastAsiaTheme="minorHAnsi"/>
          <w:b/>
          <w:bCs/>
        </w:rPr>
        <w:tab/>
      </w:r>
      <w:r w:rsidRPr="00677BDA">
        <w:rPr>
          <w:rFonts w:eastAsiaTheme="minorHAnsi"/>
          <w:b/>
          <w:bCs/>
        </w:rPr>
        <w:tab/>
      </w:r>
      <w:r w:rsidRPr="00677BDA">
        <w:rPr>
          <w:rFonts w:eastAsiaTheme="minorHAnsi"/>
          <w:b/>
          <w:bCs/>
        </w:rPr>
        <w:tab/>
      </w:r>
      <w:r w:rsidRPr="00677BDA">
        <w:rPr>
          <w:rFonts w:eastAsia="Aptos"/>
          <w:b/>
          <w:bCs/>
          <w:kern w:val="2"/>
          <w14:ligatures w14:val="standardContextual"/>
        </w:rPr>
        <w:t>(3+0)3 AKTS: 10</w:t>
      </w:r>
    </w:p>
    <w:p w14:paraId="7E37F477" w14:textId="77777777" w:rsidR="00677BDA" w:rsidRPr="00677BDA" w:rsidRDefault="00677BDA" w:rsidP="00677BDA">
      <w:pPr>
        <w:widowControl/>
        <w:autoSpaceDE/>
        <w:autoSpaceDN/>
        <w:ind w:left="142"/>
        <w:jc w:val="both"/>
        <w:rPr>
          <w:rFonts w:eastAsia="Aptos"/>
          <w:b/>
          <w:bCs/>
          <w:kern w:val="2"/>
          <w14:ligatures w14:val="standardContextual"/>
        </w:rPr>
      </w:pPr>
    </w:p>
    <w:p w14:paraId="3043D23B" w14:textId="2A7A3768" w:rsidR="00A3606D" w:rsidRDefault="001F6C13" w:rsidP="00677BDA">
      <w:pPr>
        <w:pStyle w:val="Balk1"/>
        <w:tabs>
          <w:tab w:val="left" w:pos="7227"/>
        </w:tabs>
        <w:spacing w:before="0"/>
        <w:rPr>
          <w:b w:val="0"/>
          <w:bCs w:val="0"/>
        </w:rPr>
      </w:pPr>
      <w:r w:rsidRPr="00677BDA">
        <w:rPr>
          <w:b w:val="0"/>
          <w:bCs w:val="0"/>
        </w:rPr>
        <w:t>Bu ders, danışmanlık sürecinin temel ilke ve becerilerini öğrencilere kazandırmayı amaçlamaktadır. Danışmanlık ilişkisinin dinamiklerini anlama, etkili iletişim kurma, danışanı destekleme ve etik sınırlar içinde çalışma yetkinliklerini geliştirmeyi hedefler. Ders sonunda öğrenciler, danışmanlık görüşmelerini yapılandırabilecek, danışan ihtiyaçlarını belirleyebilecek ve uygun müdahale stratejilerini uygulayabileceklerdir.</w:t>
      </w:r>
    </w:p>
    <w:p w14:paraId="7DB6AC6E" w14:textId="77777777" w:rsidR="00677BDA" w:rsidRPr="00677BDA" w:rsidRDefault="00677BDA" w:rsidP="00677BDA">
      <w:pPr>
        <w:pStyle w:val="Balk1"/>
        <w:tabs>
          <w:tab w:val="left" w:pos="7227"/>
        </w:tabs>
        <w:spacing w:before="0"/>
        <w:rPr>
          <w:b w:val="0"/>
          <w:bCs w:val="0"/>
        </w:rPr>
      </w:pPr>
    </w:p>
    <w:p w14:paraId="25B2EFD3" w14:textId="1B39F946" w:rsidR="00480170" w:rsidRDefault="00480170" w:rsidP="00677BDA">
      <w:pPr>
        <w:widowControl/>
        <w:autoSpaceDE/>
        <w:autoSpaceDN/>
        <w:ind w:left="142"/>
        <w:jc w:val="both"/>
        <w:rPr>
          <w:rFonts w:eastAsia="Aptos"/>
          <w:b/>
          <w:bCs/>
          <w:kern w:val="2"/>
          <w14:ligatures w14:val="standardContextual"/>
        </w:rPr>
      </w:pPr>
      <w:r w:rsidRPr="00677BDA">
        <w:rPr>
          <w:rFonts w:eastAsia="Aptos"/>
          <w:b/>
          <w:bCs/>
          <w:kern w:val="2"/>
          <w14:ligatures w14:val="standardContextual"/>
        </w:rPr>
        <w:t xml:space="preserve">HEM622 – Hemşirelikte Etik                                                                   </w:t>
      </w:r>
      <w:r w:rsidR="009D1433" w:rsidRPr="00677BDA">
        <w:rPr>
          <w:rFonts w:eastAsia="Aptos"/>
          <w:b/>
          <w:bCs/>
          <w:kern w:val="2"/>
          <w14:ligatures w14:val="standardContextual"/>
        </w:rPr>
        <w:tab/>
      </w:r>
      <w:r w:rsidRPr="00677BDA">
        <w:rPr>
          <w:rFonts w:eastAsia="Aptos"/>
          <w:b/>
          <w:bCs/>
          <w:kern w:val="2"/>
          <w14:ligatures w14:val="standardContextual"/>
        </w:rPr>
        <w:t>(3+0)3 AKTS: 10</w:t>
      </w:r>
    </w:p>
    <w:p w14:paraId="3A639763" w14:textId="77777777" w:rsidR="00677BDA" w:rsidRPr="00677BDA" w:rsidRDefault="00677BDA" w:rsidP="00677BDA">
      <w:pPr>
        <w:widowControl/>
        <w:autoSpaceDE/>
        <w:autoSpaceDN/>
        <w:ind w:left="142"/>
        <w:jc w:val="both"/>
        <w:rPr>
          <w:rFonts w:eastAsia="Aptos"/>
          <w:b/>
          <w:bCs/>
          <w:kern w:val="2"/>
          <w14:ligatures w14:val="standardContextual"/>
        </w:rPr>
      </w:pPr>
    </w:p>
    <w:p w14:paraId="5CA72EB8" w14:textId="77777777" w:rsidR="00480170" w:rsidRDefault="00480170" w:rsidP="00677BDA">
      <w:pPr>
        <w:widowControl/>
        <w:autoSpaceDE/>
        <w:autoSpaceDN/>
        <w:ind w:left="142"/>
        <w:jc w:val="both"/>
        <w:rPr>
          <w:rFonts w:eastAsia="Aptos"/>
          <w:kern w:val="2"/>
          <w14:ligatures w14:val="standardContextual"/>
        </w:rPr>
      </w:pPr>
      <w:r w:rsidRPr="00677BDA">
        <w:rPr>
          <w:rFonts w:eastAsia="Aptos"/>
          <w:kern w:val="2"/>
          <w14:ligatures w14:val="standardContextual"/>
        </w:rPr>
        <w:t>Bu ders, etik biliminin kavram, kuram ve ilkeleri, hemşirelik değerleri, hasta hakları, evrensel etik ilkeler, hemşirelik etik kodları ve etik karar vermeye ilişkin bilgiyi ve becerileri içerir.</w:t>
      </w:r>
    </w:p>
    <w:p w14:paraId="180BF092" w14:textId="77777777" w:rsidR="00677BDA" w:rsidRPr="00677BDA" w:rsidRDefault="00677BDA" w:rsidP="00677BDA">
      <w:pPr>
        <w:widowControl/>
        <w:autoSpaceDE/>
        <w:autoSpaceDN/>
        <w:ind w:left="142"/>
        <w:jc w:val="both"/>
        <w:rPr>
          <w:rFonts w:eastAsia="Aptos"/>
          <w:kern w:val="2"/>
          <w14:ligatures w14:val="standardContextual"/>
        </w:rPr>
      </w:pPr>
    </w:p>
    <w:p w14:paraId="3A71A6C5" w14:textId="54FD2CDC" w:rsidR="00BA5F5A" w:rsidRDefault="00BA5F5A" w:rsidP="00677BDA">
      <w:pPr>
        <w:widowControl/>
        <w:autoSpaceDE/>
        <w:autoSpaceDN/>
        <w:ind w:firstLine="142"/>
        <w:jc w:val="both"/>
        <w:rPr>
          <w:rFonts w:eastAsia="Calibri"/>
          <w:b/>
          <w:bCs/>
        </w:rPr>
      </w:pPr>
      <w:r w:rsidRPr="00677BDA">
        <w:rPr>
          <w:rFonts w:eastAsia="Calibri"/>
          <w:b/>
          <w:bCs/>
        </w:rPr>
        <w:t>HEM623 – Palyatif Bakım</w:t>
      </w:r>
      <w:r w:rsidRPr="00677BDA">
        <w:rPr>
          <w:rFonts w:eastAsia="Calibri"/>
          <w:b/>
          <w:bCs/>
        </w:rPr>
        <w:tab/>
      </w:r>
      <w:r w:rsidRPr="00677BDA">
        <w:rPr>
          <w:rFonts w:eastAsia="Calibri"/>
          <w:b/>
          <w:bCs/>
        </w:rPr>
        <w:tab/>
      </w:r>
      <w:r w:rsidRPr="00677BDA">
        <w:rPr>
          <w:rFonts w:eastAsia="Calibri"/>
          <w:b/>
          <w:bCs/>
        </w:rPr>
        <w:tab/>
      </w:r>
      <w:r w:rsidRPr="00677BDA">
        <w:rPr>
          <w:rFonts w:eastAsia="Calibri"/>
          <w:b/>
          <w:bCs/>
        </w:rPr>
        <w:tab/>
      </w:r>
      <w:r w:rsidRPr="00677BDA">
        <w:rPr>
          <w:rFonts w:eastAsia="Calibri"/>
          <w:b/>
          <w:bCs/>
        </w:rPr>
        <w:tab/>
      </w:r>
      <w:r w:rsidRPr="00677BDA">
        <w:rPr>
          <w:rFonts w:eastAsia="Calibri"/>
          <w:b/>
          <w:bCs/>
        </w:rPr>
        <w:tab/>
      </w:r>
      <w:r w:rsidR="00701A19" w:rsidRPr="00677BDA">
        <w:rPr>
          <w:rFonts w:eastAsia="Calibri"/>
          <w:b/>
          <w:bCs/>
        </w:rPr>
        <w:tab/>
      </w:r>
      <w:r w:rsidRPr="00677BDA">
        <w:rPr>
          <w:rFonts w:eastAsia="Calibri"/>
          <w:b/>
          <w:bCs/>
        </w:rPr>
        <w:t>(3+0)3 AKTS:10</w:t>
      </w:r>
    </w:p>
    <w:p w14:paraId="5C6294AA" w14:textId="77777777" w:rsidR="00677BDA" w:rsidRPr="00677BDA" w:rsidRDefault="00677BDA" w:rsidP="00677BDA">
      <w:pPr>
        <w:widowControl/>
        <w:autoSpaceDE/>
        <w:autoSpaceDN/>
        <w:ind w:firstLine="142"/>
        <w:jc w:val="both"/>
        <w:rPr>
          <w:rFonts w:eastAsia="Calibri"/>
          <w:b/>
          <w:bCs/>
        </w:rPr>
      </w:pPr>
    </w:p>
    <w:p w14:paraId="3517AE9C" w14:textId="77777777" w:rsidR="00BA5F5A" w:rsidRDefault="00BA5F5A" w:rsidP="00677BDA">
      <w:pPr>
        <w:widowControl/>
        <w:autoSpaceDE/>
        <w:autoSpaceDN/>
        <w:ind w:left="142"/>
        <w:jc w:val="both"/>
        <w:rPr>
          <w:rFonts w:eastAsia="Calibri"/>
        </w:rPr>
      </w:pPr>
      <w:r w:rsidRPr="00677BDA">
        <w:rPr>
          <w:rFonts w:eastAsia="Calibri"/>
        </w:rPr>
        <w:t xml:space="preserve">Bu ders, palyatif bakım hizmetlerinin organizasyonu ve hasta bakımının planlanmasında gerekli olan ileri düzey bilgi ve becerileri kapsamaktadır. Ders kapsamında palyatif bakım kavramı, amacı, felsefesi ve temel ilkeleri detaylı şekilde ele alınmakta; Türkiye’de ve dünyada palyatif bakım hizmetlerinin yapısı ile yasal düzenlemeler incelenmektedir. Ayrıca </w:t>
      </w:r>
      <w:proofErr w:type="spellStart"/>
      <w:r w:rsidRPr="00677BDA">
        <w:rPr>
          <w:rFonts w:eastAsia="Calibri"/>
        </w:rPr>
        <w:t>gastrointestinal</w:t>
      </w:r>
      <w:proofErr w:type="spellEnd"/>
      <w:r w:rsidRPr="00677BDA">
        <w:rPr>
          <w:rFonts w:eastAsia="Calibri"/>
        </w:rPr>
        <w:t xml:space="preserve"> sistem hastalıkları, hematolojik hastalıklar, solunum sistemi hastalıkları, kardiyovasküler sistem hastalıkları ve nörolojik hastalıklarda palyatif bakım uygulamaları değerlendirilmektedir. Kayıp, yas ve ölüm süreçleri de dersin önemli konuları arasında yer almakta, bu süreçlerde hem hasta hem de ailesine yönelik hemşirelik yaklaşımları tartışılmaktadır.</w:t>
      </w:r>
    </w:p>
    <w:p w14:paraId="6684A94F" w14:textId="77777777" w:rsidR="00677BDA" w:rsidRPr="00677BDA" w:rsidRDefault="00677BDA" w:rsidP="00677BDA">
      <w:pPr>
        <w:widowControl/>
        <w:autoSpaceDE/>
        <w:autoSpaceDN/>
        <w:ind w:left="142"/>
        <w:jc w:val="both"/>
        <w:rPr>
          <w:rFonts w:eastAsia="Calibri"/>
        </w:rPr>
      </w:pPr>
    </w:p>
    <w:p w14:paraId="64E23B25" w14:textId="7F9661D3" w:rsidR="0026707D" w:rsidRDefault="0026707D" w:rsidP="00677BDA">
      <w:pPr>
        <w:widowControl/>
        <w:autoSpaceDE/>
        <w:autoSpaceDN/>
        <w:ind w:firstLine="142"/>
        <w:jc w:val="both"/>
        <w:rPr>
          <w:rFonts w:eastAsia="Calibri"/>
          <w:b/>
          <w:bCs/>
        </w:rPr>
      </w:pPr>
      <w:r w:rsidRPr="00677BDA">
        <w:rPr>
          <w:rFonts w:eastAsia="Calibri"/>
          <w:b/>
          <w:bCs/>
        </w:rPr>
        <w:t xml:space="preserve">HEM633 – Kalitatif Araştırma Yöntemleri </w:t>
      </w:r>
      <w:r w:rsidRPr="00677BDA">
        <w:rPr>
          <w:rFonts w:eastAsia="Calibri"/>
          <w:b/>
          <w:bCs/>
        </w:rPr>
        <w:tab/>
      </w:r>
      <w:r w:rsidRPr="00677BDA">
        <w:rPr>
          <w:rFonts w:eastAsia="Calibri"/>
          <w:b/>
          <w:bCs/>
        </w:rPr>
        <w:tab/>
      </w:r>
      <w:r w:rsidRPr="00677BDA">
        <w:rPr>
          <w:rFonts w:eastAsia="Calibri"/>
          <w:b/>
          <w:bCs/>
        </w:rPr>
        <w:tab/>
      </w:r>
      <w:r w:rsidRPr="00677BDA">
        <w:rPr>
          <w:rFonts w:eastAsia="Calibri"/>
          <w:b/>
          <w:bCs/>
        </w:rPr>
        <w:tab/>
      </w:r>
      <w:r w:rsidR="001F6C13" w:rsidRPr="00677BDA">
        <w:rPr>
          <w:rFonts w:eastAsia="Calibri"/>
          <w:b/>
          <w:bCs/>
        </w:rPr>
        <w:tab/>
      </w:r>
      <w:r w:rsidRPr="00677BDA">
        <w:rPr>
          <w:rFonts w:eastAsia="Calibri"/>
          <w:b/>
          <w:bCs/>
        </w:rPr>
        <w:t>(2+2)3 AKTS:10</w:t>
      </w:r>
    </w:p>
    <w:p w14:paraId="286B4427" w14:textId="77777777" w:rsidR="00677BDA" w:rsidRPr="00677BDA" w:rsidRDefault="00677BDA" w:rsidP="00677BDA">
      <w:pPr>
        <w:widowControl/>
        <w:autoSpaceDE/>
        <w:autoSpaceDN/>
        <w:ind w:firstLine="142"/>
        <w:jc w:val="both"/>
        <w:rPr>
          <w:rFonts w:eastAsia="Calibri"/>
          <w:b/>
          <w:bCs/>
        </w:rPr>
      </w:pPr>
    </w:p>
    <w:p w14:paraId="440A3FB9" w14:textId="2AEC1741" w:rsidR="0026707D" w:rsidRDefault="001F6C13" w:rsidP="00677BDA">
      <w:pPr>
        <w:widowControl/>
        <w:autoSpaceDE/>
        <w:autoSpaceDN/>
        <w:ind w:left="142"/>
        <w:jc w:val="both"/>
        <w:rPr>
          <w:rFonts w:eastAsia="Calibri"/>
        </w:rPr>
      </w:pPr>
      <w:r w:rsidRPr="00677BDA">
        <w:rPr>
          <w:rFonts w:eastAsia="Calibri"/>
        </w:rPr>
        <w:t xml:space="preserve">Bu ders, hastaların, hemşirelerin ve diğer sağlık profesyonellerinin deneyimlerini, algılarını ve yaşam dünyalarını derinlemesine anlamak için kalitatif yöntemle araştırma yapma bilgi ve becerisi </w:t>
      </w:r>
      <w:r w:rsidRPr="00677BDA">
        <w:rPr>
          <w:rFonts w:eastAsia="Calibri"/>
        </w:rPr>
        <w:lastRenderedPageBreak/>
        <w:t xml:space="preserve">kazandırmaktadır. Ders, kalitatif araştırma yaklaşımları, fenomenoloji, etnografi, </w:t>
      </w:r>
      <w:proofErr w:type="spellStart"/>
      <w:r w:rsidRPr="00677BDA">
        <w:rPr>
          <w:rFonts w:eastAsia="Calibri"/>
        </w:rPr>
        <w:t>grounded</w:t>
      </w:r>
      <w:proofErr w:type="spellEnd"/>
      <w:r w:rsidRPr="00677BDA">
        <w:rPr>
          <w:rFonts w:eastAsia="Calibri"/>
        </w:rPr>
        <w:t xml:space="preserve"> teori, nitel araştırma, gözlem, katılımlı-katılımsız gözlem, görüşme yöntemleri, derinlemesine ve odak grup görüşmesi, nitel araştırmalarda geçerlik-güvenirlik, araştırma projelerinin planlama, örnek görüşme, nitel araştırmalarda veri analizi, makale kritiği, nitel araştırmalarda makale yazımı, proje sunumu konularını içermektedir.</w:t>
      </w:r>
    </w:p>
    <w:p w14:paraId="5E6E6664" w14:textId="77777777" w:rsidR="00677BDA" w:rsidRPr="00677BDA" w:rsidRDefault="00677BDA" w:rsidP="00677BDA">
      <w:pPr>
        <w:widowControl/>
        <w:autoSpaceDE/>
        <w:autoSpaceDN/>
        <w:ind w:left="142"/>
        <w:jc w:val="both"/>
        <w:rPr>
          <w:rFonts w:eastAsia="Calibri"/>
        </w:rPr>
      </w:pPr>
    </w:p>
    <w:p w14:paraId="0A23C592" w14:textId="4733D795" w:rsidR="00BA5F5A" w:rsidRDefault="00BA5F5A" w:rsidP="00677BDA">
      <w:pPr>
        <w:widowControl/>
        <w:autoSpaceDE/>
        <w:autoSpaceDN/>
        <w:ind w:firstLine="142"/>
        <w:jc w:val="both"/>
        <w:rPr>
          <w:rFonts w:eastAsia="Calibri"/>
          <w:b/>
          <w:bCs/>
        </w:rPr>
      </w:pPr>
      <w:r w:rsidRPr="00677BDA">
        <w:rPr>
          <w:rFonts w:eastAsia="Calibri"/>
          <w:b/>
          <w:bCs/>
        </w:rPr>
        <w:t>İHH 616 – Kardiyoloji Hemşireliği</w:t>
      </w:r>
      <w:r w:rsidRPr="00677BDA">
        <w:rPr>
          <w:rFonts w:eastAsia="Calibri"/>
          <w:b/>
          <w:bCs/>
        </w:rPr>
        <w:tab/>
      </w:r>
      <w:r w:rsidRPr="00677BDA">
        <w:rPr>
          <w:rFonts w:eastAsia="Calibri"/>
          <w:b/>
          <w:bCs/>
        </w:rPr>
        <w:tab/>
      </w:r>
      <w:r w:rsidR="001F6C13" w:rsidRPr="00677BDA">
        <w:rPr>
          <w:rFonts w:eastAsia="Calibri"/>
          <w:b/>
          <w:bCs/>
        </w:rPr>
        <w:tab/>
      </w:r>
      <w:r w:rsidR="00997C86" w:rsidRPr="00677BDA">
        <w:rPr>
          <w:rFonts w:eastAsia="Calibri"/>
          <w:b/>
          <w:bCs/>
        </w:rPr>
        <w:tab/>
      </w:r>
      <w:r w:rsidRPr="00677BDA">
        <w:rPr>
          <w:rFonts w:eastAsia="Calibri"/>
          <w:b/>
          <w:bCs/>
        </w:rPr>
        <w:tab/>
      </w:r>
      <w:r w:rsidRPr="00677BDA">
        <w:rPr>
          <w:rFonts w:eastAsia="Calibri"/>
          <w:b/>
          <w:bCs/>
        </w:rPr>
        <w:tab/>
        <w:t>(2+4)3 AKTS:10</w:t>
      </w:r>
    </w:p>
    <w:p w14:paraId="5945D0E2" w14:textId="77777777" w:rsidR="00677BDA" w:rsidRPr="00677BDA" w:rsidRDefault="00677BDA" w:rsidP="00677BDA">
      <w:pPr>
        <w:widowControl/>
        <w:autoSpaceDE/>
        <w:autoSpaceDN/>
        <w:ind w:firstLine="142"/>
        <w:jc w:val="both"/>
        <w:rPr>
          <w:rFonts w:eastAsia="Calibri"/>
          <w:b/>
          <w:bCs/>
        </w:rPr>
      </w:pPr>
    </w:p>
    <w:p w14:paraId="195F3028" w14:textId="77777777" w:rsidR="00BA5F5A" w:rsidRDefault="00BA5F5A" w:rsidP="00677BDA">
      <w:pPr>
        <w:widowControl/>
        <w:autoSpaceDE/>
        <w:autoSpaceDN/>
        <w:ind w:left="142"/>
        <w:jc w:val="both"/>
        <w:rPr>
          <w:rFonts w:eastAsia="Calibri"/>
        </w:rPr>
      </w:pPr>
      <w:r w:rsidRPr="00677BDA">
        <w:rPr>
          <w:rFonts w:eastAsia="Calibri"/>
        </w:rPr>
        <w:t xml:space="preserve">Hemodinamik </w:t>
      </w:r>
      <w:proofErr w:type="spellStart"/>
      <w:r w:rsidRPr="00677BDA">
        <w:rPr>
          <w:rFonts w:eastAsia="Calibri"/>
        </w:rPr>
        <w:t>monitorizasyon</w:t>
      </w:r>
      <w:proofErr w:type="spellEnd"/>
      <w:r w:rsidRPr="00677BDA">
        <w:rPr>
          <w:rFonts w:eastAsia="Calibri"/>
        </w:rPr>
        <w:t xml:space="preserve">, ani kardiyak ölüm, </w:t>
      </w:r>
      <w:proofErr w:type="spellStart"/>
      <w:r w:rsidRPr="00677BDA">
        <w:rPr>
          <w:rFonts w:eastAsia="Calibri"/>
        </w:rPr>
        <w:t>implante</w:t>
      </w:r>
      <w:proofErr w:type="spellEnd"/>
      <w:r w:rsidRPr="00677BDA">
        <w:rPr>
          <w:rFonts w:eastAsia="Calibri"/>
        </w:rPr>
        <w:t xml:space="preserve"> edilebilen </w:t>
      </w:r>
      <w:proofErr w:type="spellStart"/>
      <w:r w:rsidRPr="00677BDA">
        <w:rPr>
          <w:rFonts w:eastAsia="Calibri"/>
        </w:rPr>
        <w:t>kardiyoverter</w:t>
      </w:r>
      <w:proofErr w:type="spellEnd"/>
      <w:r w:rsidRPr="00677BDA">
        <w:rPr>
          <w:rFonts w:eastAsia="Calibri"/>
        </w:rPr>
        <w:t xml:space="preserve"> defibrilatörler, perikardiyal, miyokardiyal, </w:t>
      </w:r>
      <w:proofErr w:type="spellStart"/>
      <w:r w:rsidRPr="00677BDA">
        <w:rPr>
          <w:rFonts w:eastAsia="Calibri"/>
        </w:rPr>
        <w:t>endokardiyal</w:t>
      </w:r>
      <w:proofErr w:type="spellEnd"/>
      <w:r w:rsidRPr="00677BDA">
        <w:rPr>
          <w:rFonts w:eastAsia="Calibri"/>
        </w:rPr>
        <w:t xml:space="preserve"> hastalıklar, kalp kapak hastalıkları, girişimsel kardiyoloji, vasküler hastalıklar, erişkinde konjenital kalp hastalıkları, kardiyopulmoner hastalıklar, kardiyovasküler genetik, kardiyovasküler sistem ve gebelik, kardiyak rehabilitasyon konularını kapsar.</w:t>
      </w:r>
    </w:p>
    <w:p w14:paraId="3D2F54A9" w14:textId="77777777" w:rsidR="00677BDA" w:rsidRPr="00677BDA" w:rsidRDefault="00677BDA" w:rsidP="00677BDA">
      <w:pPr>
        <w:widowControl/>
        <w:autoSpaceDE/>
        <w:autoSpaceDN/>
        <w:ind w:left="142"/>
        <w:jc w:val="both"/>
        <w:rPr>
          <w:rFonts w:eastAsia="Calibri"/>
        </w:rPr>
      </w:pPr>
    </w:p>
    <w:p w14:paraId="78F1D39A" w14:textId="77777777" w:rsidR="00BA5F5A" w:rsidRDefault="00BA5F5A" w:rsidP="00677BDA">
      <w:pPr>
        <w:widowControl/>
        <w:autoSpaceDE/>
        <w:autoSpaceDN/>
        <w:ind w:left="142"/>
        <w:jc w:val="both"/>
        <w:rPr>
          <w:rFonts w:eastAsia="Calibri"/>
          <w:b/>
          <w:bCs/>
        </w:rPr>
      </w:pPr>
      <w:r w:rsidRPr="00677BDA">
        <w:rPr>
          <w:rFonts w:eastAsia="Calibri"/>
          <w:b/>
          <w:bCs/>
        </w:rPr>
        <w:t>İHH 617 – İç Hastalıkları Hemşireliğinde Kuram ve Modellerin Kullanımı (3+0)3 AKTS:10</w:t>
      </w:r>
    </w:p>
    <w:p w14:paraId="4BEE6407" w14:textId="77777777" w:rsidR="00677BDA" w:rsidRPr="00677BDA" w:rsidRDefault="00677BDA" w:rsidP="00677BDA">
      <w:pPr>
        <w:widowControl/>
        <w:autoSpaceDE/>
        <w:autoSpaceDN/>
        <w:ind w:left="142"/>
        <w:jc w:val="both"/>
        <w:rPr>
          <w:rFonts w:eastAsia="Calibri"/>
          <w:b/>
          <w:bCs/>
        </w:rPr>
      </w:pPr>
    </w:p>
    <w:p w14:paraId="704FC496" w14:textId="77777777" w:rsidR="00BA5F5A" w:rsidRDefault="00BA5F5A" w:rsidP="00677BDA">
      <w:pPr>
        <w:widowControl/>
        <w:autoSpaceDE/>
        <w:autoSpaceDN/>
        <w:ind w:left="142"/>
        <w:jc w:val="both"/>
        <w:rPr>
          <w:rFonts w:eastAsia="Calibri"/>
        </w:rPr>
      </w:pPr>
      <w:r w:rsidRPr="00677BDA">
        <w:rPr>
          <w:rFonts w:eastAsia="Calibri"/>
        </w:rPr>
        <w:t xml:space="preserve">Bu ders, iç hastalıkları hemşireliğinde kullanılan temel hemşirelik kuram ve modellerinin klinik uygulamalardaki yerini ve işlevini ele alır. </w:t>
      </w:r>
      <w:proofErr w:type="spellStart"/>
      <w:r w:rsidRPr="00677BDA">
        <w:rPr>
          <w:rFonts w:eastAsia="Calibri"/>
        </w:rPr>
        <w:t>Orem</w:t>
      </w:r>
      <w:proofErr w:type="spellEnd"/>
      <w:r w:rsidRPr="00677BDA">
        <w:rPr>
          <w:rFonts w:eastAsia="Calibri"/>
        </w:rPr>
        <w:t xml:space="preserve">, Roy, </w:t>
      </w:r>
      <w:proofErr w:type="spellStart"/>
      <w:r w:rsidRPr="00677BDA">
        <w:rPr>
          <w:rFonts w:eastAsia="Calibri"/>
        </w:rPr>
        <w:t>Neuman</w:t>
      </w:r>
      <w:proofErr w:type="spellEnd"/>
      <w:r w:rsidRPr="00677BDA">
        <w:rPr>
          <w:rFonts w:eastAsia="Calibri"/>
        </w:rPr>
        <w:t>, Watson gibi kuramcıların yaklaşımları incelenir; bu kuramların hasta bakımı süreçlerine entegrasyonu vaka örnekleriyle tartışılır. Kuram-temelli bakımın klinik karar verme ve hasta sonuçları üzerindeki etkisi vurgulanır.</w:t>
      </w:r>
    </w:p>
    <w:p w14:paraId="377DC819" w14:textId="77777777" w:rsidR="00677BDA" w:rsidRPr="00677BDA" w:rsidRDefault="00677BDA" w:rsidP="00677BDA">
      <w:pPr>
        <w:widowControl/>
        <w:autoSpaceDE/>
        <w:autoSpaceDN/>
        <w:ind w:left="142"/>
        <w:jc w:val="both"/>
        <w:rPr>
          <w:rFonts w:eastAsia="Calibri"/>
        </w:rPr>
      </w:pPr>
    </w:p>
    <w:p w14:paraId="335516F5" w14:textId="7EBCFC9B" w:rsidR="00BA5F5A" w:rsidRDefault="00BA5F5A" w:rsidP="00677BDA">
      <w:pPr>
        <w:widowControl/>
        <w:autoSpaceDE/>
        <w:autoSpaceDN/>
        <w:ind w:firstLine="142"/>
        <w:jc w:val="both"/>
        <w:rPr>
          <w:rFonts w:eastAsia="Calibri"/>
          <w:b/>
          <w:bCs/>
        </w:rPr>
      </w:pPr>
      <w:r w:rsidRPr="00677BDA">
        <w:rPr>
          <w:rFonts w:eastAsia="Calibri"/>
          <w:b/>
          <w:bCs/>
        </w:rPr>
        <w:t>İHH 618 – Onkoloji Hemşireliğinde Gelişmeler</w:t>
      </w:r>
      <w:r w:rsidRPr="00677BDA">
        <w:rPr>
          <w:rFonts w:eastAsia="Calibri"/>
          <w:b/>
          <w:bCs/>
        </w:rPr>
        <w:tab/>
      </w:r>
      <w:r w:rsidRPr="00677BDA">
        <w:rPr>
          <w:rFonts w:eastAsia="Calibri"/>
          <w:b/>
          <w:bCs/>
        </w:rPr>
        <w:tab/>
      </w:r>
      <w:r w:rsidRPr="00677BDA">
        <w:rPr>
          <w:rFonts w:eastAsia="Calibri"/>
          <w:b/>
          <w:bCs/>
        </w:rPr>
        <w:tab/>
        <w:t xml:space="preserve"> </w:t>
      </w:r>
      <w:r w:rsidR="0026707D" w:rsidRPr="00677BDA">
        <w:rPr>
          <w:rFonts w:eastAsia="Calibri"/>
          <w:b/>
          <w:bCs/>
        </w:rPr>
        <w:tab/>
      </w:r>
      <w:r w:rsidRPr="00677BDA">
        <w:rPr>
          <w:rFonts w:eastAsia="Calibri"/>
          <w:b/>
          <w:bCs/>
        </w:rPr>
        <w:t>(3+0)3 AKTS:10</w:t>
      </w:r>
    </w:p>
    <w:p w14:paraId="09127EDF" w14:textId="77777777" w:rsidR="00677BDA" w:rsidRPr="00677BDA" w:rsidRDefault="00677BDA" w:rsidP="00677BDA">
      <w:pPr>
        <w:widowControl/>
        <w:autoSpaceDE/>
        <w:autoSpaceDN/>
        <w:ind w:firstLine="142"/>
        <w:jc w:val="both"/>
        <w:rPr>
          <w:rFonts w:eastAsia="Calibri"/>
          <w:b/>
          <w:bCs/>
        </w:rPr>
      </w:pPr>
    </w:p>
    <w:p w14:paraId="625E7225" w14:textId="77777777" w:rsidR="00BA5F5A" w:rsidRDefault="00BA5F5A" w:rsidP="00677BDA">
      <w:pPr>
        <w:widowControl/>
        <w:autoSpaceDE/>
        <w:autoSpaceDN/>
        <w:ind w:left="142"/>
        <w:jc w:val="both"/>
        <w:rPr>
          <w:rFonts w:eastAsia="Calibri"/>
        </w:rPr>
      </w:pPr>
      <w:r w:rsidRPr="00677BDA">
        <w:rPr>
          <w:rFonts w:eastAsia="Calibri"/>
        </w:rPr>
        <w:t>Bu ders, onkoloji hemşireliği alanındaki güncel gelişmeleri, kanser tedavi yaklaşımlarını, semptom yönetimini ve hasta-ailesi odaklı bakım uygulamalarını ele alır. Yeni teknolojiler, destekleyici bakım yöntemleri ve multidisipliner yaklaşımlar tartışılır. Öğrencilere, kanıta dayalı onkolojik bakım uygulamalarını izleme ve değerlendirme becerisi kazandırılır.</w:t>
      </w:r>
    </w:p>
    <w:p w14:paraId="1E40C5AB" w14:textId="77777777" w:rsidR="00677BDA" w:rsidRPr="00677BDA" w:rsidRDefault="00677BDA" w:rsidP="00677BDA">
      <w:pPr>
        <w:widowControl/>
        <w:autoSpaceDE/>
        <w:autoSpaceDN/>
        <w:ind w:left="142"/>
        <w:jc w:val="both"/>
        <w:rPr>
          <w:rFonts w:eastAsia="Calibri"/>
        </w:rPr>
      </w:pPr>
    </w:p>
    <w:p w14:paraId="2FCA2202" w14:textId="3333B581" w:rsidR="00BA5F5A" w:rsidRDefault="00BA5F5A" w:rsidP="00677BDA">
      <w:pPr>
        <w:widowControl/>
        <w:autoSpaceDE/>
        <w:autoSpaceDN/>
        <w:ind w:firstLine="142"/>
        <w:jc w:val="both"/>
        <w:rPr>
          <w:rFonts w:eastAsia="Calibri"/>
          <w:b/>
          <w:bCs/>
        </w:rPr>
      </w:pPr>
      <w:r w:rsidRPr="00677BDA">
        <w:rPr>
          <w:rFonts w:eastAsia="Calibri"/>
          <w:b/>
          <w:bCs/>
        </w:rPr>
        <w:t xml:space="preserve">İHH 620 – Yoğun Bakım Hemşireliği </w:t>
      </w:r>
      <w:r w:rsidRPr="00677BDA">
        <w:rPr>
          <w:rFonts w:eastAsia="Calibri"/>
          <w:b/>
          <w:bCs/>
        </w:rPr>
        <w:tab/>
      </w:r>
      <w:r w:rsidRPr="00677BDA">
        <w:rPr>
          <w:rFonts w:eastAsia="Calibri"/>
          <w:b/>
          <w:bCs/>
        </w:rPr>
        <w:tab/>
      </w:r>
      <w:r w:rsidRPr="00677BDA">
        <w:rPr>
          <w:rFonts w:eastAsia="Calibri"/>
          <w:b/>
          <w:bCs/>
        </w:rPr>
        <w:tab/>
      </w:r>
      <w:r w:rsidRPr="00677BDA">
        <w:rPr>
          <w:rFonts w:eastAsia="Calibri"/>
          <w:b/>
          <w:bCs/>
        </w:rPr>
        <w:tab/>
      </w:r>
      <w:r w:rsidR="0026707D" w:rsidRPr="00677BDA">
        <w:rPr>
          <w:rFonts w:eastAsia="Calibri"/>
          <w:b/>
          <w:bCs/>
        </w:rPr>
        <w:tab/>
      </w:r>
      <w:r w:rsidRPr="00677BDA">
        <w:rPr>
          <w:rFonts w:eastAsia="Calibri"/>
          <w:b/>
          <w:bCs/>
        </w:rPr>
        <w:t xml:space="preserve"> (3+0)3 AKTS:10</w:t>
      </w:r>
    </w:p>
    <w:p w14:paraId="36E9C507" w14:textId="77777777" w:rsidR="00677BDA" w:rsidRPr="00677BDA" w:rsidRDefault="00677BDA" w:rsidP="00677BDA">
      <w:pPr>
        <w:widowControl/>
        <w:autoSpaceDE/>
        <w:autoSpaceDN/>
        <w:ind w:firstLine="142"/>
        <w:jc w:val="both"/>
        <w:rPr>
          <w:rFonts w:eastAsia="Calibri"/>
          <w:b/>
          <w:bCs/>
        </w:rPr>
      </w:pPr>
    </w:p>
    <w:p w14:paraId="78876FB4" w14:textId="77777777" w:rsidR="00BA5F5A" w:rsidRDefault="00BA5F5A" w:rsidP="00677BDA">
      <w:pPr>
        <w:widowControl/>
        <w:autoSpaceDE/>
        <w:autoSpaceDN/>
        <w:ind w:left="142"/>
        <w:jc w:val="both"/>
        <w:rPr>
          <w:rFonts w:eastAsia="Calibri"/>
        </w:rPr>
      </w:pPr>
      <w:r w:rsidRPr="00677BDA">
        <w:rPr>
          <w:rFonts w:eastAsia="Calibri"/>
        </w:rPr>
        <w:t>Bu ders, yoğun bakım hastalarının karmaşık bakım gereksinimlerine yönelik ileri düzey hemşirelik bilgi ve becerilerini kapsamaktadır. Hemodinamik izlem, mekanik ventilasyon yönetimi, organ yetmezliği, ağrı ve sedasyon kontrolü gibi konular ele alınırken, etik yaklaşımlar, yaşam sonu bakım ve hasta yakını odaklı uygulamalar da tartışılır. Kanıta dayalı rehberler doğrultusunda bakım planı geliştirme ve hasta sonuçlarını iyileştirmeye yönelik çözüm üretme becerisi kazandırılması hedeflenir.</w:t>
      </w:r>
    </w:p>
    <w:p w14:paraId="2F45B0E5" w14:textId="77777777" w:rsidR="00677BDA" w:rsidRPr="00677BDA" w:rsidRDefault="00677BDA" w:rsidP="00677BDA">
      <w:pPr>
        <w:widowControl/>
        <w:autoSpaceDE/>
        <w:autoSpaceDN/>
        <w:ind w:left="142"/>
        <w:jc w:val="both"/>
        <w:rPr>
          <w:rFonts w:eastAsia="Calibri"/>
        </w:rPr>
      </w:pPr>
    </w:p>
    <w:p w14:paraId="51362835" w14:textId="3DC11F29" w:rsidR="00690B4E" w:rsidRDefault="00690B4E" w:rsidP="00677BDA">
      <w:pPr>
        <w:widowControl/>
        <w:autoSpaceDE/>
        <w:autoSpaceDN/>
        <w:ind w:firstLine="142"/>
        <w:jc w:val="both"/>
        <w:rPr>
          <w:rFonts w:eastAsia="Calibri"/>
          <w:b/>
          <w:bCs/>
        </w:rPr>
      </w:pPr>
      <w:r w:rsidRPr="00677BDA">
        <w:rPr>
          <w:rFonts w:eastAsia="Calibri"/>
          <w:b/>
          <w:bCs/>
        </w:rPr>
        <w:t>İHH 623 – İç Hastalıklarında Acil Durumlar ve Hemşirelik</w:t>
      </w:r>
      <w:r w:rsidRPr="00677BDA">
        <w:rPr>
          <w:rFonts w:eastAsia="Calibri"/>
          <w:b/>
          <w:bCs/>
        </w:rPr>
        <w:tab/>
        <w:t xml:space="preserve"> </w:t>
      </w:r>
      <w:r w:rsidR="0006428F" w:rsidRPr="00677BDA">
        <w:rPr>
          <w:rFonts w:eastAsia="Calibri"/>
          <w:b/>
          <w:bCs/>
        </w:rPr>
        <w:tab/>
      </w:r>
      <w:r w:rsidR="0026707D" w:rsidRPr="00677BDA">
        <w:rPr>
          <w:rFonts w:eastAsia="Calibri"/>
          <w:b/>
          <w:bCs/>
        </w:rPr>
        <w:tab/>
      </w:r>
      <w:r w:rsidRPr="00677BDA">
        <w:rPr>
          <w:rFonts w:eastAsia="Calibri"/>
          <w:b/>
          <w:bCs/>
        </w:rPr>
        <w:t>(3+0)3 AKTS:10</w:t>
      </w:r>
    </w:p>
    <w:p w14:paraId="598DB25B" w14:textId="77777777" w:rsidR="00677BDA" w:rsidRPr="00677BDA" w:rsidRDefault="00677BDA" w:rsidP="00677BDA">
      <w:pPr>
        <w:widowControl/>
        <w:autoSpaceDE/>
        <w:autoSpaceDN/>
        <w:ind w:firstLine="142"/>
        <w:jc w:val="both"/>
        <w:rPr>
          <w:rFonts w:eastAsia="Calibri"/>
          <w:b/>
          <w:bCs/>
        </w:rPr>
      </w:pPr>
    </w:p>
    <w:p w14:paraId="25B15B0A" w14:textId="77777777" w:rsidR="00690B4E" w:rsidRDefault="00690B4E" w:rsidP="00677BDA">
      <w:pPr>
        <w:widowControl/>
        <w:autoSpaceDE/>
        <w:autoSpaceDN/>
        <w:ind w:left="142"/>
        <w:jc w:val="both"/>
        <w:rPr>
          <w:rFonts w:eastAsia="Calibri"/>
        </w:rPr>
      </w:pPr>
      <w:r w:rsidRPr="00677BDA">
        <w:rPr>
          <w:rFonts w:eastAsia="Calibri"/>
        </w:rPr>
        <w:t xml:space="preserve">Bu ders, iç hastalıkları kapsamında gelişen acil durumların tanılanması, önceliklendirilmesi ve hızlı müdahale gerektiren klinik tabloların hemşirelik yönetimini kapsamaktadır. Akut solunum yetmezliği, hipertansif kriz, hipoglisemi, diyabetik ketoasidoz, </w:t>
      </w:r>
      <w:proofErr w:type="spellStart"/>
      <w:r w:rsidRPr="00677BDA">
        <w:rPr>
          <w:rFonts w:eastAsia="Calibri"/>
        </w:rPr>
        <w:t>gastrointestinal</w:t>
      </w:r>
      <w:proofErr w:type="spellEnd"/>
      <w:r w:rsidRPr="00677BDA">
        <w:rPr>
          <w:rFonts w:eastAsia="Calibri"/>
        </w:rPr>
        <w:t xml:space="preserve"> kanama, sepsis, elektrolit ve asit-baz dengesizlikleri gibi kritik durumlar hemşirelik bakımı çerçevesinde multidisipliner yaklaşımla ele alınır. Kanıta dayalı kılavuzlar doğrultusunda hemşirelik girişimleri planlanır; klinik karar verme, hasta güvenliği, hızlı değerlendirme algoritmaları ve komplikasyon yönetimi üzerine odaklanılır. Öğrencilerin klinik öngörü ve müdahale becerilerini geliştirmesi, ileri düzey bakım planları oluşturabilmesi amaçlanır.</w:t>
      </w:r>
    </w:p>
    <w:p w14:paraId="50CCA7AD" w14:textId="77777777" w:rsidR="00677BDA" w:rsidRPr="00677BDA" w:rsidRDefault="00677BDA" w:rsidP="00677BDA">
      <w:pPr>
        <w:widowControl/>
        <w:autoSpaceDE/>
        <w:autoSpaceDN/>
        <w:ind w:left="142"/>
        <w:jc w:val="both"/>
        <w:rPr>
          <w:rFonts w:eastAsia="Calibri"/>
        </w:rPr>
      </w:pPr>
    </w:p>
    <w:p w14:paraId="4EC6DB8A" w14:textId="6936D82F" w:rsidR="009631B3" w:rsidRDefault="009631B3" w:rsidP="00677BDA">
      <w:pPr>
        <w:widowControl/>
        <w:autoSpaceDE/>
        <w:autoSpaceDN/>
        <w:ind w:firstLine="142"/>
        <w:jc w:val="both"/>
        <w:rPr>
          <w:rFonts w:eastAsia="Calibri"/>
          <w:b/>
          <w:bCs/>
        </w:rPr>
      </w:pPr>
      <w:r w:rsidRPr="00677BDA">
        <w:rPr>
          <w:rFonts w:eastAsia="Calibri"/>
          <w:b/>
          <w:bCs/>
        </w:rPr>
        <w:t xml:space="preserve">İHH </w:t>
      </w:r>
      <w:r w:rsidR="006C512E" w:rsidRPr="00677BDA">
        <w:rPr>
          <w:rFonts w:eastAsia="Calibri"/>
          <w:b/>
          <w:bCs/>
        </w:rPr>
        <w:t>624-</w:t>
      </w:r>
      <w:r w:rsidRPr="00677BDA">
        <w:rPr>
          <w:rFonts w:eastAsia="Calibri"/>
          <w:b/>
          <w:bCs/>
        </w:rPr>
        <w:t xml:space="preserve"> İç Hastalıkları Hemşireliği-I </w:t>
      </w:r>
      <w:r w:rsidRPr="00677BDA">
        <w:rPr>
          <w:rFonts w:eastAsia="Calibri"/>
          <w:b/>
          <w:bCs/>
        </w:rPr>
        <w:tab/>
      </w:r>
      <w:r w:rsidRPr="00677BDA">
        <w:rPr>
          <w:rFonts w:eastAsia="Calibri"/>
          <w:b/>
          <w:bCs/>
        </w:rPr>
        <w:tab/>
      </w:r>
      <w:r w:rsidRPr="00677BDA">
        <w:rPr>
          <w:rFonts w:eastAsia="Calibri"/>
          <w:b/>
          <w:bCs/>
        </w:rPr>
        <w:tab/>
      </w:r>
      <w:r w:rsidR="0006428F" w:rsidRPr="00677BDA">
        <w:rPr>
          <w:rFonts w:eastAsia="Calibri"/>
          <w:b/>
          <w:bCs/>
        </w:rPr>
        <w:tab/>
      </w:r>
      <w:r w:rsidRPr="00677BDA">
        <w:rPr>
          <w:rFonts w:eastAsia="Calibri"/>
          <w:b/>
          <w:bCs/>
        </w:rPr>
        <w:tab/>
        <w:t xml:space="preserve">(3+0)3 AKTS:10 </w:t>
      </w:r>
    </w:p>
    <w:p w14:paraId="20117280" w14:textId="77777777" w:rsidR="00677BDA" w:rsidRPr="00677BDA" w:rsidRDefault="00677BDA" w:rsidP="00677BDA">
      <w:pPr>
        <w:widowControl/>
        <w:autoSpaceDE/>
        <w:autoSpaceDN/>
        <w:ind w:firstLine="142"/>
        <w:jc w:val="both"/>
        <w:rPr>
          <w:rFonts w:eastAsia="Calibri"/>
          <w:bCs/>
        </w:rPr>
      </w:pPr>
    </w:p>
    <w:p w14:paraId="3DE10CA2" w14:textId="77777777" w:rsidR="009631B3" w:rsidRDefault="009631B3" w:rsidP="00677BDA">
      <w:pPr>
        <w:widowControl/>
        <w:autoSpaceDE/>
        <w:autoSpaceDN/>
        <w:ind w:left="142"/>
        <w:jc w:val="both"/>
        <w:rPr>
          <w:rFonts w:eastAsia="Calibri"/>
          <w:bCs/>
        </w:rPr>
      </w:pPr>
      <w:r w:rsidRPr="00677BDA">
        <w:rPr>
          <w:rFonts w:eastAsia="Calibri"/>
          <w:bCs/>
        </w:rPr>
        <w:t>Bu ders, iç hastalıkları kapsamında hemşirelik bakımının temel ilkelerini, kronik hastalık yönetimini ve karmaşık klinik tabloların değerlendirilmesini kapsamaktadır. Kardiyovasküler, solunum ve endokrin sistem hastalıklarında fizyopatoloji temelli hemşirelik yaklaşımları ele alınmakta; hasta değerlendirme, semptom yönetimi, klinik karar verme ve bireyselleştirilmiş bakım planı geliştirme becerileri desteklenmektedir. Kanıta dayalı uygulamalar çerçevesinde güncel bakım modelleri incelenir.</w:t>
      </w:r>
    </w:p>
    <w:p w14:paraId="5DD7195D" w14:textId="77777777" w:rsidR="00677BDA" w:rsidRPr="00677BDA" w:rsidRDefault="00677BDA" w:rsidP="00677BDA">
      <w:pPr>
        <w:widowControl/>
        <w:autoSpaceDE/>
        <w:autoSpaceDN/>
        <w:ind w:left="142"/>
        <w:jc w:val="both"/>
        <w:rPr>
          <w:rFonts w:eastAsia="Calibri"/>
          <w:bCs/>
        </w:rPr>
      </w:pPr>
    </w:p>
    <w:p w14:paraId="0FDD7E79" w14:textId="2B2D3C1D" w:rsidR="009631B3" w:rsidRDefault="009631B3" w:rsidP="00677BDA">
      <w:pPr>
        <w:widowControl/>
        <w:autoSpaceDE/>
        <w:autoSpaceDN/>
        <w:ind w:firstLine="142"/>
        <w:jc w:val="both"/>
        <w:rPr>
          <w:rFonts w:eastAsia="Calibri"/>
          <w:b/>
          <w:bCs/>
        </w:rPr>
      </w:pPr>
      <w:r w:rsidRPr="00677BDA">
        <w:rPr>
          <w:rFonts w:eastAsia="Calibri"/>
          <w:b/>
        </w:rPr>
        <w:lastRenderedPageBreak/>
        <w:t xml:space="preserve">İHH </w:t>
      </w:r>
      <w:r w:rsidR="006C512E" w:rsidRPr="00677BDA">
        <w:rPr>
          <w:rFonts w:eastAsia="Calibri"/>
          <w:b/>
        </w:rPr>
        <w:t>625-</w:t>
      </w:r>
      <w:r w:rsidRPr="00677BDA">
        <w:rPr>
          <w:rFonts w:eastAsia="Calibri"/>
          <w:b/>
        </w:rPr>
        <w:t xml:space="preserve"> İç Hastalıkları Hemşireliği-II </w:t>
      </w:r>
      <w:r w:rsidRPr="00677BDA">
        <w:rPr>
          <w:rFonts w:eastAsia="Calibri"/>
          <w:b/>
        </w:rPr>
        <w:tab/>
      </w:r>
      <w:r w:rsidRPr="00677BDA">
        <w:rPr>
          <w:rFonts w:eastAsia="Calibri"/>
          <w:b/>
        </w:rPr>
        <w:tab/>
      </w:r>
      <w:r w:rsidRPr="00677BDA">
        <w:rPr>
          <w:rFonts w:eastAsia="Calibri"/>
          <w:b/>
        </w:rPr>
        <w:tab/>
      </w:r>
      <w:r w:rsidR="0006428F" w:rsidRPr="00677BDA">
        <w:rPr>
          <w:rFonts w:eastAsia="Calibri"/>
          <w:b/>
        </w:rPr>
        <w:tab/>
      </w:r>
      <w:r w:rsidRPr="00677BDA">
        <w:rPr>
          <w:rFonts w:eastAsia="Calibri"/>
          <w:b/>
        </w:rPr>
        <w:tab/>
      </w:r>
      <w:r w:rsidRPr="00677BDA">
        <w:rPr>
          <w:rFonts w:eastAsia="Calibri"/>
          <w:b/>
          <w:bCs/>
        </w:rPr>
        <w:t>(3+0)3 AKTS:10</w:t>
      </w:r>
    </w:p>
    <w:p w14:paraId="10582E70" w14:textId="77777777" w:rsidR="00677BDA" w:rsidRPr="00677BDA" w:rsidRDefault="00677BDA" w:rsidP="00677BDA">
      <w:pPr>
        <w:widowControl/>
        <w:autoSpaceDE/>
        <w:autoSpaceDN/>
        <w:ind w:firstLine="142"/>
        <w:jc w:val="both"/>
        <w:rPr>
          <w:rFonts w:eastAsia="Calibri"/>
          <w:b/>
        </w:rPr>
      </w:pPr>
    </w:p>
    <w:p w14:paraId="3F49A686" w14:textId="77777777" w:rsidR="009631B3" w:rsidRDefault="009631B3" w:rsidP="00677BDA">
      <w:pPr>
        <w:widowControl/>
        <w:autoSpaceDE/>
        <w:autoSpaceDN/>
        <w:ind w:left="142"/>
        <w:jc w:val="both"/>
        <w:rPr>
          <w:rFonts w:eastAsia="Calibri"/>
          <w:bCs/>
        </w:rPr>
      </w:pPr>
      <w:r w:rsidRPr="00677BDA">
        <w:rPr>
          <w:rFonts w:eastAsia="Calibri"/>
          <w:bCs/>
        </w:rPr>
        <w:t xml:space="preserve">Bu ders, hematolojik, </w:t>
      </w:r>
      <w:proofErr w:type="spellStart"/>
      <w:r w:rsidRPr="00677BDA">
        <w:rPr>
          <w:rFonts w:eastAsia="Calibri"/>
          <w:bCs/>
        </w:rPr>
        <w:t>gastrointestinal</w:t>
      </w:r>
      <w:proofErr w:type="spellEnd"/>
      <w:r w:rsidRPr="00677BDA">
        <w:rPr>
          <w:rFonts w:eastAsia="Calibri"/>
          <w:bCs/>
        </w:rPr>
        <w:t>, renal, nörolojik ve kas-iskelet sistemi hastalıklarında hemşirelik bakımına odaklanmaktadır. Sistem temelli klinik senaryolar üzerinden hasta izlem süreçleri, komplikasyonların erken tanısı ve multidisipliner bakım stratejileri tartışılır. İleri düzey klinik değerlendirme yöntemleri, hasta güvenliği, hasta eğitimi ve uzun dönem izlem planlarının yapılandırılması üzerinde durulur. Öğrencilerin eleştirel düşünme ve uygulamaya dönük analiz yetkinliklerinin geliştirilmesi hedeflenmektedir.</w:t>
      </w:r>
    </w:p>
    <w:p w14:paraId="1782BA00" w14:textId="77777777" w:rsidR="00677BDA" w:rsidRPr="00677BDA" w:rsidRDefault="00677BDA" w:rsidP="00677BDA">
      <w:pPr>
        <w:widowControl/>
        <w:autoSpaceDE/>
        <w:autoSpaceDN/>
        <w:ind w:left="142"/>
        <w:jc w:val="both"/>
        <w:rPr>
          <w:rFonts w:eastAsia="Calibri"/>
          <w:bCs/>
        </w:rPr>
      </w:pPr>
    </w:p>
    <w:p w14:paraId="061CE537" w14:textId="0D853B54" w:rsidR="009631B3" w:rsidRDefault="009631B3" w:rsidP="00677BDA">
      <w:pPr>
        <w:widowControl/>
        <w:autoSpaceDE/>
        <w:autoSpaceDN/>
        <w:ind w:firstLine="142"/>
        <w:jc w:val="both"/>
        <w:rPr>
          <w:rFonts w:eastAsia="Calibri"/>
          <w:b/>
          <w:bCs/>
        </w:rPr>
      </w:pPr>
      <w:r w:rsidRPr="00677BDA">
        <w:rPr>
          <w:rFonts w:eastAsia="Calibri"/>
          <w:b/>
        </w:rPr>
        <w:t xml:space="preserve">İHH </w:t>
      </w:r>
      <w:r w:rsidR="006C512E" w:rsidRPr="00677BDA">
        <w:rPr>
          <w:rFonts w:eastAsia="Calibri"/>
          <w:b/>
        </w:rPr>
        <w:t>626-</w:t>
      </w:r>
      <w:r w:rsidRPr="00677BDA">
        <w:rPr>
          <w:rFonts w:eastAsia="Calibri"/>
          <w:b/>
        </w:rPr>
        <w:t xml:space="preserve"> Rehabilitasyon Hemşireliği</w:t>
      </w:r>
      <w:r w:rsidRPr="00677BDA">
        <w:rPr>
          <w:rFonts w:eastAsia="Calibri"/>
          <w:b/>
        </w:rPr>
        <w:tab/>
      </w:r>
      <w:r w:rsidRPr="00677BDA">
        <w:rPr>
          <w:rFonts w:eastAsia="Calibri"/>
          <w:b/>
        </w:rPr>
        <w:tab/>
      </w:r>
      <w:r w:rsidRPr="00677BDA">
        <w:rPr>
          <w:rFonts w:eastAsia="Calibri"/>
          <w:b/>
        </w:rPr>
        <w:tab/>
      </w:r>
      <w:r w:rsidR="001F6C13" w:rsidRPr="00677BDA">
        <w:rPr>
          <w:rFonts w:eastAsia="Calibri"/>
          <w:b/>
        </w:rPr>
        <w:tab/>
      </w:r>
      <w:r w:rsidRPr="00677BDA">
        <w:rPr>
          <w:rFonts w:eastAsia="Calibri"/>
          <w:b/>
        </w:rPr>
        <w:tab/>
      </w:r>
      <w:r w:rsidRPr="00677BDA">
        <w:rPr>
          <w:rFonts w:eastAsia="Calibri"/>
          <w:b/>
          <w:bCs/>
        </w:rPr>
        <w:t>(3+0)3 AKTS:10</w:t>
      </w:r>
    </w:p>
    <w:p w14:paraId="11AE5AB3" w14:textId="77777777" w:rsidR="00677BDA" w:rsidRPr="00677BDA" w:rsidRDefault="00677BDA" w:rsidP="00677BDA">
      <w:pPr>
        <w:widowControl/>
        <w:autoSpaceDE/>
        <w:autoSpaceDN/>
        <w:ind w:firstLine="142"/>
        <w:jc w:val="both"/>
        <w:rPr>
          <w:rFonts w:eastAsia="Calibri"/>
          <w:b/>
          <w:bCs/>
        </w:rPr>
      </w:pPr>
    </w:p>
    <w:p w14:paraId="1D922FA5" w14:textId="77777777" w:rsidR="009631B3" w:rsidRDefault="009631B3" w:rsidP="00677BDA">
      <w:pPr>
        <w:widowControl/>
        <w:autoSpaceDE/>
        <w:autoSpaceDN/>
        <w:ind w:left="142"/>
        <w:jc w:val="both"/>
        <w:rPr>
          <w:rFonts w:eastAsia="Calibri"/>
        </w:rPr>
      </w:pPr>
      <w:r w:rsidRPr="00677BDA">
        <w:rPr>
          <w:rFonts w:eastAsia="Calibri"/>
        </w:rPr>
        <w:t>Rehabilitasyon hemşireliği dersi, yetersizlik, özürlülük ve engelliliğe neden olan durumlarda bireyin fonksiyonel olarak değerlendirilmesi, yaşam kalitesi ve süresinin yükseltilmesine yönelik hemşirelik bakımına ilişkin bilgi ve uygulamaları kapsar.</w:t>
      </w:r>
    </w:p>
    <w:p w14:paraId="19516089" w14:textId="77777777" w:rsidR="00677BDA" w:rsidRPr="00677BDA" w:rsidRDefault="00677BDA" w:rsidP="00677BDA">
      <w:pPr>
        <w:widowControl/>
        <w:autoSpaceDE/>
        <w:autoSpaceDN/>
        <w:ind w:left="142"/>
        <w:jc w:val="both"/>
        <w:rPr>
          <w:rFonts w:eastAsia="Calibri"/>
        </w:rPr>
      </w:pPr>
    </w:p>
    <w:p w14:paraId="516FA315" w14:textId="31465DC3" w:rsidR="009631B3" w:rsidRDefault="009631B3" w:rsidP="00677BDA">
      <w:pPr>
        <w:widowControl/>
        <w:autoSpaceDE/>
        <w:autoSpaceDN/>
        <w:ind w:firstLine="142"/>
        <w:jc w:val="both"/>
        <w:rPr>
          <w:rFonts w:eastAsia="Calibri"/>
          <w:b/>
          <w:bCs/>
        </w:rPr>
      </w:pPr>
      <w:r w:rsidRPr="00677BDA">
        <w:rPr>
          <w:rFonts w:eastAsia="Calibri"/>
          <w:b/>
        </w:rPr>
        <w:t xml:space="preserve">İHH </w:t>
      </w:r>
      <w:r w:rsidR="006C512E" w:rsidRPr="00677BDA">
        <w:rPr>
          <w:rFonts w:eastAsia="Calibri"/>
          <w:b/>
        </w:rPr>
        <w:t>627-</w:t>
      </w:r>
      <w:r w:rsidRPr="00677BDA">
        <w:rPr>
          <w:rFonts w:eastAsia="Calibri"/>
          <w:b/>
        </w:rPr>
        <w:t xml:space="preserve"> İç Hastalıkları Hemşireliğinde İleri Uygulamalar</w:t>
      </w:r>
      <w:r w:rsidR="0006428F" w:rsidRPr="00677BDA">
        <w:rPr>
          <w:rFonts w:eastAsia="Calibri"/>
          <w:b/>
        </w:rPr>
        <w:tab/>
      </w:r>
      <w:r w:rsidR="0006428F" w:rsidRPr="00677BDA">
        <w:rPr>
          <w:rFonts w:eastAsia="Calibri"/>
          <w:b/>
        </w:rPr>
        <w:tab/>
      </w:r>
      <w:r w:rsidRPr="00677BDA">
        <w:rPr>
          <w:rFonts w:eastAsia="Calibri"/>
          <w:b/>
        </w:rPr>
        <w:tab/>
      </w:r>
      <w:r w:rsidRPr="00677BDA">
        <w:rPr>
          <w:rFonts w:eastAsia="Calibri"/>
          <w:b/>
          <w:bCs/>
        </w:rPr>
        <w:t>(3+0)3 AKTS:10</w:t>
      </w:r>
    </w:p>
    <w:p w14:paraId="7A10CD29" w14:textId="77777777" w:rsidR="00677BDA" w:rsidRPr="00677BDA" w:rsidRDefault="00677BDA" w:rsidP="00677BDA">
      <w:pPr>
        <w:widowControl/>
        <w:autoSpaceDE/>
        <w:autoSpaceDN/>
        <w:ind w:firstLine="142"/>
        <w:jc w:val="both"/>
        <w:rPr>
          <w:rFonts w:eastAsia="Calibri"/>
          <w:b/>
          <w:bCs/>
        </w:rPr>
      </w:pPr>
    </w:p>
    <w:p w14:paraId="42D03173" w14:textId="77777777" w:rsidR="009631B3" w:rsidRDefault="009631B3" w:rsidP="00677BDA">
      <w:pPr>
        <w:widowControl/>
        <w:autoSpaceDE/>
        <w:autoSpaceDN/>
        <w:ind w:left="142"/>
        <w:jc w:val="both"/>
        <w:rPr>
          <w:rFonts w:eastAsia="Calibri"/>
        </w:rPr>
      </w:pPr>
      <w:r w:rsidRPr="00677BDA">
        <w:rPr>
          <w:rFonts w:eastAsia="Calibri"/>
        </w:rPr>
        <w:t>Bu ders, iç hastalıkları hemşireliğinde ileri düzey klinik uygulamaları, kanıta dayalı bakım stratejilerini ve hasta sonuçlarını iyileştirmeye yönelik bütüncül yaklaşımları kapsamaktadır. Karmaşık sağlık sorunlarının yönetiminde gelişmiş değerlendirme yöntemleri, klinik karar verme süreçleri, semptom kontrolü, hasta eğitimi ve bakım koordinasyonu ele alınır. Öğrencilerin multidisipliner ekip içinde liderlik becerileri geliştirmesi, klinik protokoller doğrultusunda bakım sürecini yapılandırabilmesi ve yenilikçi hemşirelik girişimleri tasarlayabilmesi hedeflenir.</w:t>
      </w:r>
    </w:p>
    <w:p w14:paraId="763BA2CC" w14:textId="77777777" w:rsidR="00677BDA" w:rsidRPr="00677BDA" w:rsidRDefault="00677BDA" w:rsidP="00677BDA">
      <w:pPr>
        <w:widowControl/>
        <w:autoSpaceDE/>
        <w:autoSpaceDN/>
        <w:ind w:left="142"/>
        <w:jc w:val="both"/>
        <w:rPr>
          <w:rFonts w:eastAsia="Calibri"/>
        </w:rPr>
      </w:pPr>
    </w:p>
    <w:p w14:paraId="34F16B1D" w14:textId="3B8270B9" w:rsidR="009631B3" w:rsidRDefault="009631B3" w:rsidP="00677BDA">
      <w:pPr>
        <w:widowControl/>
        <w:autoSpaceDE/>
        <w:autoSpaceDN/>
        <w:ind w:firstLine="142"/>
        <w:jc w:val="both"/>
        <w:rPr>
          <w:rFonts w:eastAsia="Calibri"/>
          <w:b/>
          <w:bCs/>
        </w:rPr>
      </w:pPr>
      <w:r w:rsidRPr="00677BDA">
        <w:rPr>
          <w:rFonts w:eastAsia="Calibri"/>
          <w:b/>
        </w:rPr>
        <w:t xml:space="preserve">İHH </w:t>
      </w:r>
      <w:r w:rsidR="006C512E" w:rsidRPr="00677BDA">
        <w:rPr>
          <w:rFonts w:eastAsia="Calibri"/>
          <w:b/>
        </w:rPr>
        <w:t>628-</w:t>
      </w:r>
      <w:r w:rsidRPr="00677BDA">
        <w:rPr>
          <w:rFonts w:eastAsia="Calibri"/>
          <w:b/>
        </w:rPr>
        <w:t xml:space="preserve"> Nefroloji Hemşireliği </w:t>
      </w:r>
      <w:r w:rsidRPr="00677BDA">
        <w:rPr>
          <w:rFonts w:eastAsia="Calibri"/>
          <w:b/>
        </w:rPr>
        <w:tab/>
      </w:r>
      <w:r w:rsidRPr="00677BDA">
        <w:rPr>
          <w:rFonts w:eastAsia="Calibri"/>
          <w:b/>
        </w:rPr>
        <w:tab/>
      </w:r>
      <w:r w:rsidRPr="00677BDA">
        <w:rPr>
          <w:rFonts w:eastAsia="Calibri"/>
          <w:b/>
        </w:rPr>
        <w:tab/>
      </w:r>
      <w:r w:rsidRPr="00677BDA">
        <w:rPr>
          <w:rFonts w:eastAsia="Calibri"/>
          <w:b/>
        </w:rPr>
        <w:tab/>
      </w:r>
      <w:r w:rsidRPr="00677BDA">
        <w:rPr>
          <w:rFonts w:eastAsia="Calibri"/>
          <w:b/>
        </w:rPr>
        <w:tab/>
      </w:r>
      <w:r w:rsidR="0006428F" w:rsidRPr="00677BDA">
        <w:rPr>
          <w:rFonts w:eastAsia="Calibri"/>
          <w:b/>
        </w:rPr>
        <w:tab/>
      </w:r>
      <w:r w:rsidRPr="00677BDA">
        <w:rPr>
          <w:rFonts w:eastAsia="Calibri"/>
          <w:b/>
          <w:bCs/>
        </w:rPr>
        <w:t>(3+0)3 AKTS:10</w:t>
      </w:r>
    </w:p>
    <w:p w14:paraId="29449EFC" w14:textId="77777777" w:rsidR="00677BDA" w:rsidRPr="00677BDA" w:rsidRDefault="00677BDA" w:rsidP="00677BDA">
      <w:pPr>
        <w:widowControl/>
        <w:autoSpaceDE/>
        <w:autoSpaceDN/>
        <w:ind w:firstLine="142"/>
        <w:jc w:val="both"/>
        <w:rPr>
          <w:rFonts w:eastAsia="Calibri"/>
          <w:b/>
        </w:rPr>
      </w:pPr>
    </w:p>
    <w:p w14:paraId="2CA70995" w14:textId="77777777" w:rsidR="009631B3" w:rsidRDefault="009631B3" w:rsidP="00677BDA">
      <w:pPr>
        <w:widowControl/>
        <w:autoSpaceDE/>
        <w:autoSpaceDN/>
        <w:ind w:left="141"/>
        <w:jc w:val="both"/>
        <w:rPr>
          <w:rFonts w:eastAsia="Calibri"/>
          <w:bCs/>
        </w:rPr>
      </w:pPr>
      <w:r w:rsidRPr="00677BDA">
        <w:rPr>
          <w:rFonts w:eastAsia="Calibri"/>
          <w:bCs/>
        </w:rPr>
        <w:t xml:space="preserve">Bu ders, </w:t>
      </w:r>
      <w:proofErr w:type="spellStart"/>
      <w:r w:rsidRPr="00677BDA">
        <w:rPr>
          <w:rFonts w:eastAsia="Calibri"/>
          <w:bCs/>
        </w:rPr>
        <w:t>nefrolojik</w:t>
      </w:r>
      <w:proofErr w:type="spellEnd"/>
      <w:r w:rsidRPr="00677BDA">
        <w:rPr>
          <w:rFonts w:eastAsia="Calibri"/>
          <w:bCs/>
        </w:rPr>
        <w:t xml:space="preserve"> hastalıkların hemşirelik bakımı çerçevesinde ileri düzeyde ele alınmasını amaçlamaktadır. Üriner sistem enfeksiyonları, immünolojik böbrek hastalıkları, akut ve kronik böbrek yetmezliğinde hemşirelik yaklaşımları, </w:t>
      </w:r>
      <w:proofErr w:type="spellStart"/>
      <w:r w:rsidRPr="00677BDA">
        <w:rPr>
          <w:rFonts w:eastAsia="Calibri"/>
          <w:bCs/>
        </w:rPr>
        <w:t>hemofiltrasyon</w:t>
      </w:r>
      <w:proofErr w:type="spellEnd"/>
      <w:r w:rsidRPr="00677BDA">
        <w:rPr>
          <w:rFonts w:eastAsia="Calibri"/>
          <w:bCs/>
        </w:rPr>
        <w:t xml:space="preserve"> ve </w:t>
      </w:r>
      <w:proofErr w:type="spellStart"/>
      <w:r w:rsidRPr="00677BDA">
        <w:rPr>
          <w:rFonts w:eastAsia="Calibri"/>
          <w:bCs/>
        </w:rPr>
        <w:t>hemodiyafiltrasyon</w:t>
      </w:r>
      <w:proofErr w:type="spellEnd"/>
      <w:r w:rsidRPr="00677BDA">
        <w:rPr>
          <w:rFonts w:eastAsia="Calibri"/>
          <w:bCs/>
        </w:rPr>
        <w:t xml:space="preserve"> tedavileri, periton diyalizi ve hemodiyaliz uygulamalarında hemşirenin rolü ayrıntılı biçimde işlenir. Ayrıca böbrek transplantasyonu sonrası bakım, diyaliz hastalarında beslenme yönetimi ve hastaların üriner uyum süreçleri bütüncül yaklaşımla değerlendirilir. Ders, klinik komplikasyonların erken tanınması, hasta güvenliği, yaşam kalitesinin artırılması ve hasta eğitimi gibi konulara da odaklanır.</w:t>
      </w:r>
    </w:p>
    <w:p w14:paraId="70E8636B" w14:textId="77777777" w:rsidR="00677BDA" w:rsidRPr="00677BDA" w:rsidRDefault="00677BDA" w:rsidP="00677BDA">
      <w:pPr>
        <w:widowControl/>
        <w:autoSpaceDE/>
        <w:autoSpaceDN/>
        <w:ind w:left="141"/>
        <w:jc w:val="both"/>
        <w:rPr>
          <w:rFonts w:eastAsia="Calibri"/>
          <w:bCs/>
        </w:rPr>
      </w:pPr>
    </w:p>
    <w:p w14:paraId="4206ED45" w14:textId="7A39B9D0" w:rsidR="00701A19" w:rsidRDefault="00701A19" w:rsidP="00677BDA">
      <w:pPr>
        <w:pStyle w:val="Balk1"/>
        <w:tabs>
          <w:tab w:val="left" w:pos="7227"/>
        </w:tabs>
        <w:spacing w:before="0"/>
        <w:rPr>
          <w:rFonts w:eastAsia="Calibri"/>
          <w:bCs w:val="0"/>
        </w:rPr>
      </w:pPr>
      <w:bookmarkStart w:id="5" w:name="_Hlk204689159"/>
      <w:r w:rsidRPr="00677BDA">
        <w:rPr>
          <w:rFonts w:eastAsia="Calibri"/>
          <w:bCs w:val="0"/>
        </w:rPr>
        <w:t xml:space="preserve">KDH607 – Toplumsal Cinsiyet Eşitliği </w:t>
      </w:r>
      <w:r w:rsidRPr="00677BDA">
        <w:rPr>
          <w:rFonts w:eastAsia="Calibri"/>
          <w:bCs w:val="0"/>
        </w:rPr>
        <w:tab/>
        <w:t>(3+0)3 AKTS:10</w:t>
      </w:r>
    </w:p>
    <w:p w14:paraId="241D5559" w14:textId="77777777" w:rsidR="00677BDA" w:rsidRPr="00677BDA" w:rsidRDefault="00677BDA" w:rsidP="00677BDA">
      <w:pPr>
        <w:pStyle w:val="Balk1"/>
        <w:tabs>
          <w:tab w:val="left" w:pos="7227"/>
        </w:tabs>
        <w:spacing w:before="0"/>
        <w:rPr>
          <w:rFonts w:eastAsia="Calibri"/>
          <w:bCs w:val="0"/>
        </w:rPr>
      </w:pPr>
    </w:p>
    <w:p w14:paraId="438A9A71" w14:textId="2A15074A" w:rsidR="00701A19" w:rsidRDefault="00742381" w:rsidP="00677BDA">
      <w:pPr>
        <w:pStyle w:val="Balk1"/>
        <w:tabs>
          <w:tab w:val="left" w:pos="7227"/>
        </w:tabs>
        <w:spacing w:before="0"/>
        <w:rPr>
          <w:b w:val="0"/>
          <w:bCs w:val="0"/>
        </w:rPr>
      </w:pPr>
      <w:r w:rsidRPr="00677BDA">
        <w:rPr>
          <w:b w:val="0"/>
          <w:bCs w:val="0"/>
        </w:rPr>
        <w:t>Bu ders, cinsiyet rolleri, toplumsal normlar ve eşitsizliklerin sağlık, kadının eğitim ve sosyal yaşam üzerindeki etkilerini ele alan ileri düzey bir derstir. Ders kapsamında toplumsal cinsiyet kavramları, sağlık hizmetlerinde cinsiyet temelli ayrımcılık, politika geliştirme ve savunuculuk stratejileri incelenir. Amaç, doktora düzeyindeki hemşirelerin, toplumsal cinsiyet eşitliği konusunda bilimsel araştırma yapma, politika üretme ve liderlik etme becerilerini geliştirmektir.</w:t>
      </w:r>
    </w:p>
    <w:p w14:paraId="437A026D" w14:textId="77777777" w:rsidR="00677BDA" w:rsidRPr="00677BDA" w:rsidRDefault="00677BDA" w:rsidP="00677BDA">
      <w:pPr>
        <w:pStyle w:val="Balk1"/>
        <w:tabs>
          <w:tab w:val="left" w:pos="7227"/>
        </w:tabs>
        <w:spacing w:before="0"/>
        <w:rPr>
          <w:b w:val="0"/>
          <w:bCs w:val="0"/>
        </w:rPr>
      </w:pPr>
    </w:p>
    <w:p w14:paraId="003748CE" w14:textId="6D694ECF" w:rsidR="00701A19" w:rsidRDefault="00701A19" w:rsidP="00677BDA">
      <w:pPr>
        <w:pStyle w:val="Balk1"/>
        <w:tabs>
          <w:tab w:val="left" w:pos="7227"/>
        </w:tabs>
        <w:spacing w:before="0"/>
        <w:rPr>
          <w:rFonts w:eastAsia="Calibri"/>
          <w:bCs w:val="0"/>
        </w:rPr>
      </w:pPr>
      <w:r w:rsidRPr="00677BDA">
        <w:rPr>
          <w:rFonts w:eastAsia="Calibri"/>
          <w:bCs w:val="0"/>
        </w:rPr>
        <w:t xml:space="preserve">KDH609 – Riskli Gebelikler ve Hemşirelik Bakımı </w:t>
      </w:r>
      <w:r w:rsidRPr="00677BDA">
        <w:rPr>
          <w:rFonts w:eastAsia="Calibri"/>
          <w:bCs w:val="0"/>
        </w:rPr>
        <w:tab/>
        <w:t>(3+0)3 AKTS:10</w:t>
      </w:r>
    </w:p>
    <w:p w14:paraId="549B6F02" w14:textId="77777777" w:rsidR="00677BDA" w:rsidRPr="00677BDA" w:rsidRDefault="00677BDA" w:rsidP="00677BDA">
      <w:pPr>
        <w:pStyle w:val="Balk1"/>
        <w:tabs>
          <w:tab w:val="left" w:pos="7227"/>
        </w:tabs>
        <w:spacing w:before="0"/>
        <w:rPr>
          <w:rFonts w:eastAsia="Calibri"/>
          <w:bCs w:val="0"/>
        </w:rPr>
      </w:pPr>
    </w:p>
    <w:bookmarkEnd w:id="5"/>
    <w:p w14:paraId="59E01E64" w14:textId="082B42C5" w:rsidR="00701A19" w:rsidRDefault="00742381" w:rsidP="00677BDA">
      <w:pPr>
        <w:pStyle w:val="Balk1"/>
        <w:tabs>
          <w:tab w:val="left" w:pos="7227"/>
        </w:tabs>
        <w:spacing w:before="0"/>
        <w:rPr>
          <w:b w:val="0"/>
          <w:bCs w:val="0"/>
        </w:rPr>
      </w:pPr>
      <w:r w:rsidRPr="00677BDA">
        <w:rPr>
          <w:b w:val="0"/>
          <w:bCs w:val="0"/>
        </w:rPr>
        <w:t>Bu ders, gebelik, fetüs ve yenidoğan sağlığına yönelik ileri düzey bilgi ve kanıta dayalı yaklaşımları kapsar. Bu derste riskli gebeliklerin yönetimi, fetal gelişim ve değerlendirme yöntemleri, prenatal tanı teknikleri, perinatal bakım modelleri ve multidisipliner ekip yaklaşımı ele alınır. Hemşirelikte perinatal döneme özgü araştırma, etik, danışmanlık ve eğitim rolleri tartışılır. Dersin amacı, doktora düzeyinde hemşirelerin perinatal bakımda liderlik, klinik karar verme ve bilimsel araştırma yetkinliklerini geliştirmektir.</w:t>
      </w:r>
    </w:p>
    <w:p w14:paraId="1E8BB204" w14:textId="77777777" w:rsidR="00677BDA" w:rsidRPr="00677BDA" w:rsidRDefault="00677BDA" w:rsidP="00677BDA">
      <w:pPr>
        <w:pStyle w:val="Balk1"/>
        <w:tabs>
          <w:tab w:val="left" w:pos="7227"/>
        </w:tabs>
        <w:spacing w:before="0"/>
        <w:rPr>
          <w:b w:val="0"/>
          <w:bCs w:val="0"/>
        </w:rPr>
      </w:pPr>
    </w:p>
    <w:p w14:paraId="10F65978" w14:textId="5114BD7E" w:rsidR="00701A19" w:rsidRDefault="00701A19" w:rsidP="00677BDA">
      <w:pPr>
        <w:pStyle w:val="Balk1"/>
        <w:tabs>
          <w:tab w:val="left" w:pos="8897"/>
        </w:tabs>
        <w:spacing w:before="0"/>
      </w:pPr>
      <w:bookmarkStart w:id="6" w:name="_Hlk204689420"/>
      <w:r w:rsidRPr="00677BDA">
        <w:t xml:space="preserve">KDH610 – Menopoz ve Yaşlanan Kadında Sağlık Yönetimi                  </w:t>
      </w:r>
      <w:proofErr w:type="gramStart"/>
      <w:r w:rsidRPr="00677BDA">
        <w:t xml:space="preserve">   (</w:t>
      </w:r>
      <w:proofErr w:type="gramEnd"/>
      <w:r w:rsidRPr="00677BDA">
        <w:t>3+0)3 AKTS:10</w:t>
      </w:r>
    </w:p>
    <w:p w14:paraId="0AB27B0C" w14:textId="77777777" w:rsidR="00677BDA" w:rsidRPr="00677BDA" w:rsidRDefault="00677BDA" w:rsidP="00677BDA">
      <w:pPr>
        <w:pStyle w:val="Balk1"/>
        <w:tabs>
          <w:tab w:val="left" w:pos="8897"/>
        </w:tabs>
        <w:spacing w:before="0"/>
      </w:pPr>
    </w:p>
    <w:p w14:paraId="48091E69" w14:textId="77777777" w:rsidR="00CB49E2" w:rsidRPr="00677BDA" w:rsidRDefault="00CB49E2" w:rsidP="00677BDA">
      <w:pPr>
        <w:widowControl/>
        <w:autoSpaceDE/>
        <w:autoSpaceDN/>
        <w:ind w:firstLine="142"/>
        <w:jc w:val="both"/>
      </w:pPr>
      <w:bookmarkStart w:id="7" w:name="_Hlk204689539"/>
      <w:bookmarkEnd w:id="6"/>
      <w:r w:rsidRPr="00677BDA">
        <w:t xml:space="preserve">Bu ders, menopoz ve yaşlanma sürecinde kadının fizyolojik, psikososyal ve kültürel değişimlerini ileri düzeyde ele alır. Menopoz semptomlarının yönetimi, kronik hastalık riskleri, yaşam kalitesinin </w:t>
      </w:r>
      <w:r w:rsidRPr="00677BDA">
        <w:lastRenderedPageBreak/>
        <w:t>artırılması, sağlıklı yaşlanma stratejileri ve hemşirenin liderlik rolü dersin odak noktalarıdır. Ayrıca, güncel kanıta dayalı uygulamalar, politika geliştirme, eğitim ve araştırma alanlarında hemşirelik katkısı incelenir. Dersin amacı, öğrencilerin yaşlanan kadına yönelik bütüncül, yenilikçi ve multidisipliner sağlık yönetimi yaklaşımları geliştirme becerisi kazanmalarını sağlamaktır</w:t>
      </w:r>
    </w:p>
    <w:p w14:paraId="5A81CC02" w14:textId="77777777" w:rsidR="00677BDA" w:rsidRPr="00677BDA" w:rsidRDefault="00677BDA" w:rsidP="00677BDA">
      <w:pPr>
        <w:widowControl/>
        <w:autoSpaceDE/>
        <w:autoSpaceDN/>
        <w:ind w:firstLine="142"/>
        <w:jc w:val="both"/>
        <w:rPr>
          <w:color w:val="0070C0"/>
        </w:rPr>
      </w:pPr>
    </w:p>
    <w:p w14:paraId="611309E1" w14:textId="7BB0C882" w:rsidR="00D14B7B" w:rsidRDefault="00D14B7B" w:rsidP="00677BDA">
      <w:pPr>
        <w:widowControl/>
        <w:autoSpaceDE/>
        <w:autoSpaceDN/>
        <w:ind w:firstLine="142"/>
        <w:jc w:val="both"/>
        <w:rPr>
          <w:b/>
          <w:bCs/>
        </w:rPr>
      </w:pPr>
      <w:r w:rsidRPr="00677BDA">
        <w:rPr>
          <w:rFonts w:eastAsia="Calibri"/>
          <w:b/>
          <w:bCs/>
        </w:rPr>
        <w:t>KDH 6</w:t>
      </w:r>
      <w:r w:rsidR="001B6156" w:rsidRPr="00677BDA">
        <w:rPr>
          <w:rFonts w:eastAsia="Calibri"/>
          <w:b/>
          <w:bCs/>
        </w:rPr>
        <w:t>2</w:t>
      </w:r>
      <w:r w:rsidRPr="00677BDA">
        <w:rPr>
          <w:rFonts w:eastAsia="Calibri"/>
          <w:b/>
          <w:bCs/>
        </w:rPr>
        <w:t xml:space="preserve">1 – Kadın Sağlığı ve </w:t>
      </w:r>
      <w:r w:rsidR="001B6156" w:rsidRPr="00677BDA">
        <w:rPr>
          <w:rFonts w:eastAsia="Calibri"/>
          <w:b/>
          <w:bCs/>
        </w:rPr>
        <w:t>Hastalıkları</w:t>
      </w:r>
      <w:r w:rsidRPr="00677BDA">
        <w:rPr>
          <w:rFonts w:eastAsia="Calibri"/>
          <w:b/>
          <w:bCs/>
        </w:rPr>
        <w:t xml:space="preserve"> </w:t>
      </w:r>
      <w:r w:rsidR="006C512E" w:rsidRPr="00677BDA">
        <w:rPr>
          <w:rFonts w:eastAsia="Calibri"/>
          <w:b/>
          <w:bCs/>
        </w:rPr>
        <w:t>Hemşireliği I</w:t>
      </w:r>
      <w:r w:rsidRPr="00677BDA">
        <w:rPr>
          <w:rFonts w:eastAsia="Calibri"/>
          <w:b/>
          <w:bCs/>
        </w:rPr>
        <w:t xml:space="preserve">                                   </w:t>
      </w:r>
      <w:proofErr w:type="gramStart"/>
      <w:r w:rsidRPr="00677BDA">
        <w:rPr>
          <w:rFonts w:eastAsia="Calibri"/>
          <w:b/>
          <w:bCs/>
        </w:rPr>
        <w:t xml:space="preserve">   </w:t>
      </w:r>
      <w:r w:rsidRPr="00677BDA">
        <w:rPr>
          <w:b/>
          <w:bCs/>
        </w:rPr>
        <w:t>(</w:t>
      </w:r>
      <w:proofErr w:type="gramEnd"/>
      <w:r w:rsidRPr="00677BDA">
        <w:rPr>
          <w:b/>
          <w:bCs/>
        </w:rPr>
        <w:t>3+0)3 AKTS:10</w:t>
      </w:r>
    </w:p>
    <w:p w14:paraId="7D5DC9A2" w14:textId="77777777" w:rsidR="00677BDA" w:rsidRPr="00677BDA" w:rsidRDefault="00677BDA" w:rsidP="00677BDA">
      <w:pPr>
        <w:widowControl/>
        <w:autoSpaceDE/>
        <w:autoSpaceDN/>
        <w:ind w:firstLine="142"/>
        <w:jc w:val="both"/>
        <w:rPr>
          <w:rFonts w:eastAsia="Calibri"/>
          <w:b/>
          <w:bCs/>
        </w:rPr>
      </w:pPr>
    </w:p>
    <w:bookmarkEnd w:id="7"/>
    <w:p w14:paraId="326ED707" w14:textId="11857181" w:rsidR="00D14B7B" w:rsidRDefault="006C512E" w:rsidP="00677BDA">
      <w:pPr>
        <w:widowControl/>
        <w:autoSpaceDE/>
        <w:autoSpaceDN/>
        <w:ind w:left="141"/>
        <w:jc w:val="both"/>
      </w:pPr>
      <w:r w:rsidRPr="00677BDA">
        <w:t>K</w:t>
      </w:r>
      <w:r w:rsidR="00D14B7B" w:rsidRPr="00677BDA">
        <w:t xml:space="preserve">adın sağlığında kanıta dayalı uygulamalar, </w:t>
      </w:r>
      <w:r w:rsidRPr="00677BDA">
        <w:t xml:space="preserve">güncel ICN temasının kadın sağlığı açısından değerlendirilmesi </w:t>
      </w:r>
      <w:r w:rsidR="00D14B7B" w:rsidRPr="00677BDA">
        <w:t>kadın sağlığında etik konular, eleştirel düşünme becerisi, kadın sağlığı hemşireliğinde yenilikler ve geleceği, yaşam dönemlerinde kadın sağlığı sorunları, hemşirelik eğitiminde ve uygulamalarında yenilikler ve kadın sağlığına yansımaları konularını içermektedir. Ayrıca kadın sağlığı hemşireliğinin felsefesi, rolleri ve geleceği, kadının statüsü, kadın sağlığı ile ilgili güncel göstergeler, toplumsal cinsiyetin kadın sağlığına etkisi, profesyonel kimlik ve benlik imajı, göçün kadın sağlığına etkisi, kadına yönelik şiddet, kadın sağlığında evde bakım hizmetleri konularını içermektedir.</w:t>
      </w:r>
    </w:p>
    <w:p w14:paraId="50665910" w14:textId="77777777" w:rsidR="00677BDA" w:rsidRPr="00677BDA" w:rsidRDefault="00677BDA" w:rsidP="00677BDA">
      <w:pPr>
        <w:widowControl/>
        <w:autoSpaceDE/>
        <w:autoSpaceDN/>
        <w:ind w:left="141"/>
        <w:jc w:val="both"/>
      </w:pPr>
    </w:p>
    <w:p w14:paraId="642D03B1" w14:textId="065EC8C9" w:rsidR="00D14B7B" w:rsidRDefault="00D14B7B" w:rsidP="00677BDA">
      <w:pPr>
        <w:widowControl/>
        <w:autoSpaceDE/>
        <w:autoSpaceDN/>
        <w:ind w:firstLine="141"/>
        <w:jc w:val="both"/>
        <w:rPr>
          <w:b/>
          <w:bCs/>
        </w:rPr>
      </w:pPr>
      <w:bookmarkStart w:id="8" w:name="_Hlk204689554"/>
      <w:r w:rsidRPr="00677BDA">
        <w:rPr>
          <w:rFonts w:eastAsia="Calibri"/>
          <w:b/>
          <w:bCs/>
        </w:rPr>
        <w:t>KDH 6</w:t>
      </w:r>
      <w:r w:rsidR="001B6156" w:rsidRPr="00677BDA">
        <w:rPr>
          <w:rFonts w:eastAsia="Calibri"/>
          <w:b/>
          <w:bCs/>
        </w:rPr>
        <w:t>2</w:t>
      </w:r>
      <w:r w:rsidRPr="00677BDA">
        <w:rPr>
          <w:rFonts w:eastAsia="Calibri"/>
          <w:b/>
          <w:bCs/>
        </w:rPr>
        <w:t xml:space="preserve">2-Kadın Sağlığı ve </w:t>
      </w:r>
      <w:r w:rsidR="001B6156" w:rsidRPr="00677BDA">
        <w:rPr>
          <w:rFonts w:eastAsia="Calibri"/>
          <w:b/>
          <w:bCs/>
        </w:rPr>
        <w:t>Hastalıkları</w:t>
      </w:r>
      <w:r w:rsidRPr="00677BDA">
        <w:rPr>
          <w:rFonts w:eastAsia="Calibri"/>
          <w:b/>
          <w:bCs/>
        </w:rPr>
        <w:t xml:space="preserve"> Hemşireliği II                             </w:t>
      </w:r>
      <w:r w:rsidR="0006428F" w:rsidRPr="00677BDA">
        <w:rPr>
          <w:rFonts w:eastAsia="Calibri"/>
          <w:b/>
          <w:bCs/>
        </w:rPr>
        <w:tab/>
      </w:r>
      <w:r w:rsidRPr="00677BDA">
        <w:rPr>
          <w:rFonts w:eastAsia="Calibri"/>
          <w:b/>
          <w:bCs/>
        </w:rPr>
        <w:t xml:space="preserve">  </w:t>
      </w:r>
      <w:proofErr w:type="gramStart"/>
      <w:r w:rsidRPr="00677BDA">
        <w:rPr>
          <w:rFonts w:eastAsia="Calibri"/>
          <w:b/>
          <w:bCs/>
        </w:rPr>
        <w:t xml:space="preserve">   </w:t>
      </w:r>
      <w:r w:rsidRPr="00677BDA">
        <w:rPr>
          <w:b/>
          <w:bCs/>
        </w:rPr>
        <w:t>(</w:t>
      </w:r>
      <w:proofErr w:type="gramEnd"/>
      <w:r w:rsidRPr="00677BDA">
        <w:rPr>
          <w:b/>
          <w:bCs/>
        </w:rPr>
        <w:t>3+0)3 AKTS:10</w:t>
      </w:r>
    </w:p>
    <w:p w14:paraId="3DC8D968" w14:textId="77777777" w:rsidR="00677BDA" w:rsidRPr="00677BDA" w:rsidRDefault="00677BDA" w:rsidP="00677BDA">
      <w:pPr>
        <w:widowControl/>
        <w:autoSpaceDE/>
        <w:autoSpaceDN/>
        <w:ind w:firstLine="141"/>
        <w:jc w:val="both"/>
        <w:rPr>
          <w:rFonts w:eastAsia="Calibri"/>
          <w:b/>
          <w:bCs/>
        </w:rPr>
      </w:pPr>
    </w:p>
    <w:bookmarkEnd w:id="8"/>
    <w:p w14:paraId="660F2B38" w14:textId="5ACF33A2" w:rsidR="00D14B7B" w:rsidRPr="00677BDA" w:rsidRDefault="00CB49E2" w:rsidP="00677BDA">
      <w:pPr>
        <w:widowControl/>
        <w:autoSpaceDE/>
        <w:autoSpaceDN/>
        <w:jc w:val="both"/>
      </w:pPr>
      <w:r w:rsidRPr="00677BDA">
        <w:t>Bu ders, kadın üreme sağlığı ve doğum alanında görülen jinekolojik ve obstetrik hastalıkların tanı, tedavi ve bakım süreçlerini ileri düzeyde ele alır. Akut ve kronik kadın sağlığı sorunlarında hemşirenin klinik karar verme, bakım planlama, danışmanlık ve eğitim rollerine odaklanılır. Dersin amacı, öğrencilerin hasta kadına yönelik kanıta dayalı, bütüncül ve multidisipliner hemşirelik yaklaşımları geliştirme, araştırma temelli uygulamalar ve politika geliştirme süreçlerinde liderlik becerisi kazanmalarını sağlamaktır.</w:t>
      </w:r>
    </w:p>
    <w:p w14:paraId="6C1C1BA9" w14:textId="77777777" w:rsidR="00677BDA" w:rsidRPr="00677BDA" w:rsidRDefault="00677BDA" w:rsidP="00677BDA">
      <w:pPr>
        <w:widowControl/>
        <w:autoSpaceDE/>
        <w:autoSpaceDN/>
        <w:jc w:val="both"/>
        <w:rPr>
          <w:rFonts w:eastAsia="Calibri"/>
        </w:rPr>
      </w:pPr>
    </w:p>
    <w:p w14:paraId="3C497167" w14:textId="2BB57038" w:rsidR="00D14B7B" w:rsidRDefault="00D14B7B" w:rsidP="00677BDA">
      <w:pPr>
        <w:widowControl/>
        <w:autoSpaceDE/>
        <w:autoSpaceDN/>
        <w:ind w:firstLine="141"/>
        <w:jc w:val="both"/>
        <w:rPr>
          <w:b/>
          <w:bCs/>
        </w:rPr>
      </w:pPr>
      <w:bookmarkStart w:id="9" w:name="_Hlk204689567"/>
      <w:r w:rsidRPr="00677BDA">
        <w:rPr>
          <w:rFonts w:eastAsia="Calibri"/>
          <w:b/>
          <w:bCs/>
        </w:rPr>
        <w:t>KDH 613 – Kadın Sağlığı Sorunları ve Güncel Politikalar</w:t>
      </w:r>
      <w:r w:rsidRPr="00677BDA">
        <w:rPr>
          <w:rFonts w:eastAsia="Calibri"/>
          <w:b/>
          <w:bCs/>
        </w:rPr>
        <w:tab/>
        <w:t xml:space="preserve"> </w:t>
      </w:r>
      <w:r w:rsidR="0006428F" w:rsidRPr="00677BDA">
        <w:rPr>
          <w:rFonts w:eastAsia="Calibri"/>
          <w:b/>
          <w:bCs/>
        </w:rPr>
        <w:tab/>
      </w:r>
      <w:r w:rsidRPr="00677BDA">
        <w:rPr>
          <w:rFonts w:eastAsia="Calibri"/>
          <w:b/>
          <w:bCs/>
        </w:rPr>
        <w:t xml:space="preserve">   </w:t>
      </w:r>
      <w:r w:rsidRPr="00677BDA">
        <w:rPr>
          <w:rFonts w:eastAsia="Calibri"/>
          <w:b/>
          <w:bCs/>
        </w:rPr>
        <w:tab/>
      </w:r>
      <w:r w:rsidRPr="00677BDA">
        <w:rPr>
          <w:b/>
          <w:bCs/>
        </w:rPr>
        <w:t>(3+0)3 AKTS:10</w:t>
      </w:r>
    </w:p>
    <w:p w14:paraId="4BB19354" w14:textId="77777777" w:rsidR="00677BDA" w:rsidRPr="00677BDA" w:rsidRDefault="00677BDA" w:rsidP="00677BDA">
      <w:pPr>
        <w:widowControl/>
        <w:autoSpaceDE/>
        <w:autoSpaceDN/>
        <w:ind w:firstLine="141"/>
        <w:jc w:val="both"/>
        <w:rPr>
          <w:b/>
          <w:bCs/>
        </w:rPr>
      </w:pPr>
    </w:p>
    <w:bookmarkEnd w:id="9"/>
    <w:p w14:paraId="689041E0" w14:textId="73428F9E" w:rsidR="00D14B7B" w:rsidRPr="00677BDA" w:rsidRDefault="00D14B7B" w:rsidP="00677BDA">
      <w:pPr>
        <w:ind w:left="141"/>
        <w:jc w:val="both"/>
      </w:pPr>
      <w:r w:rsidRPr="00677BDA">
        <w:t>Bu ders, kadın sağlığını etkileyen biyopsikososyal faktörleri ve toplumsal cinsiyet temelli sağlık eşitsizliklerini ele alır. Kadın sağlığına yönelik ulusal ve uluslararası güncel sağlık politikaları, stratejik planlar ve mevzuatlar tartışılır. Ders kapsamında, kadınların yaşam döngüsü boyunca karşılaştığı sağlık sorunları ve bu sorunlara yönelik politika geliştirme süreçleri analiz edilir.</w:t>
      </w:r>
    </w:p>
    <w:p w14:paraId="72A211D1" w14:textId="77777777" w:rsidR="00D14B7B" w:rsidRPr="00677BDA" w:rsidRDefault="00D14B7B" w:rsidP="00677BDA">
      <w:pPr>
        <w:widowControl/>
        <w:autoSpaceDE/>
        <w:autoSpaceDN/>
        <w:jc w:val="both"/>
        <w:rPr>
          <w:rFonts w:eastAsia="Calibri"/>
        </w:rPr>
      </w:pPr>
    </w:p>
    <w:p w14:paraId="5D108DCF" w14:textId="245AD769" w:rsidR="00D14B7B" w:rsidRDefault="00D14B7B" w:rsidP="00677BDA">
      <w:pPr>
        <w:widowControl/>
        <w:autoSpaceDE/>
        <w:autoSpaceDN/>
        <w:ind w:firstLine="141"/>
        <w:jc w:val="both"/>
        <w:rPr>
          <w:b/>
          <w:bCs/>
        </w:rPr>
      </w:pPr>
      <w:bookmarkStart w:id="10" w:name="_Hlk204689582"/>
      <w:r w:rsidRPr="00677BDA">
        <w:rPr>
          <w:rFonts w:eastAsia="Calibri"/>
          <w:b/>
          <w:bCs/>
        </w:rPr>
        <w:t>KDH 6</w:t>
      </w:r>
      <w:r w:rsidR="003F7C00" w:rsidRPr="00677BDA">
        <w:rPr>
          <w:rFonts w:eastAsia="Calibri"/>
          <w:b/>
          <w:bCs/>
        </w:rPr>
        <w:t>2</w:t>
      </w:r>
      <w:r w:rsidRPr="00677BDA">
        <w:rPr>
          <w:rFonts w:eastAsia="Calibri"/>
          <w:b/>
          <w:bCs/>
        </w:rPr>
        <w:t xml:space="preserve">4 – Kadın Sağlığı ve </w:t>
      </w:r>
      <w:r w:rsidR="00CB49E2" w:rsidRPr="00677BDA">
        <w:rPr>
          <w:rFonts w:eastAsia="Calibri"/>
          <w:b/>
          <w:bCs/>
        </w:rPr>
        <w:t>Hastalıkları Hemşireliğinde</w:t>
      </w:r>
      <w:r w:rsidRPr="00677BDA">
        <w:rPr>
          <w:rFonts w:eastAsia="Calibri"/>
          <w:b/>
          <w:bCs/>
        </w:rPr>
        <w:t xml:space="preserve"> İleri Uygulamalar </w:t>
      </w:r>
      <w:r w:rsidRPr="00677BDA">
        <w:rPr>
          <w:b/>
          <w:bCs/>
        </w:rPr>
        <w:t>(2+6)5 AKTS:10</w:t>
      </w:r>
    </w:p>
    <w:p w14:paraId="46FB3890" w14:textId="77777777" w:rsidR="00677BDA" w:rsidRPr="00677BDA" w:rsidRDefault="00677BDA" w:rsidP="00677BDA">
      <w:pPr>
        <w:widowControl/>
        <w:autoSpaceDE/>
        <w:autoSpaceDN/>
        <w:ind w:firstLine="141"/>
        <w:jc w:val="both"/>
        <w:rPr>
          <w:b/>
          <w:bCs/>
        </w:rPr>
      </w:pPr>
    </w:p>
    <w:bookmarkEnd w:id="10"/>
    <w:p w14:paraId="5F1D16D6" w14:textId="44982D1E" w:rsidR="00D14B7B" w:rsidRDefault="00D14B7B" w:rsidP="00677BDA">
      <w:pPr>
        <w:ind w:left="141"/>
        <w:jc w:val="both"/>
      </w:pPr>
      <w:r w:rsidRPr="00677BDA">
        <w:t>Bu ders, kadın sağlığı ve doğum hemşireliğinde kanıta dayalı ileri düzey hemşirelik uygulamalarını kapsar. Gebelik, doğum, doğum sonrası dönem ve jinekolojik sağlık alanlarında hemşirenin genişletilmiş rolü ele alınır. Klinik karar verme, danışmanlık, eğitim ve sağlık hizmetlerinin bütüncül sunumu konularına odaklanılarak profesyonel gelişim desteklenir.</w:t>
      </w:r>
    </w:p>
    <w:p w14:paraId="24AB6DEC" w14:textId="77777777" w:rsidR="00677BDA" w:rsidRPr="00677BDA" w:rsidRDefault="00677BDA" w:rsidP="00677BDA">
      <w:pPr>
        <w:ind w:left="141"/>
        <w:jc w:val="both"/>
      </w:pPr>
    </w:p>
    <w:p w14:paraId="1F6F5528" w14:textId="2F35652F" w:rsidR="00997C86" w:rsidRDefault="00997C86" w:rsidP="00677BDA">
      <w:pPr>
        <w:widowControl/>
        <w:autoSpaceDE/>
        <w:autoSpaceDN/>
        <w:ind w:firstLine="142"/>
        <w:jc w:val="both"/>
        <w:rPr>
          <w:b/>
          <w:bCs/>
        </w:rPr>
      </w:pPr>
      <w:r w:rsidRPr="00677BDA">
        <w:rPr>
          <w:rFonts w:eastAsia="Calibri"/>
          <w:b/>
          <w:bCs/>
        </w:rPr>
        <w:t xml:space="preserve">PSH604 – </w:t>
      </w:r>
      <w:r w:rsidR="008212E9" w:rsidRPr="00677BDA">
        <w:rPr>
          <w:rFonts w:eastAsia="Calibri"/>
          <w:b/>
          <w:bCs/>
        </w:rPr>
        <w:t xml:space="preserve">İleri </w:t>
      </w:r>
      <w:r w:rsidRPr="00677BDA">
        <w:rPr>
          <w:b/>
          <w:bCs/>
        </w:rPr>
        <w:t xml:space="preserve">Toplum Ruh Sağlığı Hemşireliği         </w:t>
      </w:r>
      <w:r w:rsidRPr="00677BDA">
        <w:rPr>
          <w:b/>
          <w:bCs/>
        </w:rPr>
        <w:tab/>
      </w:r>
      <w:r w:rsidRPr="00677BDA">
        <w:rPr>
          <w:b/>
          <w:bCs/>
        </w:rPr>
        <w:tab/>
      </w:r>
      <w:r w:rsidRPr="00677BDA">
        <w:rPr>
          <w:rFonts w:eastAsia="Calibri"/>
          <w:b/>
          <w:bCs/>
        </w:rPr>
        <w:t xml:space="preserve"> </w:t>
      </w:r>
      <w:r w:rsidRPr="00677BDA">
        <w:rPr>
          <w:rFonts w:eastAsia="Calibri"/>
          <w:b/>
          <w:bCs/>
        </w:rPr>
        <w:tab/>
      </w:r>
      <w:r w:rsidRPr="00677BDA">
        <w:rPr>
          <w:b/>
          <w:bCs/>
        </w:rPr>
        <w:t>(3+0)3 AKTS:10</w:t>
      </w:r>
    </w:p>
    <w:p w14:paraId="4FFCF839" w14:textId="77777777" w:rsidR="00677BDA" w:rsidRPr="00677BDA" w:rsidRDefault="00677BDA" w:rsidP="00677BDA">
      <w:pPr>
        <w:widowControl/>
        <w:autoSpaceDE/>
        <w:autoSpaceDN/>
        <w:ind w:firstLine="142"/>
        <w:jc w:val="both"/>
        <w:rPr>
          <w:b/>
          <w:bCs/>
        </w:rPr>
      </w:pPr>
    </w:p>
    <w:p w14:paraId="71B3EABD" w14:textId="4A647F6A" w:rsidR="00E721EB" w:rsidRDefault="00E721EB" w:rsidP="00677BDA">
      <w:pPr>
        <w:pStyle w:val="Balk1"/>
        <w:tabs>
          <w:tab w:val="left" w:pos="7227"/>
        </w:tabs>
        <w:spacing w:before="0"/>
        <w:rPr>
          <w:b w:val="0"/>
          <w:bCs w:val="0"/>
        </w:rPr>
      </w:pPr>
      <w:r w:rsidRPr="00677BDA">
        <w:rPr>
          <w:b w:val="0"/>
          <w:bCs w:val="0"/>
        </w:rPr>
        <w:t>Bu derste öğrencinin, toplum ruh sağlığı ve psikiyatri hemşireliğinin temelini oluşturan kavram, teori ve uygulamaları kavrayarak, birey ve aile ve toplumun ruh sağlığını koruma, geliştirme ve ruhsal sorunları olan bireyleri iyileştirme ve rehabilitasyonuna yönelik bakım becerisi geliştirmesi amaçlanır.  Ruh sağlığı ve hastalıkları hemşireliğinde birincil, ikincil ve üçüncül koruma düzeyleri ve uygulama alanları, toplum ruh sağlığı hizmetleri ve hemşireliğinin dünyada ve ülkemizde gelişimi, toplum ruh sağlığı hemşireliği modelleri, toplum ruh sağlığı alanında risk değerlendirmesi ve yönetimi ve hemşirenin rolü incelenir.</w:t>
      </w:r>
    </w:p>
    <w:p w14:paraId="3664C4D1" w14:textId="77777777" w:rsidR="00677BDA" w:rsidRPr="00677BDA" w:rsidRDefault="00677BDA" w:rsidP="00677BDA">
      <w:pPr>
        <w:pStyle w:val="Balk1"/>
        <w:tabs>
          <w:tab w:val="left" w:pos="7227"/>
        </w:tabs>
        <w:spacing w:before="0"/>
        <w:rPr>
          <w:b w:val="0"/>
          <w:bCs w:val="0"/>
        </w:rPr>
      </w:pPr>
    </w:p>
    <w:p w14:paraId="1553E523" w14:textId="49F25BAD" w:rsidR="00670B7C" w:rsidRDefault="0026707D" w:rsidP="00677BDA">
      <w:pPr>
        <w:pStyle w:val="Balk1"/>
        <w:tabs>
          <w:tab w:val="left" w:pos="7227"/>
        </w:tabs>
        <w:spacing w:before="0"/>
      </w:pPr>
      <w:r w:rsidRPr="00677BDA">
        <w:t>PSH6</w:t>
      </w:r>
      <w:r w:rsidR="00997C86" w:rsidRPr="00677BDA">
        <w:t>05</w:t>
      </w:r>
      <w:r w:rsidRPr="00677BDA">
        <w:rPr>
          <w:spacing w:val="-7"/>
        </w:rPr>
        <w:t xml:space="preserve"> </w:t>
      </w:r>
      <w:r w:rsidR="00670B7C" w:rsidRPr="00677BDA">
        <w:t>Psikiyatri</w:t>
      </w:r>
      <w:r w:rsidR="00670B7C" w:rsidRPr="00677BDA">
        <w:rPr>
          <w:spacing w:val="-9"/>
        </w:rPr>
        <w:t xml:space="preserve">k Rehabilitasyon </w:t>
      </w:r>
      <w:r w:rsidR="00670B7C" w:rsidRPr="00677BDA">
        <w:rPr>
          <w:rFonts w:eastAsia="Calibri"/>
          <w:kern w:val="2"/>
          <w:lang w:bidi="en-US"/>
          <w14:ligatures w14:val="standardContextual"/>
        </w:rPr>
        <w:t>ve Evde Bakım</w:t>
      </w:r>
      <w:r w:rsidR="00670B7C" w:rsidRPr="00677BDA">
        <w:rPr>
          <w:rFonts w:eastAsia="Calibri"/>
          <w:kern w:val="2"/>
          <w:lang w:bidi="en-US"/>
          <w14:ligatures w14:val="standardContextual"/>
        </w:rPr>
        <w:tab/>
        <w:t>(3+0)3</w:t>
      </w:r>
      <w:r w:rsidR="00670B7C" w:rsidRPr="00677BDA">
        <w:t xml:space="preserve"> AKTS:10</w:t>
      </w:r>
    </w:p>
    <w:p w14:paraId="5F864712" w14:textId="77777777" w:rsidR="00677BDA" w:rsidRPr="00677BDA" w:rsidRDefault="00677BDA" w:rsidP="00677BDA">
      <w:pPr>
        <w:pStyle w:val="Balk1"/>
        <w:tabs>
          <w:tab w:val="left" w:pos="7227"/>
        </w:tabs>
        <w:spacing w:before="0"/>
      </w:pPr>
    </w:p>
    <w:p w14:paraId="13F14C19" w14:textId="77777777" w:rsidR="00670B7C" w:rsidRPr="00677BDA" w:rsidRDefault="00670B7C" w:rsidP="00677BDA">
      <w:pPr>
        <w:pStyle w:val="Balk1"/>
        <w:tabs>
          <w:tab w:val="left" w:pos="7227"/>
        </w:tabs>
        <w:spacing w:before="0"/>
        <w:rPr>
          <w:b w:val="0"/>
          <w:bCs w:val="0"/>
        </w:rPr>
      </w:pPr>
      <w:r w:rsidRPr="00677BDA">
        <w:rPr>
          <w:b w:val="0"/>
          <w:bCs w:val="0"/>
        </w:rPr>
        <w:t>Bu ders, psikiyatrik rehabilitasyonun temel prensiplerini ve ruhsal bozukluğu olan bireylere ev ortamında sunulan bakımı detaylı bir şekilde ele almaktadır. Öğrencilerin, bireylerin topluma yeniden entegrasyonunu destekleyecek rehabilitasyon yaklaşımlarını öğrenmelerini ve evde bakım süreçlerini planlama, uygulama ve koordine etme becerilerini geliştirmelerini amaçlar.</w:t>
      </w:r>
    </w:p>
    <w:p w14:paraId="28F31FA5" w14:textId="2BAA375E" w:rsidR="006E7320" w:rsidRDefault="006E7320" w:rsidP="00677BDA">
      <w:pPr>
        <w:pStyle w:val="Balk1"/>
        <w:tabs>
          <w:tab w:val="left" w:pos="7227"/>
        </w:tabs>
        <w:spacing w:before="0"/>
      </w:pPr>
      <w:r w:rsidRPr="00677BDA">
        <w:lastRenderedPageBreak/>
        <w:t xml:space="preserve">PSH608 Psikiyatrik Olgu Analizi                           </w:t>
      </w:r>
      <w:r w:rsidRPr="00677BDA">
        <w:tab/>
        <w:t>(3+0)3 AKTS:10</w:t>
      </w:r>
    </w:p>
    <w:p w14:paraId="5C6A3E80" w14:textId="77777777" w:rsidR="00677BDA" w:rsidRPr="00677BDA" w:rsidRDefault="00677BDA" w:rsidP="00677BDA">
      <w:pPr>
        <w:pStyle w:val="Balk1"/>
        <w:tabs>
          <w:tab w:val="left" w:pos="7227"/>
        </w:tabs>
        <w:spacing w:before="0"/>
      </w:pPr>
    </w:p>
    <w:p w14:paraId="65F6AED2" w14:textId="4163B3BD" w:rsidR="00670B7C" w:rsidRDefault="006E7320" w:rsidP="00677BDA">
      <w:pPr>
        <w:pStyle w:val="Balk1"/>
        <w:tabs>
          <w:tab w:val="left" w:pos="7227"/>
        </w:tabs>
        <w:spacing w:before="0"/>
        <w:rPr>
          <w:b w:val="0"/>
          <w:bCs w:val="0"/>
        </w:rPr>
      </w:pPr>
      <w:r w:rsidRPr="00677BDA">
        <w:rPr>
          <w:b w:val="0"/>
          <w:bCs w:val="0"/>
        </w:rPr>
        <w:t>Bu ders, psikiyatri hemşireliği alanında klinik karar verme ve eleştirel düşünme becerilerini geliştirmeyi amaçlamaktadır. Öğrenciler, gerçek veya hipotetik psikiyatrik olguları multidisipliner bir yaklaşımla analiz ederek, kapsamlı bir hemşirelik bakımı planlama, uygulama ve değerlendirme yeteneği kazanacaklardır.</w:t>
      </w:r>
    </w:p>
    <w:p w14:paraId="7B3F6D31" w14:textId="77777777" w:rsidR="00677BDA" w:rsidRPr="00677BDA" w:rsidRDefault="00677BDA" w:rsidP="00677BDA">
      <w:pPr>
        <w:pStyle w:val="Balk1"/>
        <w:tabs>
          <w:tab w:val="left" w:pos="7227"/>
        </w:tabs>
        <w:spacing w:before="0"/>
        <w:rPr>
          <w:b w:val="0"/>
          <w:bCs w:val="0"/>
        </w:rPr>
      </w:pPr>
    </w:p>
    <w:p w14:paraId="113DC603" w14:textId="53B08048" w:rsidR="0026707D" w:rsidRDefault="0026707D" w:rsidP="00677BDA">
      <w:pPr>
        <w:pStyle w:val="Balk1"/>
        <w:tabs>
          <w:tab w:val="left" w:pos="7227"/>
        </w:tabs>
        <w:spacing w:before="0"/>
      </w:pPr>
      <w:r w:rsidRPr="00677BDA">
        <w:t>PSH609</w:t>
      </w:r>
      <w:r w:rsidRPr="00677BDA">
        <w:rPr>
          <w:spacing w:val="-4"/>
        </w:rPr>
        <w:t xml:space="preserve"> </w:t>
      </w:r>
      <w:r w:rsidRPr="00677BDA">
        <w:t>Çocuk</w:t>
      </w:r>
      <w:r w:rsidRPr="00677BDA">
        <w:rPr>
          <w:spacing w:val="-3"/>
        </w:rPr>
        <w:t xml:space="preserve"> </w:t>
      </w:r>
      <w:r w:rsidRPr="00677BDA">
        <w:t>ve</w:t>
      </w:r>
      <w:r w:rsidRPr="00677BDA">
        <w:rPr>
          <w:spacing w:val="-3"/>
        </w:rPr>
        <w:t xml:space="preserve"> </w:t>
      </w:r>
      <w:r w:rsidRPr="00677BDA">
        <w:t>Ergen</w:t>
      </w:r>
      <w:r w:rsidRPr="00677BDA">
        <w:rPr>
          <w:spacing w:val="-6"/>
        </w:rPr>
        <w:t xml:space="preserve"> </w:t>
      </w:r>
      <w:r w:rsidRPr="00677BDA">
        <w:t>Ruh</w:t>
      </w:r>
      <w:r w:rsidRPr="00677BDA">
        <w:rPr>
          <w:spacing w:val="-4"/>
        </w:rPr>
        <w:t xml:space="preserve"> </w:t>
      </w:r>
      <w:r w:rsidRPr="00677BDA">
        <w:t>Sağlığı</w:t>
      </w:r>
      <w:r w:rsidRPr="00677BDA">
        <w:rPr>
          <w:spacing w:val="-5"/>
        </w:rPr>
        <w:t xml:space="preserve"> </w:t>
      </w:r>
      <w:r w:rsidRPr="00677BDA">
        <w:rPr>
          <w:spacing w:val="-2"/>
        </w:rPr>
        <w:t>Hemşireliği</w:t>
      </w:r>
      <w:r w:rsidRPr="00677BDA">
        <w:tab/>
      </w:r>
      <w:r w:rsidR="006E7320" w:rsidRPr="00677BDA">
        <w:t>(3+0)3 AKTS:10</w:t>
      </w:r>
    </w:p>
    <w:p w14:paraId="61E343D1" w14:textId="77777777" w:rsidR="00677BDA" w:rsidRPr="00677BDA" w:rsidRDefault="00677BDA" w:rsidP="00677BDA">
      <w:pPr>
        <w:pStyle w:val="Balk1"/>
        <w:tabs>
          <w:tab w:val="left" w:pos="7227"/>
        </w:tabs>
        <w:spacing w:before="0"/>
      </w:pPr>
    </w:p>
    <w:p w14:paraId="4A48301F" w14:textId="77777777" w:rsidR="006E7320" w:rsidRDefault="006E7320" w:rsidP="00677BDA">
      <w:pPr>
        <w:pStyle w:val="Balk1"/>
        <w:tabs>
          <w:tab w:val="left" w:pos="7227"/>
        </w:tabs>
        <w:spacing w:before="0"/>
        <w:rPr>
          <w:b w:val="0"/>
          <w:bCs w:val="0"/>
        </w:rPr>
      </w:pPr>
      <w:r w:rsidRPr="00677BDA">
        <w:rPr>
          <w:b w:val="0"/>
          <w:bCs w:val="0"/>
        </w:rPr>
        <w:t>Bu ders, çocuk ve ergenlerde ruh sağlığının korunması, geliştirilmesi ve ruhsal bozuklukların hemşirelik bakımı üzerine odaklanmaktadır. Öğrencilere, bu yaş grubunun gelişimsel özelliklerini dikkate alarak, ruhsal sağlık sorunlarını değerlendirme, planlama, uygulama ve değerlendirme becerilerini kazandırmayı amaçlar.</w:t>
      </w:r>
    </w:p>
    <w:p w14:paraId="2A0B448A" w14:textId="77777777" w:rsidR="00677BDA" w:rsidRPr="00677BDA" w:rsidRDefault="00677BDA" w:rsidP="00677BDA">
      <w:pPr>
        <w:pStyle w:val="Balk1"/>
        <w:tabs>
          <w:tab w:val="left" w:pos="7227"/>
        </w:tabs>
        <w:spacing w:before="0"/>
        <w:rPr>
          <w:b w:val="0"/>
          <w:bCs w:val="0"/>
        </w:rPr>
      </w:pPr>
    </w:p>
    <w:p w14:paraId="40BA762B" w14:textId="20F1F918" w:rsidR="0026707D" w:rsidRDefault="0026707D" w:rsidP="00677BDA">
      <w:pPr>
        <w:pStyle w:val="Balk1"/>
        <w:tabs>
          <w:tab w:val="left" w:pos="7227"/>
        </w:tabs>
        <w:spacing w:before="0"/>
      </w:pPr>
      <w:r w:rsidRPr="00677BDA">
        <w:t>PSH610</w:t>
      </w:r>
      <w:r w:rsidRPr="00677BDA">
        <w:rPr>
          <w:spacing w:val="-11"/>
        </w:rPr>
        <w:t xml:space="preserve"> </w:t>
      </w:r>
      <w:r w:rsidRPr="00677BDA">
        <w:t>Konsültasyon</w:t>
      </w:r>
      <w:r w:rsidRPr="00677BDA">
        <w:rPr>
          <w:spacing w:val="-8"/>
        </w:rPr>
        <w:t xml:space="preserve"> </w:t>
      </w:r>
      <w:proofErr w:type="spellStart"/>
      <w:r w:rsidRPr="00677BDA">
        <w:t>Liyezon</w:t>
      </w:r>
      <w:proofErr w:type="spellEnd"/>
      <w:r w:rsidRPr="00677BDA">
        <w:rPr>
          <w:spacing w:val="-8"/>
        </w:rPr>
        <w:t xml:space="preserve"> </w:t>
      </w:r>
      <w:r w:rsidRPr="00677BDA">
        <w:t>Psikiyatrisi</w:t>
      </w:r>
      <w:r w:rsidRPr="00677BDA">
        <w:rPr>
          <w:spacing w:val="-9"/>
        </w:rPr>
        <w:t xml:space="preserve"> </w:t>
      </w:r>
      <w:r w:rsidRPr="00677BDA">
        <w:rPr>
          <w:rFonts w:eastAsia="Calibri"/>
          <w:kern w:val="2"/>
          <w:lang w:bidi="en-US"/>
          <w14:ligatures w14:val="standardContextual"/>
        </w:rPr>
        <w:t>Hemşireliği</w:t>
      </w:r>
      <w:r w:rsidRPr="00677BDA">
        <w:rPr>
          <w:rFonts w:eastAsia="Calibri"/>
          <w:kern w:val="2"/>
          <w:lang w:bidi="en-US"/>
          <w14:ligatures w14:val="standardContextual"/>
        </w:rPr>
        <w:tab/>
      </w:r>
      <w:r w:rsidR="006E7320" w:rsidRPr="00677BDA">
        <w:rPr>
          <w:rFonts w:eastAsia="Calibri"/>
          <w:kern w:val="2"/>
          <w:lang w:bidi="en-US"/>
          <w14:ligatures w14:val="standardContextual"/>
        </w:rPr>
        <w:t>(3+0)3</w:t>
      </w:r>
      <w:r w:rsidR="006E7320" w:rsidRPr="00677BDA">
        <w:t xml:space="preserve"> AKTS:10</w:t>
      </w:r>
    </w:p>
    <w:p w14:paraId="7EE1435C" w14:textId="77777777" w:rsidR="00677BDA" w:rsidRPr="00677BDA" w:rsidRDefault="00677BDA" w:rsidP="00677BDA">
      <w:pPr>
        <w:pStyle w:val="Balk1"/>
        <w:tabs>
          <w:tab w:val="left" w:pos="7227"/>
        </w:tabs>
        <w:spacing w:before="0"/>
      </w:pPr>
    </w:p>
    <w:p w14:paraId="05E3D190" w14:textId="6840CEC2" w:rsidR="006E7320" w:rsidRDefault="006E7320" w:rsidP="00677BDA">
      <w:pPr>
        <w:pStyle w:val="Balk1"/>
        <w:tabs>
          <w:tab w:val="left" w:pos="7227"/>
        </w:tabs>
        <w:spacing w:before="0"/>
        <w:rPr>
          <w:b w:val="0"/>
          <w:bCs w:val="0"/>
        </w:rPr>
      </w:pPr>
      <w:r w:rsidRPr="00677BDA">
        <w:rPr>
          <w:b w:val="0"/>
          <w:bCs w:val="0"/>
        </w:rPr>
        <w:t xml:space="preserve">Bu ders, konsültasyon </w:t>
      </w:r>
      <w:proofErr w:type="spellStart"/>
      <w:r w:rsidRPr="00677BDA">
        <w:rPr>
          <w:b w:val="0"/>
          <w:bCs w:val="0"/>
        </w:rPr>
        <w:t>liyezon</w:t>
      </w:r>
      <w:proofErr w:type="spellEnd"/>
      <w:r w:rsidRPr="00677BDA">
        <w:rPr>
          <w:b w:val="0"/>
          <w:bCs w:val="0"/>
        </w:rPr>
        <w:t xml:space="preserve"> psikiyatrisi (KLP) alanında hemşirelik uygulamalarını kapsamlı bir şekilde ele almaktadır. Öğrencilerin, genel tıp ve cerrahi alanlardaki hastaların psikiyatrik sorunlarını tanıma, değerlendirme, yönetme ve multidisipliner ekiple iş birliği yapma becerilerini geliştirmeyi amaçlar. Ders, fiziksel hastalıklar ile ruhsal sağlığın karmaşık etkileşimlerini anlamaya odaklanır.</w:t>
      </w:r>
    </w:p>
    <w:p w14:paraId="58D0C2DF" w14:textId="77777777" w:rsidR="00677BDA" w:rsidRPr="00677BDA" w:rsidRDefault="00677BDA" w:rsidP="00677BDA">
      <w:pPr>
        <w:pStyle w:val="Balk1"/>
        <w:tabs>
          <w:tab w:val="left" w:pos="7227"/>
        </w:tabs>
        <w:spacing w:before="0"/>
        <w:rPr>
          <w:b w:val="0"/>
          <w:bCs w:val="0"/>
        </w:rPr>
      </w:pPr>
    </w:p>
    <w:p w14:paraId="590DF58A" w14:textId="0A874992" w:rsidR="006E7320" w:rsidRDefault="006E7320" w:rsidP="00677BDA">
      <w:pPr>
        <w:ind w:firstLine="141"/>
        <w:jc w:val="both"/>
        <w:rPr>
          <w:b/>
          <w:bCs/>
        </w:rPr>
      </w:pPr>
      <w:r w:rsidRPr="00677BDA">
        <w:rPr>
          <w:b/>
          <w:bCs/>
        </w:rPr>
        <w:t xml:space="preserve">PSH612 </w:t>
      </w:r>
      <w:r w:rsidRPr="00677BDA">
        <w:rPr>
          <w:rFonts w:eastAsia="Calibri"/>
          <w:b/>
          <w:bCs/>
          <w:kern w:val="2"/>
          <w:lang w:bidi="en-US"/>
          <w14:ligatures w14:val="standardContextual"/>
        </w:rPr>
        <w:t xml:space="preserve">Psikopatoloji            </w:t>
      </w:r>
      <w:r w:rsidRPr="00677BDA">
        <w:rPr>
          <w:rFonts w:eastAsia="Calibri"/>
          <w:b/>
          <w:bCs/>
          <w:kern w:val="2"/>
          <w:lang w:bidi="en-US"/>
          <w14:ligatures w14:val="standardContextual"/>
        </w:rPr>
        <w:tab/>
      </w:r>
      <w:r w:rsidRPr="00677BDA">
        <w:rPr>
          <w:rFonts w:eastAsia="Calibri"/>
          <w:b/>
          <w:bCs/>
          <w:kern w:val="2"/>
          <w:lang w:bidi="en-US"/>
          <w14:ligatures w14:val="standardContextual"/>
        </w:rPr>
        <w:tab/>
      </w:r>
      <w:r w:rsidRPr="00677BDA">
        <w:rPr>
          <w:rFonts w:eastAsia="Calibri"/>
          <w:b/>
          <w:bCs/>
          <w:kern w:val="2"/>
          <w:lang w:bidi="en-US"/>
          <w14:ligatures w14:val="standardContextual"/>
        </w:rPr>
        <w:tab/>
      </w:r>
      <w:r w:rsidRPr="00677BDA">
        <w:rPr>
          <w:rFonts w:eastAsia="Calibri"/>
          <w:b/>
          <w:bCs/>
          <w:kern w:val="2"/>
          <w:lang w:bidi="en-US"/>
          <w14:ligatures w14:val="standardContextual"/>
        </w:rPr>
        <w:tab/>
      </w:r>
      <w:r w:rsidRPr="00677BDA">
        <w:rPr>
          <w:rFonts w:eastAsia="Calibri"/>
          <w:b/>
          <w:bCs/>
          <w:kern w:val="2"/>
          <w:lang w:bidi="en-US"/>
          <w14:ligatures w14:val="standardContextual"/>
        </w:rPr>
        <w:tab/>
      </w:r>
      <w:r w:rsidRPr="00677BDA">
        <w:rPr>
          <w:rFonts w:eastAsia="Calibri"/>
          <w:b/>
          <w:bCs/>
          <w:kern w:val="2"/>
          <w:lang w:bidi="en-US"/>
          <w14:ligatures w14:val="standardContextual"/>
        </w:rPr>
        <w:tab/>
        <w:t xml:space="preserve">           </w:t>
      </w:r>
      <w:proofErr w:type="gramStart"/>
      <w:r w:rsidRPr="00677BDA">
        <w:rPr>
          <w:rFonts w:eastAsia="Calibri"/>
          <w:b/>
          <w:bCs/>
          <w:kern w:val="2"/>
          <w:lang w:bidi="en-US"/>
          <w14:ligatures w14:val="standardContextual"/>
        </w:rPr>
        <w:t xml:space="preserve">   (</w:t>
      </w:r>
      <w:proofErr w:type="gramEnd"/>
      <w:r w:rsidRPr="00677BDA">
        <w:rPr>
          <w:rFonts w:eastAsia="Calibri"/>
          <w:b/>
          <w:bCs/>
          <w:kern w:val="2"/>
          <w:lang w:bidi="en-US"/>
          <w14:ligatures w14:val="standardContextual"/>
        </w:rPr>
        <w:t>3+0)3 AKTS</w:t>
      </w:r>
      <w:r w:rsidRPr="00677BDA">
        <w:rPr>
          <w:b/>
          <w:bCs/>
        </w:rPr>
        <w:t>:10</w:t>
      </w:r>
    </w:p>
    <w:p w14:paraId="75867CB7" w14:textId="77777777" w:rsidR="00677BDA" w:rsidRPr="00677BDA" w:rsidRDefault="00677BDA" w:rsidP="00677BDA">
      <w:pPr>
        <w:ind w:firstLine="141"/>
        <w:jc w:val="both"/>
        <w:rPr>
          <w:b/>
          <w:bCs/>
        </w:rPr>
      </w:pPr>
    </w:p>
    <w:p w14:paraId="07919B2F" w14:textId="77777777" w:rsidR="006E7320" w:rsidRDefault="006E7320" w:rsidP="00677BDA">
      <w:pPr>
        <w:ind w:left="141"/>
        <w:jc w:val="both"/>
      </w:pPr>
      <w:r w:rsidRPr="00677BDA">
        <w:t>Bu ders, ruhsal bozuklukların doğasını, belirtilerini, nedenlerini ve sınıflandırılmasını kapsamlı bir şekilde incelemektedir. Öğrencilere, psikiyatrik hastalıkların temel prensiplerini ve farklı ruhsal durumların nasıl ortaya çıktığını, seyrettiğini ve değerlendirildiğini anlama becerisi kazandırmayı amaçlar.</w:t>
      </w:r>
    </w:p>
    <w:p w14:paraId="08F9B1AD" w14:textId="77777777" w:rsidR="00677BDA" w:rsidRPr="00677BDA" w:rsidRDefault="00677BDA" w:rsidP="00677BDA">
      <w:pPr>
        <w:ind w:left="141"/>
        <w:jc w:val="both"/>
      </w:pPr>
    </w:p>
    <w:p w14:paraId="4FCAAC65" w14:textId="76DE9909" w:rsidR="006E7320" w:rsidRPr="00677BDA" w:rsidRDefault="006E7320" w:rsidP="00677BDA">
      <w:pPr>
        <w:ind w:firstLine="141"/>
        <w:jc w:val="both"/>
        <w:rPr>
          <w:b/>
          <w:bCs/>
        </w:rPr>
      </w:pPr>
      <w:r w:rsidRPr="00677BDA">
        <w:rPr>
          <w:b/>
          <w:bCs/>
        </w:rPr>
        <w:t xml:space="preserve">PSH613 </w:t>
      </w:r>
      <w:proofErr w:type="spellStart"/>
      <w:r w:rsidRPr="00677BDA">
        <w:rPr>
          <w:rFonts w:eastAsia="Calibri"/>
          <w:b/>
          <w:bCs/>
          <w:kern w:val="2"/>
          <w:lang w:bidi="en-US"/>
          <w14:ligatures w14:val="standardContextual"/>
        </w:rPr>
        <w:t>Psikofarmakoloji</w:t>
      </w:r>
      <w:proofErr w:type="spellEnd"/>
      <w:r w:rsidRPr="00677BDA">
        <w:rPr>
          <w:rFonts w:eastAsia="Calibri"/>
          <w:b/>
          <w:bCs/>
          <w:kern w:val="2"/>
          <w:lang w:bidi="en-US"/>
          <w14:ligatures w14:val="standardContextual"/>
        </w:rPr>
        <w:t xml:space="preserve">            </w:t>
      </w:r>
      <w:r w:rsidRPr="00677BDA">
        <w:rPr>
          <w:rFonts w:eastAsia="Calibri"/>
          <w:b/>
          <w:bCs/>
          <w:kern w:val="2"/>
          <w:lang w:bidi="en-US"/>
          <w14:ligatures w14:val="standardContextual"/>
        </w:rPr>
        <w:tab/>
      </w:r>
      <w:r w:rsidRPr="00677BDA">
        <w:rPr>
          <w:rFonts w:eastAsia="Calibri"/>
          <w:b/>
          <w:bCs/>
          <w:kern w:val="2"/>
          <w:lang w:bidi="en-US"/>
          <w14:ligatures w14:val="standardContextual"/>
        </w:rPr>
        <w:tab/>
      </w:r>
      <w:r w:rsidRPr="00677BDA">
        <w:rPr>
          <w:rFonts w:eastAsia="Calibri"/>
          <w:b/>
          <w:bCs/>
          <w:kern w:val="2"/>
          <w:lang w:bidi="en-US"/>
          <w14:ligatures w14:val="standardContextual"/>
        </w:rPr>
        <w:tab/>
      </w:r>
      <w:r w:rsidRPr="00677BDA">
        <w:rPr>
          <w:rFonts w:eastAsia="Calibri"/>
          <w:b/>
          <w:bCs/>
          <w:kern w:val="2"/>
          <w:lang w:bidi="en-US"/>
          <w14:ligatures w14:val="standardContextual"/>
        </w:rPr>
        <w:tab/>
      </w:r>
      <w:r w:rsidRPr="00677BDA">
        <w:rPr>
          <w:rFonts w:eastAsia="Calibri"/>
          <w:b/>
          <w:bCs/>
          <w:kern w:val="2"/>
          <w:lang w:bidi="en-US"/>
          <w14:ligatures w14:val="standardContextual"/>
        </w:rPr>
        <w:tab/>
        <w:t xml:space="preserve">           </w:t>
      </w:r>
      <w:proofErr w:type="gramStart"/>
      <w:r w:rsidRPr="00677BDA">
        <w:rPr>
          <w:rFonts w:eastAsia="Calibri"/>
          <w:b/>
          <w:bCs/>
          <w:kern w:val="2"/>
          <w:lang w:bidi="en-US"/>
          <w14:ligatures w14:val="standardContextual"/>
        </w:rPr>
        <w:t xml:space="preserve">   (</w:t>
      </w:r>
      <w:proofErr w:type="gramEnd"/>
      <w:r w:rsidRPr="00677BDA">
        <w:rPr>
          <w:rFonts w:eastAsia="Calibri"/>
          <w:b/>
          <w:bCs/>
          <w:kern w:val="2"/>
          <w:lang w:bidi="en-US"/>
          <w14:ligatures w14:val="standardContextual"/>
        </w:rPr>
        <w:t>3+0)3 AKTS</w:t>
      </w:r>
      <w:r w:rsidRPr="00677BDA">
        <w:rPr>
          <w:b/>
          <w:bCs/>
        </w:rPr>
        <w:t>:10</w:t>
      </w:r>
    </w:p>
    <w:p w14:paraId="4F2985F9" w14:textId="3EE0F42B" w:rsidR="006E7320" w:rsidRDefault="006E7320" w:rsidP="00677BDA">
      <w:pPr>
        <w:pStyle w:val="Balk1"/>
        <w:tabs>
          <w:tab w:val="left" w:pos="7227"/>
        </w:tabs>
        <w:spacing w:before="0"/>
        <w:rPr>
          <w:b w:val="0"/>
          <w:bCs w:val="0"/>
        </w:rPr>
      </w:pPr>
      <w:r w:rsidRPr="00677BDA">
        <w:rPr>
          <w:b w:val="0"/>
          <w:bCs w:val="0"/>
        </w:rPr>
        <w:t xml:space="preserve">Bu ders, psikiyatrik bozuklukların tedavisinde kullanılan ilaçların temel prensiplerini ve uygulamalarını kapsamaktadır. </w:t>
      </w:r>
      <w:proofErr w:type="spellStart"/>
      <w:r w:rsidRPr="00677BDA">
        <w:rPr>
          <w:b w:val="0"/>
          <w:bCs w:val="0"/>
        </w:rPr>
        <w:t>Psikofarmakoloji</w:t>
      </w:r>
      <w:proofErr w:type="spellEnd"/>
      <w:r w:rsidRPr="00677BDA">
        <w:rPr>
          <w:b w:val="0"/>
          <w:bCs w:val="0"/>
        </w:rPr>
        <w:t>, ilaçların beyin üzerindeki etkilerini, etki mekanizmalarını, yan etkilerini ve klinik kullanımlarını inceleyen bir bilim dalıdır.</w:t>
      </w:r>
    </w:p>
    <w:p w14:paraId="29C7D63A" w14:textId="77777777" w:rsidR="00677BDA" w:rsidRPr="00677BDA" w:rsidRDefault="00677BDA" w:rsidP="00677BDA">
      <w:pPr>
        <w:pStyle w:val="Balk1"/>
        <w:tabs>
          <w:tab w:val="left" w:pos="7227"/>
        </w:tabs>
        <w:spacing w:before="0"/>
        <w:rPr>
          <w:b w:val="0"/>
          <w:bCs w:val="0"/>
        </w:rPr>
      </w:pPr>
    </w:p>
    <w:p w14:paraId="309F2569" w14:textId="07E3FDBE" w:rsidR="00C30C8D" w:rsidRDefault="00C30C8D" w:rsidP="00677BDA">
      <w:pPr>
        <w:ind w:firstLine="141"/>
        <w:jc w:val="both"/>
        <w:rPr>
          <w:b/>
          <w:bCs/>
        </w:rPr>
      </w:pPr>
      <w:r w:rsidRPr="00677BDA">
        <w:rPr>
          <w:b/>
          <w:bCs/>
        </w:rPr>
        <w:t xml:space="preserve">PSH615 </w:t>
      </w:r>
      <w:r w:rsidRPr="00677BDA">
        <w:rPr>
          <w:rFonts w:eastAsia="Calibri"/>
          <w:b/>
          <w:bCs/>
          <w:kern w:val="2"/>
          <w:lang w:bidi="en-US"/>
          <w14:ligatures w14:val="standardContextual"/>
        </w:rPr>
        <w:t xml:space="preserve">Sosyal Psikiyatri Hemşireliği      </w:t>
      </w:r>
      <w:r w:rsidRPr="00677BDA">
        <w:rPr>
          <w:rFonts w:eastAsia="Calibri"/>
          <w:b/>
          <w:bCs/>
          <w:kern w:val="2"/>
          <w:lang w:bidi="en-US"/>
          <w14:ligatures w14:val="standardContextual"/>
        </w:rPr>
        <w:tab/>
      </w:r>
      <w:r w:rsidRPr="00677BDA">
        <w:rPr>
          <w:rFonts w:eastAsia="Calibri"/>
          <w:b/>
          <w:bCs/>
          <w:kern w:val="2"/>
          <w:lang w:bidi="en-US"/>
          <w14:ligatures w14:val="standardContextual"/>
        </w:rPr>
        <w:tab/>
      </w:r>
      <w:r w:rsidRPr="00677BDA">
        <w:rPr>
          <w:rFonts w:eastAsia="Calibri"/>
          <w:b/>
          <w:bCs/>
          <w:kern w:val="2"/>
          <w:lang w:bidi="en-US"/>
          <w14:ligatures w14:val="standardContextual"/>
        </w:rPr>
        <w:tab/>
      </w:r>
      <w:r w:rsidRPr="00677BDA">
        <w:rPr>
          <w:rFonts w:eastAsia="Calibri"/>
          <w:b/>
          <w:bCs/>
          <w:kern w:val="2"/>
          <w:lang w:bidi="en-US"/>
          <w14:ligatures w14:val="standardContextual"/>
        </w:rPr>
        <w:tab/>
        <w:t xml:space="preserve">           </w:t>
      </w:r>
      <w:proofErr w:type="gramStart"/>
      <w:r w:rsidRPr="00677BDA">
        <w:rPr>
          <w:rFonts w:eastAsia="Calibri"/>
          <w:b/>
          <w:bCs/>
          <w:kern w:val="2"/>
          <w:lang w:bidi="en-US"/>
          <w14:ligatures w14:val="standardContextual"/>
        </w:rPr>
        <w:t xml:space="preserve">   (</w:t>
      </w:r>
      <w:proofErr w:type="gramEnd"/>
      <w:r w:rsidRPr="00677BDA">
        <w:rPr>
          <w:rFonts w:eastAsia="Calibri"/>
          <w:b/>
          <w:bCs/>
          <w:kern w:val="2"/>
          <w:lang w:bidi="en-US"/>
          <w14:ligatures w14:val="standardContextual"/>
        </w:rPr>
        <w:t>3+0)</w:t>
      </w:r>
      <w:r w:rsidRPr="00677BDA">
        <w:rPr>
          <w:b/>
          <w:bCs/>
        </w:rPr>
        <w:t>3 AKTS:10</w:t>
      </w:r>
    </w:p>
    <w:p w14:paraId="23083F7A" w14:textId="77777777" w:rsidR="00677BDA" w:rsidRPr="00677BDA" w:rsidRDefault="00677BDA" w:rsidP="00677BDA">
      <w:pPr>
        <w:ind w:firstLine="141"/>
        <w:jc w:val="both"/>
        <w:rPr>
          <w:b/>
          <w:bCs/>
        </w:rPr>
      </w:pPr>
    </w:p>
    <w:p w14:paraId="4D624F66" w14:textId="0798DC6A" w:rsidR="006E7320" w:rsidRDefault="00C30C8D" w:rsidP="00677BDA">
      <w:pPr>
        <w:pStyle w:val="Balk1"/>
        <w:tabs>
          <w:tab w:val="left" w:pos="7227"/>
        </w:tabs>
        <w:spacing w:before="0"/>
        <w:rPr>
          <w:b w:val="0"/>
          <w:bCs w:val="0"/>
        </w:rPr>
      </w:pPr>
      <w:r w:rsidRPr="00677BDA">
        <w:rPr>
          <w:b w:val="0"/>
          <w:bCs w:val="0"/>
        </w:rPr>
        <w:t>Bu ders, sosyal psikiyatrinin temel prensiplerini ve bu alanda hemşirelik rolünü derinlemesine ele almaktadır. Bireyin ruh sağlığını etkileyen sosyal, kültürel, ekonomik ve çevresel faktörlerin anlaşılmasına odaklanırken, hemşirelerin ruhsal bozukluğu olan bireylere ve ailelerine toplumsal temelli bakım sunma becerilerini geliştirmeyi amaçlar.</w:t>
      </w:r>
    </w:p>
    <w:p w14:paraId="2ACFE592" w14:textId="77777777" w:rsidR="00677BDA" w:rsidRPr="00677BDA" w:rsidRDefault="00677BDA" w:rsidP="00677BDA">
      <w:pPr>
        <w:pStyle w:val="Balk1"/>
        <w:tabs>
          <w:tab w:val="left" w:pos="7227"/>
        </w:tabs>
        <w:spacing w:before="0"/>
        <w:rPr>
          <w:b w:val="0"/>
          <w:bCs w:val="0"/>
        </w:rPr>
      </w:pPr>
    </w:p>
    <w:p w14:paraId="6612C48D" w14:textId="7205B980" w:rsidR="00C30C8D" w:rsidRDefault="00C30C8D" w:rsidP="00677BDA">
      <w:pPr>
        <w:ind w:firstLine="141"/>
        <w:jc w:val="both"/>
        <w:rPr>
          <w:b/>
          <w:bCs/>
        </w:rPr>
      </w:pPr>
      <w:r w:rsidRPr="00677BDA">
        <w:rPr>
          <w:b/>
          <w:bCs/>
        </w:rPr>
        <w:t xml:space="preserve">PSH617 Kanserde Psikososyal Bakım   </w:t>
      </w:r>
      <w:r w:rsidRPr="00677BDA">
        <w:rPr>
          <w:b/>
          <w:bCs/>
        </w:rPr>
        <w:tab/>
      </w:r>
      <w:r w:rsidRPr="00677BDA">
        <w:rPr>
          <w:b/>
          <w:bCs/>
        </w:rPr>
        <w:tab/>
      </w:r>
      <w:r w:rsidRPr="00677BDA">
        <w:rPr>
          <w:b/>
          <w:bCs/>
        </w:rPr>
        <w:tab/>
      </w:r>
      <w:r w:rsidRPr="00677BDA">
        <w:rPr>
          <w:b/>
          <w:bCs/>
        </w:rPr>
        <w:tab/>
      </w:r>
      <w:r w:rsidRPr="00677BDA">
        <w:rPr>
          <w:b/>
          <w:bCs/>
        </w:rPr>
        <w:tab/>
        <w:t>(3+0)3 AKTS:10</w:t>
      </w:r>
    </w:p>
    <w:p w14:paraId="122FAE5D" w14:textId="77777777" w:rsidR="00677BDA" w:rsidRPr="00677BDA" w:rsidRDefault="00677BDA" w:rsidP="00677BDA">
      <w:pPr>
        <w:ind w:firstLine="141"/>
        <w:jc w:val="both"/>
        <w:rPr>
          <w:b/>
          <w:bCs/>
        </w:rPr>
      </w:pPr>
    </w:p>
    <w:p w14:paraId="790B446A" w14:textId="77777777" w:rsidR="00C30C8D" w:rsidRDefault="00C30C8D" w:rsidP="00677BDA">
      <w:pPr>
        <w:ind w:left="141"/>
        <w:jc w:val="both"/>
      </w:pPr>
      <w:r w:rsidRPr="00677BDA">
        <w:t>Bu ders, kanser hastalarının ve ailelerinin yaşadığı psikososyal sorunlara odaklanır ve bu süreçte sunulacak bakımı kapsamlı bir şekilde ele alır. Kanser tanısı, tedavi süreci ve hastalığın etkileriyle başa çıkma stratejileri konusunda sağlık profesyonellerine bilgi ve beceriler kazandırmayı amaçlar.</w:t>
      </w:r>
    </w:p>
    <w:p w14:paraId="347435AB" w14:textId="77777777" w:rsidR="00677BDA" w:rsidRPr="00677BDA" w:rsidRDefault="00677BDA" w:rsidP="00677BDA">
      <w:pPr>
        <w:ind w:left="141"/>
        <w:jc w:val="both"/>
      </w:pPr>
    </w:p>
    <w:p w14:paraId="6A4137A7" w14:textId="6758ECA8" w:rsidR="00C30C8D" w:rsidRDefault="00C30C8D" w:rsidP="00677BDA">
      <w:pPr>
        <w:ind w:firstLine="141"/>
        <w:jc w:val="both"/>
        <w:rPr>
          <w:b/>
          <w:bCs/>
        </w:rPr>
      </w:pPr>
      <w:r w:rsidRPr="00677BDA">
        <w:rPr>
          <w:b/>
          <w:bCs/>
        </w:rPr>
        <w:t xml:space="preserve">PSH622 Psikiyatri Hemşireliğinde Bakım Yönetimi   </w:t>
      </w:r>
      <w:r w:rsidRPr="00677BDA">
        <w:rPr>
          <w:b/>
          <w:bCs/>
        </w:rPr>
        <w:tab/>
      </w:r>
      <w:r w:rsidRPr="00677BDA">
        <w:rPr>
          <w:b/>
          <w:bCs/>
        </w:rPr>
        <w:tab/>
      </w:r>
      <w:r w:rsidRPr="00677BDA">
        <w:rPr>
          <w:b/>
          <w:bCs/>
        </w:rPr>
        <w:tab/>
        <w:t>(2+4)4 AKTS:10</w:t>
      </w:r>
    </w:p>
    <w:p w14:paraId="32AB8A9C" w14:textId="77777777" w:rsidR="00677BDA" w:rsidRPr="00677BDA" w:rsidRDefault="00677BDA" w:rsidP="00677BDA">
      <w:pPr>
        <w:ind w:firstLine="141"/>
        <w:jc w:val="both"/>
        <w:rPr>
          <w:b/>
          <w:bCs/>
        </w:rPr>
      </w:pPr>
    </w:p>
    <w:p w14:paraId="2F818C36" w14:textId="35A3DC25" w:rsidR="00C30C8D" w:rsidRDefault="00C30C8D" w:rsidP="00677BDA">
      <w:pPr>
        <w:ind w:left="141"/>
        <w:jc w:val="both"/>
      </w:pPr>
      <w:r w:rsidRPr="00677BDA">
        <w:t>Bu ders, psikiyatri hemşireliği alanında bakım yönetimi kavramını ve uygulamalarını detaylı bir şekilde ele almaktadır. Öğrencilerin, ruhsal bozukluk yaşayan bireylerin bakım süreçlerini bütüncül bir yaklaşımla planlama, uygulama, koordine etme ve değerlendirme becerilerini geliştirmeyi amaçlar. Bakım yönetimi, sadece klinik bilgi ve becerileri değil, aynı zamanda liderlik, iletişim ve problem çözme yeteneklerini de gerektirir.</w:t>
      </w:r>
    </w:p>
    <w:p w14:paraId="3B1AE367" w14:textId="77777777" w:rsidR="00677BDA" w:rsidRDefault="00677BDA" w:rsidP="00677BDA">
      <w:pPr>
        <w:ind w:left="141"/>
        <w:jc w:val="both"/>
      </w:pPr>
    </w:p>
    <w:p w14:paraId="429F1B69" w14:textId="77777777" w:rsidR="00677BDA" w:rsidRPr="00677BDA" w:rsidRDefault="00677BDA" w:rsidP="00677BDA">
      <w:pPr>
        <w:ind w:left="141"/>
        <w:jc w:val="both"/>
      </w:pPr>
    </w:p>
    <w:p w14:paraId="19A06294" w14:textId="49773BF5" w:rsidR="00B77483" w:rsidRPr="00677BDA" w:rsidRDefault="00B77483" w:rsidP="00677BDA">
      <w:pPr>
        <w:pStyle w:val="Balk1"/>
        <w:tabs>
          <w:tab w:val="left" w:pos="7227"/>
        </w:tabs>
        <w:spacing w:before="0"/>
      </w:pPr>
      <w:r w:rsidRPr="00677BDA">
        <w:lastRenderedPageBreak/>
        <w:t>PSH627</w:t>
      </w:r>
      <w:r w:rsidRPr="00677BDA">
        <w:rPr>
          <w:spacing w:val="-5"/>
        </w:rPr>
        <w:t xml:space="preserve"> </w:t>
      </w:r>
      <w:r w:rsidRPr="00677BDA">
        <w:t>Psikiyatride</w:t>
      </w:r>
      <w:r w:rsidRPr="00677BDA">
        <w:rPr>
          <w:spacing w:val="-5"/>
        </w:rPr>
        <w:t xml:space="preserve"> </w:t>
      </w:r>
      <w:r w:rsidRPr="00677BDA">
        <w:t>Güncel</w:t>
      </w:r>
      <w:r w:rsidRPr="00677BDA">
        <w:rPr>
          <w:spacing w:val="-6"/>
        </w:rPr>
        <w:t xml:space="preserve"> </w:t>
      </w:r>
      <w:r w:rsidRPr="00677BDA">
        <w:t>Konular</w:t>
      </w:r>
      <w:r w:rsidRPr="00677BDA">
        <w:rPr>
          <w:spacing w:val="-5"/>
        </w:rPr>
        <w:t xml:space="preserve"> </w:t>
      </w:r>
      <w:r w:rsidRPr="00677BDA">
        <w:t>ve</w:t>
      </w:r>
      <w:r w:rsidRPr="00677BDA">
        <w:rPr>
          <w:spacing w:val="-4"/>
        </w:rPr>
        <w:t xml:space="preserve"> </w:t>
      </w:r>
      <w:r w:rsidRPr="00677BDA">
        <w:rPr>
          <w:spacing w:val="-2"/>
        </w:rPr>
        <w:t>Politikalar</w:t>
      </w:r>
      <w:r w:rsidRPr="00677BDA">
        <w:tab/>
        <w:t>(3+0)3</w:t>
      </w:r>
      <w:r w:rsidRPr="00677BDA">
        <w:rPr>
          <w:spacing w:val="-5"/>
        </w:rPr>
        <w:t xml:space="preserve"> </w:t>
      </w:r>
      <w:r w:rsidRPr="00677BDA">
        <w:rPr>
          <w:spacing w:val="-2"/>
        </w:rPr>
        <w:t>AKTS:10</w:t>
      </w:r>
    </w:p>
    <w:p w14:paraId="25F2EB70" w14:textId="68ABEB80" w:rsidR="00C30C8D" w:rsidRDefault="00B77483" w:rsidP="00677BDA">
      <w:pPr>
        <w:pStyle w:val="Balk1"/>
        <w:tabs>
          <w:tab w:val="left" w:pos="7227"/>
        </w:tabs>
        <w:spacing w:before="0"/>
        <w:rPr>
          <w:b w:val="0"/>
          <w:bCs w:val="0"/>
        </w:rPr>
      </w:pPr>
      <w:r w:rsidRPr="00677BDA">
        <w:rPr>
          <w:b w:val="0"/>
          <w:bCs w:val="0"/>
        </w:rPr>
        <w:t>Bu derste geçmişten bugüne psikiyatri hemşireliğini ilgilendiren toplumsal ve sağlığa yönelik konularla ilgili olarak geliştirilen politikalar ile toplum ruh sağlığı, klinik psikiyatri hemşireliği, psikiyatrik rehabilitasyon ve psikiyatri hemşireliği eğitimi ile ilgili güncel gelişmeler ele alınır.</w:t>
      </w:r>
    </w:p>
    <w:p w14:paraId="1F9911AF" w14:textId="77777777" w:rsidR="00677BDA" w:rsidRPr="00677BDA" w:rsidRDefault="00677BDA" w:rsidP="00677BDA">
      <w:pPr>
        <w:pStyle w:val="Balk1"/>
        <w:tabs>
          <w:tab w:val="left" w:pos="7227"/>
        </w:tabs>
        <w:spacing w:before="0"/>
        <w:rPr>
          <w:b w:val="0"/>
          <w:bCs w:val="0"/>
        </w:rPr>
      </w:pPr>
    </w:p>
    <w:p w14:paraId="71E057C6" w14:textId="1E699258" w:rsidR="006E7320" w:rsidRDefault="006E7320" w:rsidP="00677BDA">
      <w:pPr>
        <w:pStyle w:val="Balk1"/>
        <w:tabs>
          <w:tab w:val="left" w:pos="7227"/>
        </w:tabs>
        <w:spacing w:before="0"/>
        <w:rPr>
          <w:spacing w:val="-2"/>
        </w:rPr>
      </w:pPr>
      <w:r w:rsidRPr="00677BDA">
        <w:t>PSH62</w:t>
      </w:r>
      <w:r w:rsidR="00B77483" w:rsidRPr="00677BDA">
        <w:t>8</w:t>
      </w:r>
      <w:r w:rsidRPr="00677BDA">
        <w:rPr>
          <w:spacing w:val="-9"/>
        </w:rPr>
        <w:t xml:space="preserve"> </w:t>
      </w:r>
      <w:r w:rsidRPr="00677BDA">
        <w:t>Psikiyatri</w:t>
      </w:r>
      <w:r w:rsidRPr="00677BDA">
        <w:rPr>
          <w:spacing w:val="-9"/>
        </w:rPr>
        <w:t xml:space="preserve"> </w:t>
      </w:r>
      <w:r w:rsidRPr="00677BDA">
        <w:t>Hemşireliğinde</w:t>
      </w:r>
      <w:r w:rsidRPr="00677BDA">
        <w:rPr>
          <w:spacing w:val="-8"/>
        </w:rPr>
        <w:t xml:space="preserve"> </w:t>
      </w:r>
      <w:r w:rsidR="00B77483" w:rsidRPr="00677BDA">
        <w:t>Terapötik</w:t>
      </w:r>
      <w:r w:rsidRPr="00677BDA">
        <w:rPr>
          <w:spacing w:val="-8"/>
        </w:rPr>
        <w:t xml:space="preserve"> </w:t>
      </w:r>
      <w:r w:rsidRPr="00677BDA">
        <w:rPr>
          <w:spacing w:val="-2"/>
        </w:rPr>
        <w:t>Girişimler</w:t>
      </w:r>
      <w:r w:rsidRPr="00677BDA">
        <w:tab/>
        <w:t>(3</w:t>
      </w:r>
      <w:r w:rsidR="00B77483" w:rsidRPr="00677BDA">
        <w:t>+</w:t>
      </w:r>
      <w:r w:rsidRPr="00677BDA">
        <w:t>2</w:t>
      </w:r>
      <w:r w:rsidR="00B77483" w:rsidRPr="00677BDA">
        <w:t>)</w:t>
      </w:r>
      <w:r w:rsidRPr="00677BDA">
        <w:t>4</w:t>
      </w:r>
      <w:r w:rsidRPr="00677BDA">
        <w:rPr>
          <w:spacing w:val="-5"/>
        </w:rPr>
        <w:t xml:space="preserve"> </w:t>
      </w:r>
      <w:r w:rsidRPr="00677BDA">
        <w:rPr>
          <w:spacing w:val="-2"/>
        </w:rPr>
        <w:t>AKTS:10</w:t>
      </w:r>
    </w:p>
    <w:p w14:paraId="41A0196D" w14:textId="77777777" w:rsidR="00677BDA" w:rsidRPr="00677BDA" w:rsidRDefault="00677BDA" w:rsidP="00677BDA">
      <w:pPr>
        <w:pStyle w:val="Balk1"/>
        <w:tabs>
          <w:tab w:val="left" w:pos="7227"/>
        </w:tabs>
        <w:spacing w:before="0"/>
      </w:pPr>
    </w:p>
    <w:p w14:paraId="1F035362" w14:textId="2B29B70A" w:rsidR="0026707D" w:rsidRDefault="00B77483" w:rsidP="00677BDA">
      <w:pPr>
        <w:ind w:left="142"/>
        <w:jc w:val="both"/>
      </w:pPr>
      <w:r w:rsidRPr="00677BDA">
        <w:t xml:space="preserve">Bu ders, psikososyal ve psikiyatrik problemi olan yetişkin, çocuk, ergen ve aileye destekleyici bireysel ve grup odaklı terapötik müdahaleler konusunda bilgi verir. Ders sonunda öğrenciler bakımda kullanılacak duygu, biliş ve kişilerarası odaklı uygulamalara ilişkin bilgi ile danışmanın rol, yeterlilik ve etkinliği hakkında bilgi elde edecektir. Derste </w:t>
      </w:r>
      <w:r w:rsidR="00F87628" w:rsidRPr="00677BDA">
        <w:t>kliniklerde ve</w:t>
      </w:r>
      <w:r w:rsidRPr="00677BDA">
        <w:t xml:space="preserve"> koruyucu tuh sağlığı hizmetlerinde kullanılan </w:t>
      </w:r>
      <w:r w:rsidR="00F87628" w:rsidRPr="00677BDA">
        <w:t>olan bilişsel</w:t>
      </w:r>
      <w:r w:rsidRPr="00677BDA">
        <w:t>- davranışçı terapi, psikoeğitim, motivasyonel görüşme, kriz müdahale, pozitif psikoloji uygulamaları hakkında teorik ve pratik bilgiler verilecektir.</w:t>
      </w:r>
    </w:p>
    <w:p w14:paraId="296D1347" w14:textId="77777777" w:rsidR="00677BDA" w:rsidRPr="00677BDA" w:rsidRDefault="00677BDA" w:rsidP="00677BDA">
      <w:pPr>
        <w:ind w:left="142"/>
        <w:jc w:val="both"/>
        <w:rPr>
          <w:lang w:eastAsia="tr-TR"/>
        </w:rPr>
      </w:pPr>
    </w:p>
    <w:p w14:paraId="2887FDF4" w14:textId="703F5862" w:rsidR="00230BCC" w:rsidRDefault="00230BCC" w:rsidP="00677BDA">
      <w:pPr>
        <w:widowControl/>
        <w:autoSpaceDE/>
        <w:autoSpaceDN/>
        <w:ind w:left="142"/>
        <w:jc w:val="both"/>
        <w:rPr>
          <w:rFonts w:eastAsia="Calibri"/>
          <w:b/>
          <w:bCs/>
        </w:rPr>
      </w:pPr>
      <w:r w:rsidRPr="00677BDA">
        <w:rPr>
          <w:rFonts w:eastAsia="Calibri"/>
          <w:b/>
          <w:bCs/>
        </w:rPr>
        <w:t xml:space="preserve">PSH630 Ruh Sağlığı ve Psikiyatri Hemşireliği I    </w:t>
      </w:r>
      <w:r w:rsidRPr="00677BDA">
        <w:rPr>
          <w:rFonts w:eastAsia="Calibri"/>
          <w:b/>
          <w:bCs/>
        </w:rPr>
        <w:tab/>
      </w:r>
      <w:r w:rsidRPr="00677BDA">
        <w:rPr>
          <w:rFonts w:eastAsia="Calibri"/>
          <w:b/>
          <w:bCs/>
        </w:rPr>
        <w:tab/>
      </w:r>
      <w:r w:rsidRPr="00677BDA">
        <w:rPr>
          <w:rFonts w:eastAsia="Calibri"/>
          <w:b/>
          <w:bCs/>
        </w:rPr>
        <w:tab/>
      </w:r>
      <w:proofErr w:type="gramStart"/>
      <w:r w:rsidRPr="00677BDA">
        <w:rPr>
          <w:rFonts w:eastAsia="Calibri"/>
          <w:b/>
          <w:bCs/>
        </w:rPr>
        <w:tab/>
        <w:t xml:space="preserve">  (</w:t>
      </w:r>
      <w:proofErr w:type="gramEnd"/>
      <w:r w:rsidRPr="00677BDA">
        <w:rPr>
          <w:rFonts w:eastAsia="Calibri"/>
          <w:b/>
          <w:bCs/>
        </w:rPr>
        <w:t>3+0)3 AKTS:10</w:t>
      </w:r>
    </w:p>
    <w:p w14:paraId="248E2A16" w14:textId="77777777" w:rsidR="00677BDA" w:rsidRPr="00677BDA" w:rsidRDefault="00677BDA" w:rsidP="00677BDA">
      <w:pPr>
        <w:widowControl/>
        <w:autoSpaceDE/>
        <w:autoSpaceDN/>
        <w:ind w:left="142"/>
        <w:jc w:val="both"/>
        <w:rPr>
          <w:rFonts w:eastAsia="Calibri"/>
          <w:b/>
          <w:bCs/>
        </w:rPr>
      </w:pPr>
    </w:p>
    <w:p w14:paraId="2BE1EDA3" w14:textId="042650C9" w:rsidR="00230BCC" w:rsidRDefault="00230BCC" w:rsidP="00677BDA">
      <w:pPr>
        <w:widowControl/>
        <w:autoSpaceDE/>
        <w:autoSpaceDN/>
        <w:ind w:left="142"/>
        <w:jc w:val="both"/>
        <w:rPr>
          <w:rFonts w:eastAsia="Calibri"/>
        </w:rPr>
      </w:pPr>
      <w:r w:rsidRPr="00677BDA">
        <w:rPr>
          <w:rFonts w:eastAsia="Calibri"/>
        </w:rPr>
        <w:t>Bu derste ruh sağlığı ve psikiyatri hemşireliği kavramsal ve kuramsal temelleri, güncel bilimsel ve toplumsal gelişmelerin klinik psikiyatri hemşireliği bilgi ve uygulamalarına yansımaları ve kanıt temelli güncel psikiyatrik bakım uygulamaları ele alınır.</w:t>
      </w:r>
    </w:p>
    <w:p w14:paraId="4F1BA23F" w14:textId="77777777" w:rsidR="00677BDA" w:rsidRPr="00677BDA" w:rsidRDefault="00677BDA" w:rsidP="00677BDA">
      <w:pPr>
        <w:widowControl/>
        <w:autoSpaceDE/>
        <w:autoSpaceDN/>
        <w:ind w:left="142"/>
        <w:jc w:val="both"/>
        <w:rPr>
          <w:rFonts w:eastAsia="Calibri"/>
        </w:rPr>
      </w:pPr>
    </w:p>
    <w:p w14:paraId="1C0B310E" w14:textId="76F9BE63" w:rsidR="00230BCC" w:rsidRDefault="00230BCC" w:rsidP="00677BDA">
      <w:pPr>
        <w:widowControl/>
        <w:autoSpaceDE/>
        <w:autoSpaceDN/>
        <w:ind w:left="142"/>
        <w:jc w:val="both"/>
        <w:rPr>
          <w:rFonts w:eastAsia="Calibri"/>
          <w:b/>
          <w:bCs/>
        </w:rPr>
      </w:pPr>
      <w:bookmarkStart w:id="11" w:name="_Hlk204692098"/>
      <w:r w:rsidRPr="00677BDA">
        <w:rPr>
          <w:rFonts w:eastAsia="Calibri"/>
          <w:b/>
          <w:bCs/>
        </w:rPr>
        <w:t xml:space="preserve">PSH631 Ruh Sağlığı ve Psikiyatri Hemşireliği II    </w:t>
      </w:r>
      <w:r w:rsidRPr="00677BDA">
        <w:rPr>
          <w:rFonts w:eastAsia="Calibri"/>
          <w:b/>
          <w:bCs/>
        </w:rPr>
        <w:tab/>
      </w:r>
      <w:r w:rsidRPr="00677BDA">
        <w:rPr>
          <w:rFonts w:eastAsia="Calibri"/>
          <w:b/>
          <w:bCs/>
        </w:rPr>
        <w:tab/>
      </w:r>
      <w:r w:rsidRPr="00677BDA">
        <w:rPr>
          <w:rFonts w:eastAsia="Calibri"/>
          <w:b/>
          <w:bCs/>
        </w:rPr>
        <w:tab/>
      </w:r>
      <w:proofErr w:type="gramStart"/>
      <w:r w:rsidRPr="00677BDA">
        <w:rPr>
          <w:rFonts w:eastAsia="Calibri"/>
          <w:b/>
          <w:bCs/>
        </w:rPr>
        <w:tab/>
        <w:t xml:space="preserve">  (</w:t>
      </w:r>
      <w:proofErr w:type="gramEnd"/>
      <w:r w:rsidRPr="00677BDA">
        <w:rPr>
          <w:rFonts w:eastAsia="Calibri"/>
          <w:b/>
          <w:bCs/>
        </w:rPr>
        <w:t>3+0)3 AKTS:10</w:t>
      </w:r>
    </w:p>
    <w:p w14:paraId="246CAF84" w14:textId="77777777" w:rsidR="00677BDA" w:rsidRPr="00677BDA" w:rsidRDefault="00677BDA" w:rsidP="00677BDA">
      <w:pPr>
        <w:widowControl/>
        <w:autoSpaceDE/>
        <w:autoSpaceDN/>
        <w:ind w:left="142"/>
        <w:jc w:val="both"/>
        <w:rPr>
          <w:rFonts w:eastAsia="Calibri"/>
          <w:b/>
          <w:bCs/>
        </w:rPr>
      </w:pPr>
    </w:p>
    <w:bookmarkEnd w:id="11"/>
    <w:p w14:paraId="404D7283" w14:textId="1B7EC7BC" w:rsidR="00BA5F5A" w:rsidRDefault="00230BCC" w:rsidP="00677BDA">
      <w:pPr>
        <w:pStyle w:val="GvdeMetni"/>
        <w:ind w:left="142" w:right="142"/>
        <w:jc w:val="both"/>
      </w:pPr>
      <w:r w:rsidRPr="00677BDA">
        <w:t>Bu ders, koruyucu ruh sağlığı ve psikiyatrik rehabilitasyonda ruh sağlığı ve psikiyatri hemşireliği ileri düzey tanılama ve kanıt temelli bakım uygulamaları ile ilgili bilgi ve becerileri kapsar.</w:t>
      </w:r>
    </w:p>
    <w:p w14:paraId="3558D5A1" w14:textId="77777777" w:rsidR="00677BDA" w:rsidRPr="00677BDA" w:rsidRDefault="00677BDA" w:rsidP="00677BDA">
      <w:pPr>
        <w:pStyle w:val="GvdeMetni"/>
        <w:ind w:left="142" w:right="142"/>
        <w:jc w:val="both"/>
      </w:pPr>
    </w:p>
    <w:p w14:paraId="67D7A177" w14:textId="60C4C56D" w:rsidR="00CB125A" w:rsidRDefault="00CB125A" w:rsidP="00677BDA">
      <w:pPr>
        <w:pStyle w:val="GvdeMetni"/>
        <w:ind w:left="142" w:right="142"/>
        <w:jc w:val="both"/>
        <w:rPr>
          <w:rFonts w:eastAsia="Calibri"/>
          <w:b/>
          <w:bCs/>
        </w:rPr>
      </w:pPr>
      <w:r w:rsidRPr="00677BDA">
        <w:rPr>
          <w:rFonts w:eastAsia="Calibri"/>
          <w:b/>
          <w:bCs/>
        </w:rPr>
        <w:t>PSH6</w:t>
      </w:r>
      <w:r w:rsidR="00881AF5" w:rsidRPr="00677BDA">
        <w:rPr>
          <w:rFonts w:eastAsia="Calibri"/>
          <w:b/>
          <w:bCs/>
        </w:rPr>
        <w:t>29</w:t>
      </w:r>
      <w:r w:rsidRPr="00677BDA">
        <w:rPr>
          <w:rFonts w:eastAsia="Calibri"/>
          <w:b/>
          <w:bCs/>
        </w:rPr>
        <w:t xml:space="preserve"> Ruh Sağlığı ve Psikiyatri Hemşireliğinde İleri Uygulamalar</w:t>
      </w:r>
      <w:proofErr w:type="gramStart"/>
      <w:r w:rsidR="0006428F" w:rsidRPr="00677BDA">
        <w:rPr>
          <w:rFonts w:eastAsia="Calibri"/>
          <w:b/>
          <w:bCs/>
        </w:rPr>
        <w:tab/>
        <w:t xml:space="preserve">  </w:t>
      </w:r>
      <w:r w:rsidRPr="00677BDA">
        <w:rPr>
          <w:rFonts w:eastAsia="Calibri"/>
          <w:b/>
          <w:bCs/>
        </w:rPr>
        <w:t>(</w:t>
      </w:r>
      <w:proofErr w:type="gramEnd"/>
      <w:r w:rsidRPr="00677BDA">
        <w:rPr>
          <w:rFonts w:eastAsia="Calibri"/>
          <w:b/>
          <w:bCs/>
        </w:rPr>
        <w:t>2+6)5 AKTS:10</w:t>
      </w:r>
    </w:p>
    <w:p w14:paraId="5C22C306" w14:textId="77777777" w:rsidR="00677BDA" w:rsidRPr="00677BDA" w:rsidRDefault="00677BDA" w:rsidP="00677BDA">
      <w:pPr>
        <w:pStyle w:val="GvdeMetni"/>
        <w:ind w:left="142" w:right="142"/>
        <w:jc w:val="both"/>
        <w:rPr>
          <w:rFonts w:eastAsia="Calibri"/>
          <w:b/>
          <w:bCs/>
        </w:rPr>
      </w:pPr>
    </w:p>
    <w:p w14:paraId="0526B540" w14:textId="2C8990A9" w:rsidR="00BD3D15" w:rsidRDefault="00881AF5" w:rsidP="00677BDA">
      <w:pPr>
        <w:widowControl/>
        <w:autoSpaceDE/>
        <w:autoSpaceDN/>
        <w:ind w:left="142"/>
        <w:jc w:val="both"/>
        <w:rPr>
          <w:rFonts w:eastAsia="Calibri"/>
        </w:rPr>
      </w:pPr>
      <w:r w:rsidRPr="00677BDA">
        <w:rPr>
          <w:rFonts w:eastAsia="Calibri"/>
        </w:rPr>
        <w:t>Bu derste psikiyatri hemşireliğinde ileri uygulamalar konusunda bilgi ve beceri sağlanır. Derste yetişkin, çocuk, ergen ve aileye destekleyici bireysel ve grup odaklı ileri uygulamalar konusunda   planlama ve uygulamalar yapılır. Derste öğrenciler bakımda kullanılacak duygu, biliş ve kişilerarası odaklı ileri uygulamaları hazırlama ve uygulama konusunda bilgi ve beceri elde edeceklerdir. Dersin sonunda kliniklerde ve koruyucu tuh sağlığı hizmetlerinde kullanılan olan bilişsel- davranışçı terapi, psikoeğitim, motivasyonel görüşme, kriz müdahale ileri uygulamalarındaki bilgi, teknik ve uygulama becerisi kazandırılır.</w:t>
      </w:r>
    </w:p>
    <w:p w14:paraId="78DCA054" w14:textId="77777777" w:rsidR="00677BDA" w:rsidRPr="00677BDA" w:rsidRDefault="00677BDA" w:rsidP="00677BDA">
      <w:pPr>
        <w:widowControl/>
        <w:autoSpaceDE/>
        <w:autoSpaceDN/>
        <w:ind w:left="142"/>
        <w:jc w:val="both"/>
        <w:rPr>
          <w:b/>
          <w:bCs/>
        </w:rPr>
      </w:pPr>
    </w:p>
    <w:p w14:paraId="6B11D270" w14:textId="5C81D289" w:rsidR="00BD3D15" w:rsidRDefault="00BD3D15" w:rsidP="00677BDA">
      <w:pPr>
        <w:pStyle w:val="GvdeMetni"/>
        <w:ind w:left="142" w:right="142"/>
        <w:jc w:val="both"/>
        <w:rPr>
          <w:rFonts w:eastAsia="Calibri"/>
          <w:b/>
          <w:bCs/>
        </w:rPr>
      </w:pPr>
      <w:r w:rsidRPr="00677BDA">
        <w:rPr>
          <w:rFonts w:eastAsia="Calibri"/>
          <w:b/>
          <w:bCs/>
        </w:rPr>
        <w:t xml:space="preserve">TSH601 Toplum Sağlığı ve Hemşireliği Kavramları    </w:t>
      </w:r>
      <w:r w:rsidRPr="00677BDA">
        <w:rPr>
          <w:rFonts w:eastAsia="Calibri"/>
          <w:b/>
          <w:bCs/>
        </w:rPr>
        <w:tab/>
      </w:r>
      <w:r w:rsidRPr="00677BDA">
        <w:rPr>
          <w:rFonts w:eastAsia="Calibri"/>
          <w:b/>
          <w:bCs/>
        </w:rPr>
        <w:tab/>
      </w:r>
      <w:r w:rsidRPr="00677BDA">
        <w:rPr>
          <w:rFonts w:eastAsia="Calibri"/>
          <w:b/>
          <w:bCs/>
        </w:rPr>
        <w:tab/>
        <w:t xml:space="preserve"> (3+0)3 AKTS:10</w:t>
      </w:r>
    </w:p>
    <w:p w14:paraId="667089D5" w14:textId="77777777" w:rsidR="00677BDA" w:rsidRPr="00677BDA" w:rsidRDefault="00677BDA" w:rsidP="00677BDA">
      <w:pPr>
        <w:pStyle w:val="GvdeMetni"/>
        <w:ind w:left="142" w:right="142"/>
        <w:jc w:val="both"/>
        <w:rPr>
          <w:rFonts w:eastAsia="Calibri"/>
          <w:b/>
          <w:bCs/>
        </w:rPr>
      </w:pPr>
    </w:p>
    <w:p w14:paraId="545C5291" w14:textId="339D0B05" w:rsidR="00BD3D15" w:rsidRDefault="0006428F" w:rsidP="00677BDA">
      <w:pPr>
        <w:pStyle w:val="GvdeMetni"/>
        <w:ind w:left="142" w:right="142"/>
        <w:jc w:val="both"/>
      </w:pPr>
      <w:r w:rsidRPr="00677BDA">
        <w:t>Bu ders, toplum sağlığı hemşireliğinin temel kavramlarını, kuramsal alt yapısını ve tarihsel gelişimini ele alır. Toplum temelli bakım, epidemiyolojik yaklaşımlar, koruyucu sağlık hizmetleri, risk yönetimi ve sağlığı geliştirme gibi konular incelenir. Hemşirenin birey, aile ve toplum düzeyindeki rolleri analiz edilir.</w:t>
      </w:r>
    </w:p>
    <w:p w14:paraId="5B286BBA" w14:textId="77777777" w:rsidR="00677BDA" w:rsidRPr="00677BDA" w:rsidRDefault="00677BDA" w:rsidP="00677BDA">
      <w:pPr>
        <w:pStyle w:val="GvdeMetni"/>
        <w:ind w:left="142" w:right="142"/>
        <w:jc w:val="both"/>
      </w:pPr>
    </w:p>
    <w:p w14:paraId="3ECC5D02" w14:textId="0EC71B7D" w:rsidR="00BD3D15" w:rsidRDefault="00BD3D15" w:rsidP="00677BDA">
      <w:pPr>
        <w:pStyle w:val="GvdeMetni"/>
        <w:ind w:left="142" w:right="142"/>
        <w:jc w:val="both"/>
        <w:rPr>
          <w:rFonts w:eastAsia="Calibri"/>
          <w:b/>
          <w:bCs/>
        </w:rPr>
      </w:pPr>
      <w:r w:rsidRPr="00677BDA">
        <w:rPr>
          <w:rFonts w:eastAsia="Calibri"/>
          <w:b/>
          <w:bCs/>
        </w:rPr>
        <w:t>TSH603 Sağlığın Geliştirilmesi</w:t>
      </w:r>
      <w:r w:rsidRPr="00677BDA">
        <w:rPr>
          <w:rFonts w:eastAsia="Calibri"/>
          <w:b/>
          <w:bCs/>
        </w:rPr>
        <w:tab/>
      </w:r>
      <w:r w:rsidRPr="00677BDA">
        <w:rPr>
          <w:rFonts w:eastAsia="Calibri"/>
          <w:b/>
          <w:bCs/>
        </w:rPr>
        <w:tab/>
        <w:t xml:space="preserve">    </w:t>
      </w:r>
      <w:r w:rsidRPr="00677BDA">
        <w:rPr>
          <w:rFonts w:eastAsia="Calibri"/>
          <w:b/>
          <w:bCs/>
        </w:rPr>
        <w:tab/>
      </w:r>
      <w:r w:rsidR="0006428F" w:rsidRPr="00677BDA">
        <w:rPr>
          <w:rFonts w:eastAsia="Calibri"/>
          <w:b/>
          <w:bCs/>
        </w:rPr>
        <w:tab/>
      </w:r>
      <w:r w:rsidRPr="00677BDA">
        <w:rPr>
          <w:rFonts w:eastAsia="Calibri"/>
          <w:b/>
          <w:bCs/>
        </w:rPr>
        <w:tab/>
      </w:r>
      <w:r w:rsidRPr="00677BDA">
        <w:rPr>
          <w:rFonts w:eastAsia="Calibri"/>
          <w:b/>
          <w:bCs/>
        </w:rPr>
        <w:tab/>
        <w:t xml:space="preserve"> (3+0)3 AKTS:10</w:t>
      </w:r>
    </w:p>
    <w:p w14:paraId="479971F5" w14:textId="77777777" w:rsidR="00677BDA" w:rsidRPr="00677BDA" w:rsidRDefault="00677BDA" w:rsidP="00677BDA">
      <w:pPr>
        <w:pStyle w:val="GvdeMetni"/>
        <w:ind w:left="142" w:right="142"/>
        <w:jc w:val="both"/>
        <w:rPr>
          <w:rFonts w:eastAsia="Calibri"/>
          <w:b/>
          <w:bCs/>
        </w:rPr>
      </w:pPr>
    </w:p>
    <w:p w14:paraId="651B057C" w14:textId="2151C318" w:rsidR="00BD3D15" w:rsidRDefault="0006428F" w:rsidP="00677BDA">
      <w:pPr>
        <w:pStyle w:val="GvdeMetni"/>
        <w:ind w:left="142" w:right="142"/>
        <w:jc w:val="both"/>
      </w:pPr>
      <w:r w:rsidRPr="00677BDA">
        <w:t>Bu ders, sağlığın geliştirilmesi kavramını kuramsal temelleriyle birlikte ele alır. Birey, toplum ve çevre etkileşiminde sağlığın geliştirilmesine yönelik stratejiler, davranış değişikliği modelleri, politika geliştirme, eğitim ve savunuculuk rolleri incelenir. Hemşirelik uygulamalarında sağlığı geliştirme yaklaşımları tartışılır.</w:t>
      </w:r>
    </w:p>
    <w:p w14:paraId="25F3DEF6" w14:textId="77777777" w:rsidR="00677BDA" w:rsidRPr="00677BDA" w:rsidRDefault="00677BDA" w:rsidP="00677BDA">
      <w:pPr>
        <w:pStyle w:val="GvdeMetni"/>
        <w:ind w:left="142" w:right="142"/>
        <w:jc w:val="both"/>
      </w:pPr>
    </w:p>
    <w:p w14:paraId="52110162" w14:textId="780FBCB3" w:rsidR="00BD3D15" w:rsidRDefault="00BD3D15" w:rsidP="00677BDA">
      <w:pPr>
        <w:pStyle w:val="GvdeMetni"/>
        <w:ind w:left="142" w:right="142"/>
        <w:jc w:val="both"/>
        <w:rPr>
          <w:rFonts w:eastAsia="Calibri"/>
          <w:b/>
          <w:bCs/>
        </w:rPr>
      </w:pPr>
      <w:r w:rsidRPr="00677BDA">
        <w:rPr>
          <w:rFonts w:eastAsia="Calibri"/>
          <w:b/>
          <w:bCs/>
        </w:rPr>
        <w:t>TSH604 Aile Sağlığı Hemşireliği</w:t>
      </w:r>
      <w:r w:rsidRPr="00677BDA">
        <w:rPr>
          <w:rFonts w:eastAsia="Calibri"/>
          <w:b/>
          <w:bCs/>
        </w:rPr>
        <w:tab/>
      </w:r>
      <w:r w:rsidRPr="00677BDA">
        <w:rPr>
          <w:rFonts w:eastAsia="Calibri"/>
          <w:b/>
          <w:bCs/>
        </w:rPr>
        <w:tab/>
        <w:t xml:space="preserve">    </w:t>
      </w:r>
      <w:r w:rsidRPr="00677BDA">
        <w:rPr>
          <w:rFonts w:eastAsia="Calibri"/>
          <w:b/>
          <w:bCs/>
        </w:rPr>
        <w:tab/>
      </w:r>
      <w:r w:rsidRPr="00677BDA">
        <w:rPr>
          <w:rFonts w:eastAsia="Calibri"/>
          <w:b/>
          <w:bCs/>
        </w:rPr>
        <w:tab/>
      </w:r>
      <w:r w:rsidR="0006428F" w:rsidRPr="00677BDA">
        <w:rPr>
          <w:rFonts w:eastAsia="Calibri"/>
          <w:b/>
          <w:bCs/>
        </w:rPr>
        <w:tab/>
      </w:r>
      <w:r w:rsidRPr="00677BDA">
        <w:rPr>
          <w:rFonts w:eastAsia="Calibri"/>
          <w:b/>
          <w:bCs/>
        </w:rPr>
        <w:tab/>
        <w:t xml:space="preserve"> (3+0)3 AKTS:10</w:t>
      </w:r>
    </w:p>
    <w:p w14:paraId="55A7F7B2" w14:textId="77777777" w:rsidR="00677BDA" w:rsidRPr="00677BDA" w:rsidRDefault="00677BDA" w:rsidP="00677BDA">
      <w:pPr>
        <w:pStyle w:val="GvdeMetni"/>
        <w:ind w:left="142" w:right="142"/>
        <w:jc w:val="both"/>
        <w:rPr>
          <w:rFonts w:eastAsia="Calibri"/>
          <w:b/>
          <w:bCs/>
        </w:rPr>
      </w:pPr>
    </w:p>
    <w:p w14:paraId="5E9670A8" w14:textId="35978449" w:rsidR="0006428F" w:rsidRPr="00677BDA" w:rsidRDefault="0006428F" w:rsidP="00677BDA">
      <w:pPr>
        <w:pStyle w:val="GvdeMetni"/>
        <w:ind w:left="142" w:right="142"/>
        <w:jc w:val="both"/>
      </w:pPr>
      <w:r w:rsidRPr="00677BDA">
        <w:t>Bu ders, aile sağlığına yönelik hemşirelik yaklaşımlarını kuramsal ve uygulamalı düzeyde ele alır. Aile sistem teorileri, aile değerlendirme modelleri (ör. CFAM-CFIM), risk analizi, müdahale planlaması ve bakım yönetimi konuları işlenir. Hemşirenin ailenin sağlık düzeyini artırmadaki rolleri detaylandırılır.</w:t>
      </w:r>
    </w:p>
    <w:p w14:paraId="043E1616" w14:textId="264B86C3" w:rsidR="00BD3D15" w:rsidRDefault="00BD3D15" w:rsidP="00677BDA">
      <w:pPr>
        <w:pStyle w:val="GvdeMetni"/>
        <w:ind w:left="142" w:right="142"/>
        <w:jc w:val="both"/>
        <w:rPr>
          <w:rFonts w:eastAsia="Calibri"/>
          <w:b/>
          <w:bCs/>
        </w:rPr>
      </w:pPr>
      <w:r w:rsidRPr="00677BDA">
        <w:rPr>
          <w:rFonts w:eastAsia="Calibri"/>
          <w:b/>
          <w:bCs/>
        </w:rPr>
        <w:lastRenderedPageBreak/>
        <w:t>TSH605 Toplum Sağlığını Koruma ve Geliştirme Uygulamaları</w:t>
      </w:r>
      <w:r w:rsidRPr="00677BDA">
        <w:rPr>
          <w:rFonts w:eastAsia="Calibri"/>
          <w:b/>
          <w:bCs/>
        </w:rPr>
        <w:tab/>
      </w:r>
      <w:r w:rsidRPr="00677BDA">
        <w:rPr>
          <w:rFonts w:eastAsia="Calibri"/>
          <w:b/>
          <w:bCs/>
        </w:rPr>
        <w:tab/>
        <w:t xml:space="preserve"> (3+0)3 AKTS:10</w:t>
      </w:r>
    </w:p>
    <w:p w14:paraId="603FF32F" w14:textId="77777777" w:rsidR="00677BDA" w:rsidRPr="00677BDA" w:rsidRDefault="00677BDA" w:rsidP="00677BDA">
      <w:pPr>
        <w:pStyle w:val="GvdeMetni"/>
        <w:ind w:left="142" w:right="142"/>
        <w:jc w:val="both"/>
        <w:rPr>
          <w:rFonts w:eastAsia="Calibri"/>
          <w:b/>
          <w:bCs/>
        </w:rPr>
      </w:pPr>
    </w:p>
    <w:p w14:paraId="7EDCFF9D" w14:textId="20601C5B" w:rsidR="00F2589E" w:rsidRDefault="0006428F" w:rsidP="00677BDA">
      <w:pPr>
        <w:pStyle w:val="GvdeMetni"/>
        <w:ind w:left="142" w:right="142"/>
        <w:jc w:val="both"/>
      </w:pPr>
      <w:r w:rsidRPr="00677BDA">
        <w:t>Bu ders, toplum düzeyinde sağlığı koruma ve geliştirme amaçlı hemşirelik uygulamalarını kapsamlı biçimde ele alır. Bulaşıcı ve bulaşıcı olmayan hastalıkların önlenmesi, bağışıklama, çevresel sağlık, risk gruplarına yönelik müdahaleler ve toplum temelli programların planlanması, yürütülmesi ve değerlendirilmesi üzerinde durulur.</w:t>
      </w:r>
    </w:p>
    <w:p w14:paraId="7ACA6295" w14:textId="77777777" w:rsidR="00677BDA" w:rsidRPr="00677BDA" w:rsidRDefault="00677BDA" w:rsidP="00677BDA">
      <w:pPr>
        <w:pStyle w:val="GvdeMetni"/>
        <w:ind w:left="142" w:right="142"/>
        <w:jc w:val="both"/>
      </w:pPr>
    </w:p>
    <w:p w14:paraId="005B1B3F" w14:textId="27836D95" w:rsidR="00BD3D15" w:rsidRDefault="00BD3D15" w:rsidP="00677BDA">
      <w:pPr>
        <w:pStyle w:val="GvdeMetni"/>
        <w:ind w:left="142" w:right="142"/>
        <w:jc w:val="both"/>
        <w:rPr>
          <w:rFonts w:eastAsia="Calibri"/>
          <w:b/>
          <w:bCs/>
        </w:rPr>
      </w:pPr>
      <w:r w:rsidRPr="00677BDA">
        <w:rPr>
          <w:rFonts w:eastAsia="Calibri"/>
          <w:b/>
          <w:bCs/>
        </w:rPr>
        <w:t>TSH607 İş Sağlığı Hemşireliği</w:t>
      </w:r>
      <w:r w:rsidRPr="00677BDA">
        <w:rPr>
          <w:rFonts w:eastAsia="Calibri"/>
          <w:b/>
          <w:bCs/>
        </w:rPr>
        <w:tab/>
      </w:r>
      <w:r w:rsidRPr="00677BDA">
        <w:rPr>
          <w:rFonts w:eastAsia="Calibri"/>
          <w:b/>
          <w:bCs/>
        </w:rPr>
        <w:tab/>
        <w:t xml:space="preserve">    </w:t>
      </w:r>
      <w:r w:rsidR="0006428F" w:rsidRPr="00677BDA">
        <w:rPr>
          <w:rFonts w:eastAsia="Calibri"/>
          <w:b/>
          <w:bCs/>
        </w:rPr>
        <w:tab/>
      </w:r>
      <w:r w:rsidRPr="00677BDA">
        <w:rPr>
          <w:rFonts w:eastAsia="Calibri"/>
          <w:b/>
          <w:bCs/>
        </w:rPr>
        <w:tab/>
      </w:r>
      <w:r w:rsidRPr="00677BDA">
        <w:rPr>
          <w:rFonts w:eastAsia="Calibri"/>
          <w:b/>
          <w:bCs/>
        </w:rPr>
        <w:tab/>
      </w:r>
      <w:r w:rsidRPr="00677BDA">
        <w:rPr>
          <w:rFonts w:eastAsia="Calibri"/>
          <w:b/>
          <w:bCs/>
        </w:rPr>
        <w:tab/>
        <w:t xml:space="preserve"> (3+0)3 AKTS:10</w:t>
      </w:r>
    </w:p>
    <w:p w14:paraId="2529B5E7" w14:textId="77777777" w:rsidR="00677BDA" w:rsidRPr="00677BDA" w:rsidRDefault="00677BDA" w:rsidP="00677BDA">
      <w:pPr>
        <w:pStyle w:val="GvdeMetni"/>
        <w:ind w:left="142" w:right="142"/>
        <w:jc w:val="both"/>
        <w:rPr>
          <w:rFonts w:eastAsia="Calibri"/>
          <w:b/>
          <w:bCs/>
        </w:rPr>
      </w:pPr>
    </w:p>
    <w:p w14:paraId="684EB65A" w14:textId="2ABC7F55" w:rsidR="00F2589E" w:rsidRDefault="0006428F" w:rsidP="00677BDA">
      <w:pPr>
        <w:pStyle w:val="GvdeMetni"/>
        <w:ind w:left="142" w:right="142"/>
        <w:jc w:val="both"/>
      </w:pPr>
      <w:r w:rsidRPr="00677BDA">
        <w:t>Bu ders, iş sağlığı hemşireliğinin temel ilkeleri, tarihsel gelişimi ve multidisipliner yapısını ele alır. Çalışan sağlığının korunması, mesleki risklerin değerlendirilmesi, iş kazalarının önlenmesi, sağlık taramaları ve eğitim programlarının planlanması gibi konulara odaklanılır. Hemşirenin işyerindeki koruyucu ve rehabilite edici rolleri tartışılır.</w:t>
      </w:r>
    </w:p>
    <w:p w14:paraId="085E7414" w14:textId="77777777" w:rsidR="00677BDA" w:rsidRPr="00677BDA" w:rsidRDefault="00677BDA" w:rsidP="00677BDA">
      <w:pPr>
        <w:pStyle w:val="GvdeMetni"/>
        <w:ind w:left="142" w:right="142"/>
        <w:jc w:val="both"/>
      </w:pPr>
    </w:p>
    <w:p w14:paraId="4FB5A9A3" w14:textId="666E10B2" w:rsidR="00BD3D15" w:rsidRDefault="00BD3D15" w:rsidP="00677BDA">
      <w:pPr>
        <w:pStyle w:val="GvdeMetni"/>
        <w:ind w:left="142" w:right="142"/>
        <w:jc w:val="both"/>
        <w:rPr>
          <w:rFonts w:eastAsia="Calibri"/>
          <w:b/>
          <w:bCs/>
        </w:rPr>
      </w:pPr>
      <w:r w:rsidRPr="00677BDA">
        <w:rPr>
          <w:rFonts w:eastAsia="Calibri"/>
          <w:b/>
          <w:bCs/>
        </w:rPr>
        <w:t>TSH608 Sağlık Eğitimi</w:t>
      </w:r>
      <w:r w:rsidRPr="00677BDA">
        <w:rPr>
          <w:rFonts w:eastAsia="Calibri"/>
          <w:b/>
          <w:bCs/>
        </w:rPr>
        <w:tab/>
      </w:r>
      <w:r w:rsidRPr="00677BDA">
        <w:rPr>
          <w:rFonts w:eastAsia="Calibri"/>
          <w:b/>
          <w:bCs/>
        </w:rPr>
        <w:tab/>
        <w:t xml:space="preserve">    </w:t>
      </w:r>
      <w:r w:rsidRPr="00677BDA">
        <w:rPr>
          <w:rFonts w:eastAsia="Calibri"/>
          <w:b/>
          <w:bCs/>
        </w:rPr>
        <w:tab/>
      </w:r>
      <w:r w:rsidR="00F74245" w:rsidRPr="00677BDA">
        <w:rPr>
          <w:rFonts w:eastAsia="Calibri"/>
          <w:b/>
          <w:bCs/>
        </w:rPr>
        <w:tab/>
      </w:r>
      <w:r w:rsidR="0006428F" w:rsidRPr="00677BDA">
        <w:rPr>
          <w:rFonts w:eastAsia="Calibri"/>
          <w:b/>
          <w:bCs/>
        </w:rPr>
        <w:tab/>
      </w:r>
      <w:r w:rsidRPr="00677BDA">
        <w:rPr>
          <w:rFonts w:eastAsia="Calibri"/>
          <w:b/>
          <w:bCs/>
        </w:rPr>
        <w:tab/>
      </w:r>
      <w:r w:rsidRPr="00677BDA">
        <w:rPr>
          <w:rFonts w:eastAsia="Calibri"/>
          <w:b/>
          <w:bCs/>
        </w:rPr>
        <w:tab/>
        <w:t xml:space="preserve"> (3+0)3 AKTS:10</w:t>
      </w:r>
    </w:p>
    <w:p w14:paraId="1D49F1E1" w14:textId="77777777" w:rsidR="00677BDA" w:rsidRPr="00677BDA" w:rsidRDefault="00677BDA" w:rsidP="00677BDA">
      <w:pPr>
        <w:pStyle w:val="GvdeMetni"/>
        <w:ind w:left="142" w:right="142"/>
        <w:jc w:val="both"/>
        <w:rPr>
          <w:rFonts w:eastAsia="Calibri"/>
          <w:b/>
          <w:bCs/>
        </w:rPr>
      </w:pPr>
    </w:p>
    <w:p w14:paraId="07B9ED55" w14:textId="72533399" w:rsidR="00BD3D15" w:rsidRDefault="0006428F" w:rsidP="00677BDA">
      <w:pPr>
        <w:pStyle w:val="GvdeMetni"/>
        <w:ind w:left="142" w:right="142"/>
        <w:jc w:val="both"/>
      </w:pPr>
      <w:r w:rsidRPr="00677BDA">
        <w:t>Bu ders, sağlık eğitiminin kuramsal temellerini, öğretim ilkelerini ve yöntemlerini kapsar. Hedef grupların özelliklerine göre eğitim ihtiyaçlarının belirlenmesi, eğitim materyali geliştirme, uygulama ve değerlendirme süreçleri ele alınır. Hemşirenin sağlığı geliştirme sürecinde eğitici rolü bilimsel temelde incelenir.</w:t>
      </w:r>
    </w:p>
    <w:p w14:paraId="47589EEA" w14:textId="77777777" w:rsidR="00677BDA" w:rsidRPr="00677BDA" w:rsidRDefault="00677BDA" w:rsidP="00677BDA">
      <w:pPr>
        <w:pStyle w:val="GvdeMetni"/>
        <w:ind w:left="142" w:right="142"/>
        <w:jc w:val="both"/>
      </w:pPr>
    </w:p>
    <w:p w14:paraId="7B37E6E8" w14:textId="3A30F947" w:rsidR="00BD3D15" w:rsidRDefault="00BD3D15" w:rsidP="00677BDA">
      <w:pPr>
        <w:pStyle w:val="GvdeMetni"/>
        <w:ind w:left="142" w:right="142"/>
        <w:jc w:val="both"/>
        <w:rPr>
          <w:rFonts w:eastAsia="Calibri"/>
          <w:b/>
          <w:bCs/>
        </w:rPr>
      </w:pPr>
      <w:r w:rsidRPr="00677BDA">
        <w:rPr>
          <w:rFonts w:eastAsia="Calibri"/>
          <w:b/>
          <w:bCs/>
        </w:rPr>
        <w:t>TSH609 Okul Sağlığı Hemşireliği</w:t>
      </w:r>
      <w:r w:rsidRPr="00677BDA">
        <w:rPr>
          <w:rFonts w:eastAsia="Calibri"/>
          <w:b/>
          <w:bCs/>
        </w:rPr>
        <w:tab/>
      </w:r>
      <w:r w:rsidRPr="00677BDA">
        <w:rPr>
          <w:rFonts w:eastAsia="Calibri"/>
          <w:b/>
          <w:bCs/>
        </w:rPr>
        <w:tab/>
        <w:t xml:space="preserve">    </w:t>
      </w:r>
      <w:r w:rsidR="00F74245" w:rsidRPr="00677BDA">
        <w:rPr>
          <w:rFonts w:eastAsia="Calibri"/>
          <w:b/>
          <w:bCs/>
        </w:rPr>
        <w:tab/>
      </w:r>
      <w:r w:rsidRPr="00677BDA">
        <w:rPr>
          <w:rFonts w:eastAsia="Calibri"/>
          <w:b/>
          <w:bCs/>
        </w:rPr>
        <w:tab/>
      </w:r>
      <w:r w:rsidRPr="00677BDA">
        <w:rPr>
          <w:rFonts w:eastAsia="Calibri"/>
          <w:b/>
          <w:bCs/>
        </w:rPr>
        <w:tab/>
      </w:r>
      <w:r w:rsidRPr="00677BDA">
        <w:rPr>
          <w:rFonts w:eastAsia="Calibri"/>
          <w:b/>
          <w:bCs/>
        </w:rPr>
        <w:tab/>
        <w:t xml:space="preserve"> (3+0)3 AKTS:10</w:t>
      </w:r>
    </w:p>
    <w:p w14:paraId="6C68BC8B" w14:textId="77777777" w:rsidR="00677BDA" w:rsidRPr="00677BDA" w:rsidRDefault="00677BDA" w:rsidP="00677BDA">
      <w:pPr>
        <w:pStyle w:val="GvdeMetni"/>
        <w:ind w:left="142" w:right="142"/>
        <w:jc w:val="both"/>
        <w:rPr>
          <w:rFonts w:eastAsia="Calibri"/>
          <w:b/>
          <w:bCs/>
        </w:rPr>
      </w:pPr>
    </w:p>
    <w:p w14:paraId="2DB4C2FD" w14:textId="20EE3FFD" w:rsidR="00F2589E" w:rsidRDefault="0006428F" w:rsidP="00677BDA">
      <w:pPr>
        <w:pStyle w:val="GvdeMetni"/>
        <w:ind w:left="142" w:right="142"/>
        <w:jc w:val="both"/>
      </w:pPr>
      <w:r w:rsidRPr="00677BDA">
        <w:t>Bu ders, okul sağlığı hizmetlerinin kapsamını, tarihçesini ve yasal çerçevesini ele alır. Öğrenci, öğretmen ve okul personelinin sağlığını koruma ve geliştirmeye yönelik hemşirelik rolleri incelenir. Okulda sağlık taramaları, kronik hastalık yönetimi, sağlık eğitimi ve kriz müdahalesi gibi uygulamalara odaklanılır.</w:t>
      </w:r>
    </w:p>
    <w:p w14:paraId="2F50779A" w14:textId="77777777" w:rsidR="00677BDA" w:rsidRPr="00677BDA" w:rsidRDefault="00677BDA" w:rsidP="00677BDA">
      <w:pPr>
        <w:pStyle w:val="GvdeMetni"/>
        <w:ind w:left="142" w:right="142"/>
        <w:jc w:val="both"/>
      </w:pPr>
    </w:p>
    <w:p w14:paraId="1FBE5174" w14:textId="5F501733" w:rsidR="00BD3D15" w:rsidRDefault="00BD3D15" w:rsidP="00677BDA">
      <w:pPr>
        <w:pStyle w:val="GvdeMetni"/>
        <w:ind w:left="142" w:right="142"/>
        <w:jc w:val="both"/>
        <w:rPr>
          <w:rFonts w:eastAsia="Calibri"/>
          <w:b/>
          <w:bCs/>
        </w:rPr>
      </w:pPr>
      <w:r w:rsidRPr="00677BDA">
        <w:rPr>
          <w:rFonts w:eastAsia="Calibri"/>
          <w:b/>
          <w:bCs/>
        </w:rPr>
        <w:t>TSH610 Sağlık Politikaları ve Hemşirelik</w:t>
      </w:r>
      <w:r w:rsidRPr="00677BDA">
        <w:rPr>
          <w:rFonts w:eastAsia="Calibri"/>
          <w:b/>
          <w:bCs/>
        </w:rPr>
        <w:tab/>
      </w:r>
      <w:r w:rsidRPr="00677BDA">
        <w:rPr>
          <w:rFonts w:eastAsia="Calibri"/>
          <w:b/>
          <w:bCs/>
        </w:rPr>
        <w:tab/>
        <w:t xml:space="preserve">    </w:t>
      </w:r>
      <w:r w:rsidRPr="00677BDA">
        <w:rPr>
          <w:rFonts w:eastAsia="Calibri"/>
          <w:b/>
          <w:bCs/>
        </w:rPr>
        <w:tab/>
      </w:r>
      <w:r w:rsidRPr="00677BDA">
        <w:rPr>
          <w:rFonts w:eastAsia="Calibri"/>
          <w:b/>
          <w:bCs/>
        </w:rPr>
        <w:tab/>
      </w:r>
      <w:r w:rsidRPr="00677BDA">
        <w:rPr>
          <w:rFonts w:eastAsia="Calibri"/>
          <w:b/>
          <w:bCs/>
        </w:rPr>
        <w:tab/>
        <w:t xml:space="preserve"> (3+0)3 AKTS:10</w:t>
      </w:r>
    </w:p>
    <w:p w14:paraId="23041D7B" w14:textId="77777777" w:rsidR="00677BDA" w:rsidRPr="00677BDA" w:rsidRDefault="00677BDA" w:rsidP="00677BDA">
      <w:pPr>
        <w:pStyle w:val="GvdeMetni"/>
        <w:ind w:left="142" w:right="142"/>
        <w:jc w:val="both"/>
        <w:rPr>
          <w:rFonts w:eastAsia="Calibri"/>
          <w:b/>
          <w:bCs/>
        </w:rPr>
      </w:pPr>
    </w:p>
    <w:p w14:paraId="167125EE" w14:textId="0C8B9D09" w:rsidR="00F2589E" w:rsidRDefault="0006428F" w:rsidP="00677BDA">
      <w:pPr>
        <w:pStyle w:val="GvdeMetni"/>
        <w:ind w:left="142" w:right="142"/>
        <w:jc w:val="both"/>
      </w:pPr>
      <w:r w:rsidRPr="00677BDA">
        <w:t>Bu ders, sağlık politikalarının oluşum süreci, aktörleri ve hemşirelik mesleği ile ilişkisini analiz eder. Ulusal ve uluslararası sağlık politikaları, sağlık sistemleri, eşitlik, erişim, etik ve kalite gibi kavramlar çerçevesinde incelenir. Hemşirenin politika geliştirme ve savunuculuk rollerine vurgu yapılır.</w:t>
      </w:r>
    </w:p>
    <w:p w14:paraId="3EDB7806" w14:textId="77777777" w:rsidR="00677BDA" w:rsidRPr="00677BDA" w:rsidRDefault="00677BDA" w:rsidP="00677BDA">
      <w:pPr>
        <w:pStyle w:val="GvdeMetni"/>
        <w:ind w:left="142" w:right="142"/>
        <w:jc w:val="both"/>
      </w:pPr>
    </w:p>
    <w:p w14:paraId="0017901C" w14:textId="36C0676C" w:rsidR="00BD3D15" w:rsidRDefault="00BD3D15" w:rsidP="00677BDA">
      <w:pPr>
        <w:pStyle w:val="GvdeMetni"/>
        <w:ind w:left="142" w:right="142"/>
        <w:jc w:val="both"/>
        <w:rPr>
          <w:rFonts w:eastAsia="Calibri"/>
          <w:b/>
          <w:bCs/>
        </w:rPr>
      </w:pPr>
      <w:r w:rsidRPr="00677BDA">
        <w:rPr>
          <w:rFonts w:eastAsia="Calibri"/>
          <w:b/>
          <w:bCs/>
        </w:rPr>
        <w:t xml:space="preserve">TSH611 İleri Toplum Sağlığı Hemşireliği Uygulamaları    </w:t>
      </w:r>
      <w:r w:rsidRPr="00677BDA">
        <w:rPr>
          <w:rFonts w:eastAsia="Calibri"/>
          <w:b/>
          <w:bCs/>
        </w:rPr>
        <w:tab/>
      </w:r>
      <w:r w:rsidRPr="00677BDA">
        <w:rPr>
          <w:rFonts w:eastAsia="Calibri"/>
          <w:b/>
          <w:bCs/>
        </w:rPr>
        <w:tab/>
      </w:r>
      <w:r w:rsidRPr="00677BDA">
        <w:rPr>
          <w:rFonts w:eastAsia="Calibri"/>
          <w:b/>
          <w:bCs/>
        </w:rPr>
        <w:tab/>
        <w:t xml:space="preserve"> (2+6)5 AKTS:10</w:t>
      </w:r>
    </w:p>
    <w:p w14:paraId="63A3876B" w14:textId="77777777" w:rsidR="00677BDA" w:rsidRPr="00677BDA" w:rsidRDefault="00677BDA" w:rsidP="00677BDA">
      <w:pPr>
        <w:pStyle w:val="GvdeMetni"/>
        <w:ind w:left="142" w:right="142"/>
        <w:jc w:val="both"/>
        <w:rPr>
          <w:rFonts w:eastAsia="Calibri"/>
          <w:b/>
          <w:bCs/>
        </w:rPr>
      </w:pPr>
    </w:p>
    <w:p w14:paraId="602ED7BE" w14:textId="5B6341B9" w:rsidR="00BD3D15" w:rsidRDefault="0006428F" w:rsidP="00677BDA">
      <w:pPr>
        <w:pStyle w:val="GvdeMetni"/>
        <w:ind w:left="142" w:right="142"/>
        <w:jc w:val="both"/>
      </w:pPr>
      <w:r w:rsidRPr="00677BDA">
        <w:t>Bu ders, ileri toplum sağlığı hemşireliği uygulamalarını kuramsal ve pratik düzeyde ele alır. Uygulamalı projeler, toplumsal risk değerlendirmesi, müdahale stratejileri, sağlık programlarının planlanması, uygulanması ve değerlendirilmesi süreçleri üzerinde durulur. Hemşirenin liderlik, koordinasyon ve inovatif yaklaşımları vurgulanır. Saha uygulamaları ve vaka çalışmaları da ders kapsamında ele alınır.</w:t>
      </w:r>
    </w:p>
    <w:p w14:paraId="6ECEDEF1" w14:textId="77777777" w:rsidR="00677BDA" w:rsidRPr="00677BDA" w:rsidRDefault="00677BDA" w:rsidP="00677BDA">
      <w:pPr>
        <w:pStyle w:val="GvdeMetni"/>
        <w:ind w:left="142" w:right="142"/>
        <w:jc w:val="both"/>
      </w:pPr>
    </w:p>
    <w:p w14:paraId="60D99ACA" w14:textId="5F88BADE" w:rsidR="00BD3D15" w:rsidRDefault="00BD3D15" w:rsidP="00677BDA">
      <w:pPr>
        <w:pStyle w:val="GvdeMetni"/>
        <w:ind w:left="142" w:right="142"/>
        <w:jc w:val="both"/>
        <w:rPr>
          <w:rFonts w:eastAsia="Calibri"/>
          <w:b/>
          <w:bCs/>
        </w:rPr>
      </w:pPr>
      <w:r w:rsidRPr="00677BDA">
        <w:rPr>
          <w:rFonts w:eastAsia="Calibri"/>
          <w:b/>
          <w:bCs/>
        </w:rPr>
        <w:t xml:space="preserve">TSH621 Tamamlayıcı ve Bütünleşik Sağlık Uygulamaları    </w:t>
      </w:r>
      <w:r w:rsidRPr="00677BDA">
        <w:rPr>
          <w:rFonts w:eastAsia="Calibri"/>
          <w:b/>
          <w:bCs/>
        </w:rPr>
        <w:tab/>
      </w:r>
      <w:r w:rsidRPr="00677BDA">
        <w:rPr>
          <w:rFonts w:eastAsia="Calibri"/>
          <w:b/>
          <w:bCs/>
        </w:rPr>
        <w:tab/>
      </w:r>
      <w:r w:rsidRPr="00677BDA">
        <w:rPr>
          <w:rFonts w:eastAsia="Calibri"/>
          <w:b/>
          <w:bCs/>
        </w:rPr>
        <w:tab/>
        <w:t xml:space="preserve"> (3+0)3 AKTS:10</w:t>
      </w:r>
    </w:p>
    <w:p w14:paraId="1DD34C37" w14:textId="77777777" w:rsidR="00677BDA" w:rsidRPr="00677BDA" w:rsidRDefault="00677BDA" w:rsidP="00677BDA">
      <w:pPr>
        <w:pStyle w:val="GvdeMetni"/>
        <w:ind w:left="142" w:right="142"/>
        <w:jc w:val="both"/>
        <w:rPr>
          <w:rFonts w:eastAsia="Calibri"/>
          <w:b/>
          <w:bCs/>
        </w:rPr>
      </w:pPr>
    </w:p>
    <w:p w14:paraId="7AFEE5AF" w14:textId="0DF6DEEB" w:rsidR="00BD3D15" w:rsidRPr="00677BDA" w:rsidRDefault="0006428F" w:rsidP="00677BDA">
      <w:pPr>
        <w:pStyle w:val="GvdeMetni"/>
        <w:ind w:left="142" w:right="142"/>
        <w:jc w:val="both"/>
      </w:pPr>
      <w:r w:rsidRPr="00677BDA">
        <w:t>Bu ders, tamamlayıcı ve bütünleşik sağlık uygulamalarının temel kavramlarını, kuramsal temellerini ve hemşirelikteki kullanım alanlarını inceler. Bitkisel tedavi, aromaterapi, akupunktur, refleksoloji, meditasyon gibi yöntemler ele alınır. Kanıta dayalı uygulamalar, etik ilkeler ve hasta güvenliği çerçevesinde hemşirenin rolü değerlendirilir.</w:t>
      </w:r>
    </w:p>
    <w:p w14:paraId="6381877E" w14:textId="77777777" w:rsidR="00BD3D15" w:rsidRPr="00677BDA" w:rsidRDefault="00BD3D15" w:rsidP="00677BDA">
      <w:pPr>
        <w:pStyle w:val="GvdeMetni"/>
        <w:ind w:left="142" w:right="142"/>
        <w:jc w:val="both"/>
        <w:rPr>
          <w:b/>
          <w:bCs/>
        </w:rPr>
      </w:pPr>
    </w:p>
    <w:p w14:paraId="0BC2EAC8" w14:textId="77777777" w:rsidR="00BD3D15" w:rsidRPr="00677BDA" w:rsidRDefault="00BD3D15" w:rsidP="00677BDA">
      <w:pPr>
        <w:pStyle w:val="GvdeMetni"/>
        <w:ind w:left="142" w:right="142"/>
        <w:jc w:val="both"/>
        <w:rPr>
          <w:b/>
          <w:bCs/>
        </w:rPr>
      </w:pPr>
    </w:p>
    <w:p w14:paraId="1DD14545" w14:textId="77777777" w:rsidR="00BD3D15" w:rsidRPr="00677BDA" w:rsidRDefault="00BD3D15" w:rsidP="00677BDA">
      <w:pPr>
        <w:pStyle w:val="GvdeMetni"/>
        <w:ind w:left="142" w:right="142"/>
        <w:jc w:val="both"/>
        <w:rPr>
          <w:b/>
          <w:bCs/>
        </w:rPr>
      </w:pPr>
    </w:p>
    <w:p w14:paraId="33B56C85" w14:textId="77777777" w:rsidR="00BD3D15" w:rsidRPr="00677BDA" w:rsidRDefault="00BD3D15" w:rsidP="00677BDA">
      <w:pPr>
        <w:pStyle w:val="GvdeMetni"/>
        <w:ind w:left="142" w:right="142"/>
        <w:jc w:val="both"/>
        <w:rPr>
          <w:b/>
          <w:bCs/>
        </w:rPr>
      </w:pPr>
    </w:p>
    <w:sectPr w:rsidR="00BD3D15" w:rsidRPr="00677BDA" w:rsidSect="00CA7D23">
      <w:pgSz w:w="11920" w:h="16850"/>
      <w:pgMar w:top="1417" w:right="1417" w:bottom="1417" w:left="1417"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045EC"/>
    <w:multiLevelType w:val="hybridMultilevel"/>
    <w:tmpl w:val="23AC0320"/>
    <w:lvl w:ilvl="0" w:tplc="4D06414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6785684"/>
    <w:multiLevelType w:val="hybridMultilevel"/>
    <w:tmpl w:val="B12C858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9DA185E"/>
    <w:multiLevelType w:val="hybridMultilevel"/>
    <w:tmpl w:val="08F8561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E763DA7"/>
    <w:multiLevelType w:val="hybridMultilevel"/>
    <w:tmpl w:val="3C7A7D8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85A4058"/>
    <w:multiLevelType w:val="hybridMultilevel"/>
    <w:tmpl w:val="A2A0786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00019C9"/>
    <w:multiLevelType w:val="hybridMultilevel"/>
    <w:tmpl w:val="0C6611C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29352B4"/>
    <w:multiLevelType w:val="hybridMultilevel"/>
    <w:tmpl w:val="E4E4A45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876270C"/>
    <w:multiLevelType w:val="hybridMultilevel"/>
    <w:tmpl w:val="E83029F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2295059">
    <w:abstractNumId w:val="0"/>
  </w:num>
  <w:num w:numId="2" w16cid:durableId="1007828224">
    <w:abstractNumId w:val="4"/>
  </w:num>
  <w:num w:numId="3" w16cid:durableId="1762800459">
    <w:abstractNumId w:val="5"/>
  </w:num>
  <w:num w:numId="4" w16cid:durableId="1905795510">
    <w:abstractNumId w:val="2"/>
  </w:num>
  <w:num w:numId="5" w16cid:durableId="1293826605">
    <w:abstractNumId w:val="1"/>
  </w:num>
  <w:num w:numId="6" w16cid:durableId="1784307286">
    <w:abstractNumId w:val="3"/>
  </w:num>
  <w:num w:numId="7" w16cid:durableId="1000621730">
    <w:abstractNumId w:val="7"/>
  </w:num>
  <w:num w:numId="8" w16cid:durableId="3172694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3AF"/>
    <w:rsid w:val="0006428F"/>
    <w:rsid w:val="000E0AB7"/>
    <w:rsid w:val="001A210C"/>
    <w:rsid w:val="001B6156"/>
    <w:rsid w:val="001E2083"/>
    <w:rsid w:val="001F6C13"/>
    <w:rsid w:val="00230BCC"/>
    <w:rsid w:val="002436A2"/>
    <w:rsid w:val="0026707D"/>
    <w:rsid w:val="00267EB4"/>
    <w:rsid w:val="00283EA3"/>
    <w:rsid w:val="003451B8"/>
    <w:rsid w:val="0037481E"/>
    <w:rsid w:val="003C13EA"/>
    <w:rsid w:val="003F7C00"/>
    <w:rsid w:val="004435B0"/>
    <w:rsid w:val="00463336"/>
    <w:rsid w:val="00477F08"/>
    <w:rsid w:val="00480170"/>
    <w:rsid w:val="005B42B1"/>
    <w:rsid w:val="00670B7C"/>
    <w:rsid w:val="00677BDA"/>
    <w:rsid w:val="00690B4E"/>
    <w:rsid w:val="00692749"/>
    <w:rsid w:val="006C512E"/>
    <w:rsid w:val="006E7320"/>
    <w:rsid w:val="00701A19"/>
    <w:rsid w:val="00725FE5"/>
    <w:rsid w:val="00742381"/>
    <w:rsid w:val="007D4FCA"/>
    <w:rsid w:val="007E3509"/>
    <w:rsid w:val="0081688B"/>
    <w:rsid w:val="008212E9"/>
    <w:rsid w:val="00881AF5"/>
    <w:rsid w:val="00896A42"/>
    <w:rsid w:val="008B11DD"/>
    <w:rsid w:val="009631B3"/>
    <w:rsid w:val="009967B8"/>
    <w:rsid w:val="00997C86"/>
    <w:rsid w:val="009A4860"/>
    <w:rsid w:val="009B47FB"/>
    <w:rsid w:val="009C22A4"/>
    <w:rsid w:val="009D1433"/>
    <w:rsid w:val="00A113AF"/>
    <w:rsid w:val="00A3606D"/>
    <w:rsid w:val="00A65746"/>
    <w:rsid w:val="00A74880"/>
    <w:rsid w:val="00AD6B20"/>
    <w:rsid w:val="00B00D6D"/>
    <w:rsid w:val="00B273D1"/>
    <w:rsid w:val="00B77483"/>
    <w:rsid w:val="00B93D72"/>
    <w:rsid w:val="00BA1FDF"/>
    <w:rsid w:val="00BA5F5A"/>
    <w:rsid w:val="00BC1137"/>
    <w:rsid w:val="00BD3D15"/>
    <w:rsid w:val="00C03EFB"/>
    <w:rsid w:val="00C1069C"/>
    <w:rsid w:val="00C13B44"/>
    <w:rsid w:val="00C30C8D"/>
    <w:rsid w:val="00CA7D23"/>
    <w:rsid w:val="00CB125A"/>
    <w:rsid w:val="00CB49E2"/>
    <w:rsid w:val="00CD1F50"/>
    <w:rsid w:val="00CF0033"/>
    <w:rsid w:val="00D14B7B"/>
    <w:rsid w:val="00D41FA9"/>
    <w:rsid w:val="00DD7898"/>
    <w:rsid w:val="00E721EB"/>
    <w:rsid w:val="00F13EA0"/>
    <w:rsid w:val="00F2589E"/>
    <w:rsid w:val="00F37152"/>
    <w:rsid w:val="00F53214"/>
    <w:rsid w:val="00F548C3"/>
    <w:rsid w:val="00F55036"/>
    <w:rsid w:val="00F74245"/>
    <w:rsid w:val="00F8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11D93"/>
  <w15:docId w15:val="{8A5B2DB9-251A-468B-B33E-9FDEE7326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before="72"/>
      <w:ind w:left="141"/>
      <w:jc w:val="both"/>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style>
  <w:style w:type="paragraph" w:styleId="KonuBal">
    <w:name w:val="Title"/>
    <w:basedOn w:val="Normal"/>
    <w:uiPriority w:val="10"/>
    <w:qFormat/>
    <w:pPr>
      <w:ind w:left="2813" w:right="2500" w:hanging="500"/>
    </w:pPr>
    <w:rPr>
      <w:b/>
      <w:bCs/>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customStyle="1" w:styleId="GvdeMetniChar">
    <w:name w:val="Gövde Metni Char"/>
    <w:basedOn w:val="VarsaylanParagrafYazTipi"/>
    <w:link w:val="GvdeMetni"/>
    <w:uiPriority w:val="1"/>
    <w:rsid w:val="00CF0033"/>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10</Pages>
  <Words>5091</Words>
  <Characters>29021</Characters>
  <Application>Microsoft Office Word</Application>
  <DocSecurity>0</DocSecurity>
  <Lines>241</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Nuriye Pekcan</dc:creator>
  <cp:lastModifiedBy>Selma Doğan</cp:lastModifiedBy>
  <cp:revision>47</cp:revision>
  <dcterms:created xsi:type="dcterms:W3CDTF">2025-07-25T10:46:00Z</dcterms:created>
  <dcterms:modified xsi:type="dcterms:W3CDTF">2025-07-31T09:29:00Z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Word 2016</vt:lpwstr>
  </property>
  <property fmtid="{D5CDD505-2E9C-101B-9397-08002B2CF9AE}" pid="4" name="LastSaved">
    <vt:filetime>2025-07-25T00:00:00Z</vt:filetime>
  </property>
  <property fmtid="{D5CDD505-2E9C-101B-9397-08002B2CF9AE}" pid="5" name="Producer">
    <vt:lpwstr>Microsoft® Word 2016</vt:lpwstr>
  </property>
</Properties>
</file>