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DE6B" w14:textId="77777777" w:rsidR="005D0846" w:rsidRDefault="005D0846" w:rsidP="009B0ED0">
      <w:pPr>
        <w:jc w:val="center"/>
        <w:rPr>
          <w:b/>
        </w:rPr>
      </w:pPr>
      <w:r>
        <w:rPr>
          <w:b/>
        </w:rPr>
        <w:t>T.</w:t>
      </w:r>
      <w:r w:rsidR="009B0ED0">
        <w:rPr>
          <w:b/>
        </w:rPr>
        <w:t>C</w:t>
      </w:r>
      <w:r w:rsidR="009B0ED0">
        <w:rPr>
          <w:b/>
        </w:rPr>
        <w:br/>
      </w:r>
      <w:r>
        <w:rPr>
          <w:b/>
        </w:rPr>
        <w:t xml:space="preserve">ÜSKÜDAR ÜNİVERSİTESİ </w:t>
      </w:r>
      <w:r>
        <w:rPr>
          <w:b/>
        </w:rPr>
        <w:br/>
        <w:t>TIP FAKÜLTESİ</w:t>
      </w:r>
      <w:r w:rsidR="009B0ED0">
        <w:rPr>
          <w:b/>
        </w:rPr>
        <w:t xml:space="preserve"> DERS İÇERİKLERİ</w:t>
      </w:r>
      <w:r w:rsidR="009B0ED0">
        <w:rPr>
          <w:b/>
        </w:rPr>
        <w:br/>
        <w:t>BİRİNCİ SINIF</w:t>
      </w:r>
      <w:r w:rsidR="009B0ED0">
        <w:rPr>
          <w:b/>
        </w:rPr>
        <w:br/>
        <w:t>I. DÖNEM (GÜZ)</w:t>
      </w:r>
    </w:p>
    <w:p w14:paraId="498AA316" w14:textId="77777777" w:rsidR="00180C4D" w:rsidRDefault="00180C4D" w:rsidP="00705CBF">
      <w:pPr>
        <w:spacing w:after="0" w:line="240" w:lineRule="auto"/>
        <w:jc w:val="both"/>
        <w:rPr>
          <w:b/>
        </w:rPr>
      </w:pPr>
    </w:p>
    <w:p w14:paraId="669F5257" w14:textId="77777777" w:rsidR="00226F85" w:rsidRPr="00226F85" w:rsidRDefault="00481C4B" w:rsidP="00705CBF">
      <w:pPr>
        <w:spacing w:after="0" w:line="240" w:lineRule="auto"/>
        <w:jc w:val="both"/>
        <w:rPr>
          <w:b/>
        </w:rPr>
      </w:pPr>
      <w:r>
        <w:rPr>
          <w:b/>
        </w:rPr>
        <w:t xml:space="preserve">ATA101 </w:t>
      </w:r>
      <w:r w:rsidR="00226F85" w:rsidRPr="00226F85">
        <w:rPr>
          <w:b/>
        </w:rPr>
        <w:t>Atatürk İlkeleri ve İnkılap Tarihi I</w:t>
      </w:r>
      <w:r w:rsidR="000C7236">
        <w:rPr>
          <w:b/>
        </w:rPr>
        <w:t xml:space="preserve">                                                    </w:t>
      </w:r>
      <w:r w:rsidR="00A42140">
        <w:rPr>
          <w:b/>
        </w:rPr>
        <w:t xml:space="preserve">                   </w:t>
      </w:r>
      <w:r w:rsidR="000C7236">
        <w:rPr>
          <w:b/>
        </w:rPr>
        <w:t xml:space="preserve">     </w:t>
      </w:r>
      <w:proofErr w:type="gramStart"/>
      <w:r w:rsidR="000C7236">
        <w:rPr>
          <w:b/>
        </w:rPr>
        <w:t xml:space="preserve">   (</w:t>
      </w:r>
      <w:proofErr w:type="gramEnd"/>
      <w:r w:rsidR="000C7236">
        <w:rPr>
          <w:b/>
        </w:rPr>
        <w:t>2+0) 2 AKTS: 3</w:t>
      </w:r>
    </w:p>
    <w:p w14:paraId="0926BB29" w14:textId="77777777" w:rsidR="00226F85" w:rsidRDefault="00226F85" w:rsidP="00705CBF">
      <w:pPr>
        <w:spacing w:after="0" w:line="240" w:lineRule="auto"/>
        <w:jc w:val="both"/>
      </w:pPr>
      <w:r w:rsidRPr="00226F85">
        <w:t xml:space="preserve">Temel Kavramlar, Osmanlı Devleti’nin Çöküş Sebepleri, Türk Yenileşme Hareketleri, I. Dünya Savaşı, </w:t>
      </w:r>
      <w:proofErr w:type="gramStart"/>
      <w:r w:rsidRPr="00226F85">
        <w:t>Milli</w:t>
      </w:r>
      <w:proofErr w:type="gramEnd"/>
      <w:r w:rsidRPr="00226F85">
        <w:t xml:space="preserve"> Mücadele.</w:t>
      </w:r>
    </w:p>
    <w:p w14:paraId="2DE6C86C" w14:textId="77777777" w:rsidR="00705CBF" w:rsidRDefault="00705CBF" w:rsidP="00705CBF">
      <w:pPr>
        <w:spacing w:after="0" w:line="240" w:lineRule="auto"/>
        <w:jc w:val="both"/>
      </w:pPr>
    </w:p>
    <w:p w14:paraId="09A39760" w14:textId="77777777" w:rsidR="001D3F08" w:rsidRPr="00226F85" w:rsidRDefault="001D3F08" w:rsidP="00705CBF">
      <w:pPr>
        <w:spacing w:after="0" w:line="240" w:lineRule="auto"/>
        <w:jc w:val="both"/>
        <w:rPr>
          <w:b/>
        </w:rPr>
      </w:pPr>
      <w:r>
        <w:rPr>
          <w:b/>
        </w:rPr>
        <w:t xml:space="preserve">TURK101 </w:t>
      </w:r>
      <w:r w:rsidRPr="00226F85">
        <w:rPr>
          <w:b/>
        </w:rPr>
        <w:t>Türk Dili I</w:t>
      </w:r>
      <w:r>
        <w:rPr>
          <w:b/>
        </w:rPr>
        <w:t xml:space="preserve">                                                                                                                    </w:t>
      </w:r>
      <w:proofErr w:type="gramStart"/>
      <w:r>
        <w:rPr>
          <w:b/>
        </w:rPr>
        <w:t xml:space="preserve">   (</w:t>
      </w:r>
      <w:proofErr w:type="gramEnd"/>
      <w:r>
        <w:rPr>
          <w:b/>
        </w:rPr>
        <w:t>2+0) 2 AKTS: 3</w:t>
      </w:r>
    </w:p>
    <w:p w14:paraId="63F303EE" w14:textId="77777777" w:rsidR="001D3F08" w:rsidRDefault="001D3F08" w:rsidP="00705CBF">
      <w:pPr>
        <w:spacing w:after="0" w:line="240" w:lineRule="auto"/>
        <w:jc w:val="both"/>
      </w:pPr>
      <w:r>
        <w:t>Dil bilinci, okuma beğenisi ve alışkanlığı, temel yazım ve noktalama kurallarının doğru kullanımı, daha geniş bir sözvarlığı.</w:t>
      </w:r>
    </w:p>
    <w:p w14:paraId="7CEABB4A" w14:textId="77777777" w:rsidR="00705CBF" w:rsidRDefault="00705CBF" w:rsidP="00705CBF">
      <w:pPr>
        <w:spacing w:after="0" w:line="240" w:lineRule="auto"/>
        <w:jc w:val="both"/>
      </w:pPr>
    </w:p>
    <w:p w14:paraId="5420136C" w14:textId="77777777" w:rsidR="00226F85" w:rsidRPr="00226F85" w:rsidRDefault="00226F85" w:rsidP="00705CBF">
      <w:pPr>
        <w:spacing w:after="0" w:line="240" w:lineRule="auto"/>
        <w:jc w:val="both"/>
        <w:rPr>
          <w:b/>
        </w:rPr>
      </w:pPr>
      <w:r w:rsidRPr="00226F85">
        <w:rPr>
          <w:b/>
        </w:rPr>
        <w:t>ING101</w:t>
      </w:r>
      <w:r w:rsidRPr="00226F85">
        <w:rPr>
          <w:b/>
        </w:rPr>
        <w:tab/>
      </w:r>
      <w:r w:rsidR="00481C4B">
        <w:rPr>
          <w:b/>
        </w:rPr>
        <w:t xml:space="preserve"> </w:t>
      </w:r>
      <w:r w:rsidRPr="00226F85">
        <w:rPr>
          <w:b/>
        </w:rPr>
        <w:t>İngilizce I</w:t>
      </w:r>
      <w:r w:rsidR="000C7236">
        <w:rPr>
          <w:b/>
        </w:rPr>
        <w:t xml:space="preserve">                                                                                                </w:t>
      </w:r>
      <w:r w:rsidR="00A42140">
        <w:rPr>
          <w:b/>
        </w:rPr>
        <w:t xml:space="preserve">                  </w:t>
      </w:r>
      <w:r w:rsidR="000C7236">
        <w:rPr>
          <w:b/>
        </w:rPr>
        <w:t xml:space="preserve">     </w:t>
      </w:r>
      <w:proofErr w:type="gramStart"/>
      <w:r w:rsidR="000C7236">
        <w:rPr>
          <w:b/>
        </w:rPr>
        <w:t xml:space="preserve">   (</w:t>
      </w:r>
      <w:proofErr w:type="gramEnd"/>
      <w:r w:rsidR="000C7236">
        <w:rPr>
          <w:b/>
        </w:rPr>
        <w:t>3+0) 3 AKTS: 3</w:t>
      </w:r>
    </w:p>
    <w:p w14:paraId="6D95F4B7" w14:textId="77777777" w:rsidR="00226F85" w:rsidRDefault="00226F85" w:rsidP="00705CBF">
      <w:pPr>
        <w:spacing w:after="0" w:line="240" w:lineRule="auto"/>
        <w:jc w:val="both"/>
      </w:pPr>
      <w:r w:rsidRPr="00226F85">
        <w:t xml:space="preserve">Bu ders </w:t>
      </w:r>
      <w:proofErr w:type="spellStart"/>
      <w:r w:rsidRPr="00226F85">
        <w:t>İngilizce</w:t>
      </w:r>
      <w:r w:rsidR="00C2681B">
        <w:t>’</w:t>
      </w:r>
      <w:r w:rsidRPr="00226F85">
        <w:t>ye</w:t>
      </w:r>
      <w:proofErr w:type="spellEnd"/>
      <w:r w:rsidRPr="00226F85">
        <w:t xml:space="preserve"> yeni başlayan öğrenenler için düzenlenmiş olup temel dil becerilerini geliştirmeyi hedefler. Farklı öğretim teknikleri ve uygulama çalışmaları aracılığı ile öğrenenlerin dinleme, konuşma, okuma ve yazma becerileri edinmelerine yardımcı olur. Öğrenenler, gerçek yaşamda karşılaşılan durumlar içinde kullanılan diyaloglar ve metinler kullanarak temel dil bilgisi kalıpları ve sözcükleri öğrenirler. Bu ders sonunda öğrenenler İngilizce başlangıç seviyesinden orta-başlangıç düzeye ilerlemek üzere hazırlanırlar.</w:t>
      </w:r>
    </w:p>
    <w:p w14:paraId="2CDA128F" w14:textId="77777777" w:rsidR="00705CBF" w:rsidRDefault="00705CBF" w:rsidP="00705CBF">
      <w:pPr>
        <w:spacing w:after="0" w:line="240" w:lineRule="auto"/>
        <w:jc w:val="both"/>
      </w:pPr>
    </w:p>
    <w:p w14:paraId="4506B803" w14:textId="77777777" w:rsidR="00DC110D" w:rsidRDefault="00DC110D" w:rsidP="00705CBF">
      <w:pPr>
        <w:spacing w:after="0" w:line="240" w:lineRule="auto"/>
        <w:jc w:val="both"/>
        <w:rPr>
          <w:b/>
        </w:rPr>
      </w:pPr>
      <w:r>
        <w:rPr>
          <w:b/>
        </w:rPr>
        <w:t xml:space="preserve">RKUL101 </w:t>
      </w:r>
      <w:r w:rsidRPr="00DC110D">
        <w:rPr>
          <w:b/>
        </w:rPr>
        <w:t>Üniversite Kültürü I</w:t>
      </w:r>
      <w:r w:rsidR="000C7236">
        <w:rPr>
          <w:b/>
        </w:rPr>
        <w:t xml:space="preserve">                                                                       </w:t>
      </w:r>
      <w:r w:rsidR="00A42140">
        <w:rPr>
          <w:b/>
        </w:rPr>
        <w:t xml:space="preserve">                    </w:t>
      </w:r>
      <w:r w:rsidR="000C7236">
        <w:rPr>
          <w:b/>
        </w:rPr>
        <w:t xml:space="preserve">       </w:t>
      </w:r>
      <w:proofErr w:type="gramStart"/>
      <w:r w:rsidR="000C7236">
        <w:rPr>
          <w:b/>
        </w:rPr>
        <w:t xml:space="preserve">   (</w:t>
      </w:r>
      <w:proofErr w:type="gramEnd"/>
      <w:r w:rsidR="000C7236">
        <w:rPr>
          <w:b/>
        </w:rPr>
        <w:t>0+2) 1 AKTS: 1</w:t>
      </w:r>
    </w:p>
    <w:p w14:paraId="2DCE308B" w14:textId="77777777" w:rsidR="00DC110D" w:rsidRDefault="00DC110D" w:rsidP="00705CBF">
      <w:pPr>
        <w:spacing w:after="0" w:line="240" w:lineRule="auto"/>
        <w:jc w:val="both"/>
      </w:pPr>
      <w:r w:rsidRPr="00DC110D">
        <w:t>Her dönem, üniversitedeki akademik birimler, öğrenci konseyi ve öğrenci kulüplerinin önerilerinden oluşan bir program çerçevesinde 16 hafta boyunca gerçekleştirilecek seminer, konferans, panel, çalıştay ve söyleyişler içerir.</w:t>
      </w:r>
    </w:p>
    <w:p w14:paraId="5A291C16" w14:textId="77777777" w:rsidR="00705CBF" w:rsidRPr="00DC110D" w:rsidRDefault="00705CBF" w:rsidP="00705CBF">
      <w:pPr>
        <w:spacing w:after="0" w:line="240" w:lineRule="auto"/>
        <w:jc w:val="both"/>
      </w:pPr>
    </w:p>
    <w:p w14:paraId="76275ECA" w14:textId="77777777" w:rsidR="00226F85" w:rsidRPr="00226F85" w:rsidRDefault="00481C4B" w:rsidP="00705CBF">
      <w:pPr>
        <w:spacing w:after="0" w:line="240" w:lineRule="auto"/>
        <w:jc w:val="both"/>
        <w:rPr>
          <w:b/>
        </w:rPr>
      </w:pPr>
      <w:r>
        <w:rPr>
          <w:b/>
        </w:rPr>
        <w:t xml:space="preserve">RPSI109 </w:t>
      </w:r>
      <w:r w:rsidR="00226F85" w:rsidRPr="00226F85">
        <w:rPr>
          <w:b/>
        </w:rPr>
        <w:t>Pozitif Psikoloji ve İletişim Becerileri</w:t>
      </w:r>
      <w:r w:rsidR="000C7236">
        <w:rPr>
          <w:b/>
        </w:rPr>
        <w:t xml:space="preserve">                                               </w:t>
      </w:r>
      <w:r w:rsidR="00A42140">
        <w:rPr>
          <w:b/>
        </w:rPr>
        <w:t xml:space="preserve">                  </w:t>
      </w:r>
      <w:r w:rsidR="00180C4D">
        <w:rPr>
          <w:b/>
        </w:rPr>
        <w:t xml:space="preserve"> </w:t>
      </w:r>
      <w:r w:rsidR="00A42140">
        <w:rPr>
          <w:b/>
        </w:rPr>
        <w:t xml:space="preserve">  </w:t>
      </w:r>
      <w:r w:rsidR="00180C4D">
        <w:rPr>
          <w:b/>
        </w:rPr>
        <w:t xml:space="preserve">  </w:t>
      </w:r>
      <w:proofErr w:type="gramStart"/>
      <w:r w:rsidR="00180C4D">
        <w:rPr>
          <w:b/>
        </w:rPr>
        <w:t xml:space="preserve">   (</w:t>
      </w:r>
      <w:proofErr w:type="gramEnd"/>
      <w:r w:rsidR="00180C4D">
        <w:rPr>
          <w:b/>
        </w:rPr>
        <w:t>3+0) 3 AKTS: 5</w:t>
      </w:r>
    </w:p>
    <w:p w14:paraId="5F6C73AD" w14:textId="77777777" w:rsidR="00226F85" w:rsidRDefault="00226F85" w:rsidP="00C2681B">
      <w:pPr>
        <w:spacing w:after="0" w:line="240" w:lineRule="auto"/>
        <w:jc w:val="both"/>
      </w:pPr>
      <w:r>
        <w:t>Pozitif Psikolojinin Tanımı, Temel Kavramlar, Teorik Temelleri ve uygulamaları</w:t>
      </w:r>
      <w:r w:rsidR="00C2681B">
        <w:t xml:space="preserve">; </w:t>
      </w:r>
      <w:proofErr w:type="spellStart"/>
      <w:r>
        <w:t>Sosyoemosyonel</w:t>
      </w:r>
      <w:proofErr w:type="spellEnd"/>
      <w:r>
        <w:t xml:space="preserve"> deneyim ve davranış, kognitif bilimlerin içinde incelenen beyin-</w:t>
      </w:r>
      <w:r w:rsidR="00C2681B">
        <w:t xml:space="preserve">davranış sistemleri; </w:t>
      </w:r>
      <w:r>
        <w:t>Kendini ve başkalarını Tanıma, Farkındalık ve Empati</w:t>
      </w:r>
      <w:r w:rsidR="00C2681B">
        <w:t xml:space="preserve">; </w:t>
      </w:r>
      <w:r>
        <w:t>Psikososyal Yaşam Becerileri ve Sorun Çözme Becerileri</w:t>
      </w:r>
      <w:r w:rsidR="00C2681B">
        <w:t xml:space="preserve">; </w:t>
      </w:r>
      <w:r>
        <w:t xml:space="preserve">Motivasyon ve </w:t>
      </w:r>
      <w:proofErr w:type="gramStart"/>
      <w:r>
        <w:t>Planlama</w:t>
      </w:r>
      <w:r w:rsidR="00C2681B">
        <w:t>;</w:t>
      </w:r>
      <w:proofErr w:type="gramEnd"/>
      <w:r w:rsidR="00C2681B">
        <w:t xml:space="preserve"> </w:t>
      </w:r>
      <w:r>
        <w:t>Öfke, Saldırganlık ve Şiddet</w:t>
      </w:r>
      <w:r w:rsidR="00C2681B">
        <w:t xml:space="preserve">; </w:t>
      </w:r>
      <w:r>
        <w:t>İlişki Yönetimi ve Sağlıklı Karar Verme</w:t>
      </w:r>
      <w:r w:rsidR="00C2681B">
        <w:t xml:space="preserve">; </w:t>
      </w:r>
      <w:r>
        <w:t>Sebatkârlık ve Uzlaşmacılık</w:t>
      </w:r>
      <w:r w:rsidR="00C2681B">
        <w:t xml:space="preserve"> konularını içermektedir.</w:t>
      </w:r>
    </w:p>
    <w:p w14:paraId="5E9E9D45" w14:textId="77777777" w:rsidR="00705CBF" w:rsidRDefault="00705CBF" w:rsidP="00705CBF">
      <w:pPr>
        <w:spacing w:after="0" w:line="240" w:lineRule="auto"/>
        <w:jc w:val="both"/>
      </w:pPr>
    </w:p>
    <w:p w14:paraId="06044FB7" w14:textId="77777777" w:rsidR="00BB50B4" w:rsidRDefault="00BB50B4" w:rsidP="00BB50B4">
      <w:pPr>
        <w:spacing w:before="100" w:beforeAutospacing="1" w:after="100" w:afterAutospacing="1"/>
        <w:rPr>
          <w:b/>
        </w:rPr>
      </w:pPr>
      <w:r>
        <w:rPr>
          <w:rFonts w:eastAsia="Times New Roman" w:cstheme="minorHAnsi"/>
          <w:b/>
          <w:bCs/>
          <w:noProof/>
          <w:lang w:eastAsia="tr-TR"/>
        </w:rPr>
        <w:t xml:space="preserve">TKD101 Tıpta Kurul Dersleri (Kurul 1A):                                                                              </w:t>
      </w:r>
      <w:proofErr w:type="gramStart"/>
      <w:r>
        <w:rPr>
          <w:rFonts w:eastAsia="Times New Roman" w:cstheme="minorHAnsi"/>
          <w:b/>
          <w:bCs/>
          <w:noProof/>
          <w:lang w:eastAsia="tr-TR"/>
        </w:rPr>
        <w:t xml:space="preserve">   </w:t>
      </w:r>
      <w:r>
        <w:rPr>
          <w:b/>
        </w:rPr>
        <w:t>(</w:t>
      </w:r>
      <w:proofErr w:type="gramEnd"/>
      <w:r>
        <w:rPr>
          <w:b/>
        </w:rPr>
        <w:t>7+2) 8 AKTS: 16</w:t>
      </w:r>
    </w:p>
    <w:p w14:paraId="6E72C551" w14:textId="77777777" w:rsidR="00BB50B4" w:rsidRDefault="00BB50B4" w:rsidP="00BB50B4">
      <w:pPr>
        <w:spacing w:before="100" w:beforeAutospacing="1" w:after="100" w:afterAutospacing="1"/>
        <w:rPr>
          <w:rFonts w:eastAsia="Times New Roman" w:cstheme="minorHAnsi"/>
          <w:b/>
          <w:bCs/>
          <w:noProof/>
          <w:lang w:eastAsia="tr-TR"/>
        </w:rPr>
      </w:pPr>
      <w:r>
        <w:rPr>
          <w:rFonts w:eastAsia="Times New Roman" w:cstheme="minorHAnsi"/>
          <w:b/>
          <w:bCs/>
          <w:noProof/>
          <w:lang w:eastAsia="tr-TR"/>
        </w:rPr>
        <w:t>Bu kurul içerisinde 5 adet kurul bulunmaktadır. Bu kurul</w:t>
      </w:r>
      <w:r w:rsidR="008150AD">
        <w:rPr>
          <w:rFonts w:eastAsia="Times New Roman" w:cstheme="minorHAnsi"/>
          <w:b/>
          <w:bCs/>
          <w:noProof/>
          <w:lang w:eastAsia="tr-TR"/>
        </w:rPr>
        <w:t xml:space="preserve"> dersleri</w:t>
      </w:r>
      <w:r>
        <w:rPr>
          <w:rFonts w:eastAsia="Times New Roman" w:cstheme="minorHAnsi"/>
          <w:b/>
          <w:bCs/>
          <w:noProof/>
          <w:lang w:eastAsia="tr-TR"/>
        </w:rPr>
        <w:t>;</w:t>
      </w:r>
    </w:p>
    <w:p w14:paraId="4408AA37" w14:textId="77777777" w:rsidR="00226F85" w:rsidRDefault="00226F85" w:rsidP="00705CBF">
      <w:pPr>
        <w:spacing w:after="0" w:line="240" w:lineRule="auto"/>
        <w:jc w:val="both"/>
      </w:pPr>
      <w:r w:rsidRPr="00226F85">
        <w:rPr>
          <w:b/>
        </w:rPr>
        <w:t>TYD101</w:t>
      </w:r>
      <w:r w:rsidR="00E23E87">
        <w:rPr>
          <w:b/>
        </w:rPr>
        <w:t xml:space="preserve"> </w:t>
      </w:r>
      <w:r w:rsidRPr="00226F85">
        <w:rPr>
          <w:b/>
        </w:rPr>
        <w:t xml:space="preserve">Tıbbın Bilimsel </w:t>
      </w:r>
      <w:r w:rsidR="00BB50B4" w:rsidRPr="00226F85">
        <w:rPr>
          <w:b/>
        </w:rPr>
        <w:t>Temelleri</w:t>
      </w:r>
      <w:r w:rsidR="00BB50B4">
        <w:rPr>
          <w:b/>
        </w:rPr>
        <w:t xml:space="preserve">                                                                                    </w:t>
      </w:r>
      <w:proofErr w:type="gramStart"/>
      <w:r w:rsidR="00BB50B4">
        <w:rPr>
          <w:b/>
        </w:rPr>
        <w:t xml:space="preserve">   (</w:t>
      </w:r>
      <w:proofErr w:type="gramEnd"/>
      <w:r w:rsidR="00BB50B4">
        <w:rPr>
          <w:b/>
        </w:rPr>
        <w:t xml:space="preserve">3+0) 3 AKTS: 5 </w:t>
      </w:r>
      <w:r w:rsidRPr="00226F85">
        <w:t>Bilimin tanımı ve temel dayanakları, bilimsel bilgi elde edilişi ve kullanılışı, tıbbın bilimsel yönü, tıbbın tarihsel aşamaları, insanın bedensel, ruhsal ve sosyokültürel temel özellikleri ile tıpta kanıt ve araştırmanın önemi konuları yer almaktadır.</w:t>
      </w:r>
    </w:p>
    <w:p w14:paraId="1B76C824" w14:textId="77777777" w:rsidR="00705CBF" w:rsidRDefault="00705CBF" w:rsidP="00705CBF">
      <w:pPr>
        <w:spacing w:after="0" w:line="240" w:lineRule="auto"/>
        <w:jc w:val="both"/>
      </w:pPr>
    </w:p>
    <w:p w14:paraId="36E8BD7C" w14:textId="77777777" w:rsidR="00226F85" w:rsidRPr="00226F85" w:rsidRDefault="00226F85" w:rsidP="00705CBF">
      <w:pPr>
        <w:spacing w:after="0" w:line="240" w:lineRule="auto"/>
        <w:jc w:val="both"/>
        <w:rPr>
          <w:b/>
        </w:rPr>
      </w:pPr>
      <w:r w:rsidRPr="00226F85">
        <w:rPr>
          <w:b/>
        </w:rPr>
        <w:t>TYD103</w:t>
      </w:r>
      <w:r w:rsidRPr="00226F85">
        <w:rPr>
          <w:b/>
        </w:rPr>
        <w:tab/>
      </w:r>
      <w:r w:rsidR="00481C4B">
        <w:rPr>
          <w:b/>
        </w:rPr>
        <w:t xml:space="preserve"> </w:t>
      </w:r>
      <w:r w:rsidRPr="00226F85">
        <w:rPr>
          <w:b/>
        </w:rPr>
        <w:t>Tıbbi Beceri ve İlk Yardım</w:t>
      </w:r>
      <w:r w:rsidR="00A42140">
        <w:rPr>
          <w:b/>
        </w:rPr>
        <w:t xml:space="preserve">                                                                                       </w:t>
      </w:r>
      <w:r w:rsidR="005D0846">
        <w:rPr>
          <w:b/>
        </w:rPr>
        <w:t xml:space="preserve">   </w:t>
      </w:r>
      <w:proofErr w:type="gramStart"/>
      <w:r w:rsidR="00A42140">
        <w:rPr>
          <w:b/>
        </w:rPr>
        <w:t xml:space="preserve">   </w:t>
      </w:r>
      <w:r w:rsidR="005D0846">
        <w:rPr>
          <w:b/>
        </w:rPr>
        <w:t>(</w:t>
      </w:r>
      <w:proofErr w:type="gramEnd"/>
      <w:r w:rsidR="005D0846">
        <w:rPr>
          <w:b/>
        </w:rPr>
        <w:t>2+2) 3 AKTS: 6</w:t>
      </w:r>
    </w:p>
    <w:p w14:paraId="19B9FE90" w14:textId="77777777" w:rsidR="00226F85" w:rsidRDefault="00226F85" w:rsidP="00705CBF">
      <w:pPr>
        <w:spacing w:after="0" w:line="240" w:lineRule="auto"/>
        <w:jc w:val="both"/>
      </w:pPr>
      <w:r w:rsidRPr="00226F85">
        <w:t>Dersin içeriğinde Türkiye’de acil yardım sistemi, olanakları ve kısıtlılıkları, olay yerindeki zorluklar, tehlikeler, sık görülen tıbbi acil durumlar, ilkyardım becerileri ve temel tıbbi beceriler konuları yer almaktadır.</w:t>
      </w:r>
    </w:p>
    <w:p w14:paraId="0F679CDA" w14:textId="77777777" w:rsidR="00705CBF" w:rsidRDefault="00705CBF" w:rsidP="00705CBF">
      <w:pPr>
        <w:spacing w:after="0" w:line="240" w:lineRule="auto"/>
        <w:jc w:val="both"/>
      </w:pPr>
    </w:p>
    <w:p w14:paraId="14F91610" w14:textId="77777777" w:rsidR="00E00838" w:rsidRDefault="00E00838" w:rsidP="00705CBF">
      <w:pPr>
        <w:spacing w:after="0" w:line="240" w:lineRule="auto"/>
        <w:jc w:val="both"/>
      </w:pPr>
    </w:p>
    <w:p w14:paraId="32D02680" w14:textId="77777777" w:rsidR="00226F85" w:rsidRDefault="00226F85" w:rsidP="00705CBF">
      <w:pPr>
        <w:spacing w:after="0" w:line="240" w:lineRule="auto"/>
        <w:jc w:val="both"/>
        <w:rPr>
          <w:b/>
        </w:rPr>
      </w:pPr>
      <w:r w:rsidRPr="00226F85">
        <w:rPr>
          <w:b/>
        </w:rPr>
        <w:lastRenderedPageBreak/>
        <w:t>TYD105</w:t>
      </w:r>
      <w:r w:rsidR="00481C4B">
        <w:rPr>
          <w:b/>
        </w:rPr>
        <w:t xml:space="preserve"> </w:t>
      </w:r>
      <w:r w:rsidRPr="00226F85">
        <w:rPr>
          <w:b/>
        </w:rPr>
        <w:t>Halk Sağlığına Giriş</w:t>
      </w:r>
      <w:r w:rsidR="00A42140">
        <w:rPr>
          <w:b/>
        </w:rPr>
        <w:t xml:space="preserve">                                                                                                      </w:t>
      </w:r>
      <w:proofErr w:type="gramStart"/>
      <w:r w:rsidR="00A42140">
        <w:rPr>
          <w:b/>
        </w:rPr>
        <w:t xml:space="preserve">   (</w:t>
      </w:r>
      <w:proofErr w:type="gramEnd"/>
      <w:r w:rsidR="00A42140">
        <w:rPr>
          <w:b/>
        </w:rPr>
        <w:t>3+0) 3 AKTS: 5</w:t>
      </w:r>
    </w:p>
    <w:p w14:paraId="7661C94C" w14:textId="77777777" w:rsidR="00226F85" w:rsidRDefault="00226F85" w:rsidP="00705CBF">
      <w:pPr>
        <w:spacing w:after="0" w:line="240" w:lineRule="auto"/>
        <w:jc w:val="both"/>
      </w:pPr>
      <w:r w:rsidRPr="00226F85">
        <w:t>Sağlık ve hastalığın tanımları ve boyutları, sağlık hizmetlerinin sınıflandırılması ve bunların veriliş teknikleri, sağlık hizmetlerinde kullanılan kaynaklar, sağlık sisteminin unsurları ve işleyişi, toplumun sağlık hizmeti ihtiyacı, ihtiyaca yönelik politika üretme teknikleri, sağlık politikalarının etkililiğinin değerlendirilmesi</w:t>
      </w:r>
      <w:r w:rsidR="00C2681B">
        <w:t xml:space="preserve"> konularını içermektedir.</w:t>
      </w:r>
    </w:p>
    <w:p w14:paraId="20746FC8" w14:textId="77777777" w:rsidR="00BB50B4" w:rsidRDefault="00BB50B4" w:rsidP="00705CBF">
      <w:pPr>
        <w:spacing w:after="0" w:line="240" w:lineRule="auto"/>
        <w:jc w:val="both"/>
      </w:pPr>
    </w:p>
    <w:p w14:paraId="2DF11935" w14:textId="77777777" w:rsidR="00BB50B4" w:rsidRPr="00481C4B" w:rsidRDefault="00BB50B4" w:rsidP="00BB50B4">
      <w:pPr>
        <w:spacing w:after="0" w:line="240" w:lineRule="auto"/>
        <w:jc w:val="both"/>
        <w:rPr>
          <w:b/>
        </w:rPr>
      </w:pPr>
      <w:r w:rsidRPr="00481C4B">
        <w:rPr>
          <w:b/>
        </w:rPr>
        <w:t>TYD102</w:t>
      </w:r>
      <w:r>
        <w:rPr>
          <w:b/>
        </w:rPr>
        <w:t xml:space="preserve"> </w:t>
      </w:r>
      <w:r w:rsidRPr="00481C4B">
        <w:rPr>
          <w:b/>
        </w:rPr>
        <w:t>Tıpta İnsani Bilimler</w:t>
      </w:r>
      <w:r>
        <w:rPr>
          <w:b/>
        </w:rPr>
        <w:t xml:space="preserve">                                                                                                   </w:t>
      </w:r>
      <w:proofErr w:type="gramStart"/>
      <w:r>
        <w:rPr>
          <w:b/>
        </w:rPr>
        <w:t xml:space="preserve">   (</w:t>
      </w:r>
      <w:proofErr w:type="gramEnd"/>
      <w:r>
        <w:rPr>
          <w:b/>
        </w:rPr>
        <w:t>2+0) 2 AKTS: 3</w:t>
      </w:r>
    </w:p>
    <w:p w14:paraId="1560E005" w14:textId="77777777" w:rsidR="00BB50B4" w:rsidRDefault="00BB50B4" w:rsidP="00BB50B4">
      <w:pPr>
        <w:spacing w:after="0" w:line="240" w:lineRule="auto"/>
        <w:jc w:val="both"/>
      </w:pPr>
      <w:r w:rsidRPr="00ED3090">
        <w:t xml:space="preserve">Tıp biliminin zamana ve topluma göre farklılaşması süreci; sağlık alanında objektif ve sübjektif </w:t>
      </w:r>
      <w:proofErr w:type="gramStart"/>
      <w:r w:rsidRPr="00ED3090">
        <w:t>algılar;</w:t>
      </w:r>
      <w:proofErr w:type="gramEnd"/>
      <w:r w:rsidRPr="00ED3090">
        <w:t xml:space="preserve"> sağlığın algılanışında bilişsel, sezgisel ve duygusal faktörler; tıp ile sanatsal alanların ilişkileri; hekimlerde ve sağlık profesyonellerinde sanatın etkisi konuları yer almaktadır.</w:t>
      </w:r>
    </w:p>
    <w:p w14:paraId="407EEA85" w14:textId="77777777" w:rsidR="00BB50B4" w:rsidRDefault="00BB50B4" w:rsidP="00BB50B4">
      <w:pPr>
        <w:spacing w:after="0" w:line="240" w:lineRule="auto"/>
        <w:jc w:val="both"/>
      </w:pPr>
    </w:p>
    <w:p w14:paraId="5FF7CDD3" w14:textId="77777777" w:rsidR="00BB50B4" w:rsidRPr="00481C4B" w:rsidRDefault="00BB50B4" w:rsidP="00BB50B4">
      <w:pPr>
        <w:spacing w:after="0" w:line="240" w:lineRule="auto"/>
        <w:jc w:val="both"/>
        <w:rPr>
          <w:b/>
        </w:rPr>
      </w:pPr>
      <w:r w:rsidRPr="00481C4B">
        <w:rPr>
          <w:b/>
        </w:rPr>
        <w:t>TYD108</w:t>
      </w:r>
      <w:r w:rsidRPr="00481C4B">
        <w:rPr>
          <w:b/>
        </w:rPr>
        <w:tab/>
      </w:r>
      <w:r>
        <w:rPr>
          <w:b/>
        </w:rPr>
        <w:t xml:space="preserve"> </w:t>
      </w:r>
      <w:r w:rsidRPr="00481C4B">
        <w:rPr>
          <w:b/>
        </w:rPr>
        <w:t>Tıbbi Terminoloji</w:t>
      </w:r>
      <w:r>
        <w:rPr>
          <w:b/>
        </w:rPr>
        <w:t xml:space="preserve">                                                                                                         </w:t>
      </w:r>
      <w:proofErr w:type="gramStart"/>
      <w:r>
        <w:rPr>
          <w:b/>
        </w:rPr>
        <w:t xml:space="preserve">   (</w:t>
      </w:r>
      <w:proofErr w:type="gramEnd"/>
      <w:r>
        <w:rPr>
          <w:b/>
        </w:rPr>
        <w:t>2+0) 2 AKTS: 3</w:t>
      </w:r>
    </w:p>
    <w:p w14:paraId="40A00BDE" w14:textId="77777777" w:rsidR="00BB50B4" w:rsidRDefault="00BB50B4" w:rsidP="00BB50B4">
      <w:pPr>
        <w:spacing w:after="0" w:line="240" w:lineRule="auto"/>
        <w:jc w:val="both"/>
      </w:pPr>
      <w:r w:rsidRPr="00870C16">
        <w:t xml:space="preserve">Anatomik terimler, genel </w:t>
      </w:r>
      <w:proofErr w:type="spellStart"/>
      <w:r w:rsidRPr="00870C16">
        <w:t>latince</w:t>
      </w:r>
      <w:proofErr w:type="spellEnd"/>
      <w:r w:rsidRPr="00870C16">
        <w:t xml:space="preserve"> bilgisi, k</w:t>
      </w:r>
      <w:r>
        <w:t>linik ve patolojik terimler ile</w:t>
      </w:r>
      <w:r w:rsidRPr="00870C16">
        <w:t xml:space="preserve"> </w:t>
      </w:r>
      <w:proofErr w:type="spellStart"/>
      <w:r w:rsidRPr="00870C16">
        <w:t>ingilizce</w:t>
      </w:r>
      <w:proofErr w:type="spellEnd"/>
      <w:r w:rsidRPr="00870C16">
        <w:t xml:space="preserve"> tıbbi terimler bilgisini içer</w:t>
      </w:r>
      <w:r>
        <w:t>mekted</w:t>
      </w:r>
      <w:r w:rsidRPr="00870C16">
        <w:t>ir.</w:t>
      </w:r>
    </w:p>
    <w:p w14:paraId="56F412EC" w14:textId="77777777" w:rsidR="009B0ED0" w:rsidRDefault="009B0ED0" w:rsidP="00705CBF">
      <w:pPr>
        <w:spacing w:after="0" w:line="240" w:lineRule="auto"/>
        <w:jc w:val="both"/>
      </w:pPr>
    </w:p>
    <w:p w14:paraId="6C86C851" w14:textId="77777777" w:rsidR="0069691F" w:rsidRDefault="0069691F" w:rsidP="00705CBF">
      <w:pPr>
        <w:spacing w:after="0" w:line="240" w:lineRule="auto"/>
        <w:jc w:val="center"/>
        <w:rPr>
          <w:b/>
        </w:rPr>
      </w:pPr>
    </w:p>
    <w:p w14:paraId="09BFAA70" w14:textId="77777777" w:rsidR="0069691F" w:rsidRDefault="0069691F" w:rsidP="00705CBF">
      <w:pPr>
        <w:spacing w:after="0" w:line="240" w:lineRule="auto"/>
        <w:jc w:val="center"/>
        <w:rPr>
          <w:b/>
        </w:rPr>
      </w:pPr>
    </w:p>
    <w:p w14:paraId="18FA4A74" w14:textId="77777777" w:rsidR="0069691F" w:rsidRDefault="0069691F" w:rsidP="00705CBF">
      <w:pPr>
        <w:spacing w:after="0" w:line="240" w:lineRule="auto"/>
        <w:jc w:val="center"/>
        <w:rPr>
          <w:b/>
        </w:rPr>
      </w:pPr>
    </w:p>
    <w:p w14:paraId="55070DB8" w14:textId="77777777" w:rsidR="009B0ED0" w:rsidRPr="009B0ED0" w:rsidRDefault="009B0ED0" w:rsidP="00705CBF">
      <w:pPr>
        <w:spacing w:after="0" w:line="240" w:lineRule="auto"/>
        <w:jc w:val="center"/>
        <w:rPr>
          <w:b/>
        </w:rPr>
      </w:pPr>
      <w:r>
        <w:rPr>
          <w:b/>
        </w:rPr>
        <w:t>BİRİNCİ SINIF</w:t>
      </w:r>
      <w:r>
        <w:rPr>
          <w:b/>
        </w:rPr>
        <w:br/>
        <w:t>II. DÖNEM (BAHAR)</w:t>
      </w:r>
    </w:p>
    <w:p w14:paraId="0AA633EC" w14:textId="77777777" w:rsidR="009B0ED0" w:rsidRPr="007E0707" w:rsidRDefault="009B0ED0" w:rsidP="00705CBF">
      <w:pPr>
        <w:spacing w:after="0" w:line="240" w:lineRule="auto"/>
        <w:jc w:val="both"/>
      </w:pPr>
    </w:p>
    <w:p w14:paraId="2522A3AD" w14:textId="77777777" w:rsidR="00226F85" w:rsidRDefault="00481C4B" w:rsidP="00705CBF">
      <w:pPr>
        <w:spacing w:after="0" w:line="240" w:lineRule="auto"/>
        <w:jc w:val="both"/>
        <w:rPr>
          <w:b/>
        </w:rPr>
      </w:pPr>
      <w:r>
        <w:rPr>
          <w:b/>
        </w:rPr>
        <w:t xml:space="preserve">ATA102 </w:t>
      </w:r>
      <w:r w:rsidR="00ED3090" w:rsidRPr="00ED3090">
        <w:rPr>
          <w:b/>
        </w:rPr>
        <w:t>Atatürk İlkeleri ve İnkılap Tarihi II</w:t>
      </w:r>
      <w:r w:rsidR="000C7236">
        <w:rPr>
          <w:b/>
        </w:rPr>
        <w:t xml:space="preserve">                                                       </w:t>
      </w:r>
      <w:r w:rsidR="00A42140">
        <w:rPr>
          <w:b/>
        </w:rPr>
        <w:t xml:space="preserve">                    </w:t>
      </w:r>
      <w:proofErr w:type="gramStart"/>
      <w:r w:rsidR="00A42140">
        <w:rPr>
          <w:b/>
        </w:rPr>
        <w:t xml:space="preserve">  </w:t>
      </w:r>
      <w:r w:rsidR="000C7236">
        <w:rPr>
          <w:b/>
        </w:rPr>
        <w:t xml:space="preserve"> (</w:t>
      </w:r>
      <w:proofErr w:type="gramEnd"/>
      <w:r w:rsidR="000C7236">
        <w:rPr>
          <w:b/>
        </w:rPr>
        <w:t>2+0) 2 AKTS: 3</w:t>
      </w:r>
    </w:p>
    <w:p w14:paraId="3CEDED81" w14:textId="77777777" w:rsidR="00ED3090" w:rsidRDefault="00ED3090" w:rsidP="00705CBF">
      <w:pPr>
        <w:spacing w:after="0" w:line="240" w:lineRule="auto"/>
        <w:jc w:val="both"/>
      </w:pPr>
      <w:r w:rsidRPr="00ED3090">
        <w:t>Modern Türkiye´nin doğuş ve gelişim süreci içindeki olaylar, fikirler ve ilkeler; Atatürk Dönemi Türk Dış Politikası, Atatürk İnkılapları, Atatürk İl</w:t>
      </w:r>
      <w:r w:rsidR="00C2681B">
        <w:t>keleri konularını içermektedir.</w:t>
      </w:r>
    </w:p>
    <w:p w14:paraId="0EBD368C" w14:textId="77777777" w:rsidR="00705CBF" w:rsidRPr="00481C4B" w:rsidRDefault="00705CBF" w:rsidP="00705CBF">
      <w:pPr>
        <w:spacing w:after="0" w:line="240" w:lineRule="auto"/>
        <w:jc w:val="both"/>
      </w:pPr>
    </w:p>
    <w:p w14:paraId="0BE253AE" w14:textId="77777777" w:rsidR="00705CBF" w:rsidRPr="009B0ED0" w:rsidRDefault="00705CBF" w:rsidP="00705CBF">
      <w:pPr>
        <w:spacing w:after="0" w:line="240" w:lineRule="auto"/>
        <w:jc w:val="both"/>
      </w:pPr>
      <w:r>
        <w:rPr>
          <w:b/>
        </w:rPr>
        <w:t xml:space="preserve">TURK102 </w:t>
      </w:r>
      <w:r w:rsidRPr="00481C4B">
        <w:rPr>
          <w:b/>
        </w:rPr>
        <w:t>Türk Dili II</w:t>
      </w:r>
      <w:r>
        <w:rPr>
          <w:b/>
        </w:rPr>
        <w:t xml:space="preserve">                                                                                               </w:t>
      </w:r>
      <w:r w:rsidR="00180C4D">
        <w:rPr>
          <w:b/>
        </w:rPr>
        <w:t xml:space="preserve"> </w:t>
      </w:r>
      <w:r>
        <w:rPr>
          <w:b/>
        </w:rPr>
        <w:t xml:space="preserve">       </w:t>
      </w:r>
      <w:r w:rsidR="00180C4D">
        <w:rPr>
          <w:b/>
        </w:rPr>
        <w:t xml:space="preserve">             </w:t>
      </w:r>
      <w:proofErr w:type="gramStart"/>
      <w:r w:rsidR="00180C4D">
        <w:rPr>
          <w:b/>
        </w:rPr>
        <w:t xml:space="preserve">   (</w:t>
      </w:r>
      <w:proofErr w:type="gramEnd"/>
      <w:r w:rsidR="00180C4D">
        <w:rPr>
          <w:b/>
        </w:rPr>
        <w:t>2+0) 2 AKTS: 3</w:t>
      </w:r>
    </w:p>
    <w:p w14:paraId="04B1043E" w14:textId="77777777" w:rsidR="00705CBF" w:rsidRDefault="00705CBF" w:rsidP="00705CBF">
      <w:pPr>
        <w:spacing w:after="0" w:line="240" w:lineRule="auto"/>
        <w:jc w:val="both"/>
      </w:pPr>
      <w:r w:rsidRPr="00ED3090">
        <w:t>Dil bilinci, okuma beğenisi ve alışkanlığı, temel yazım ve noktalama kurallarının doğru kulla</w:t>
      </w:r>
      <w:r w:rsidR="00C2681B">
        <w:t>nımı, daha geniş bir sözvarlığı konularını içermektedir.</w:t>
      </w:r>
    </w:p>
    <w:p w14:paraId="15FC83AF" w14:textId="77777777" w:rsidR="00705CBF" w:rsidRDefault="00705CBF" w:rsidP="00705CBF">
      <w:pPr>
        <w:spacing w:after="0" w:line="240" w:lineRule="auto"/>
        <w:jc w:val="both"/>
      </w:pPr>
    </w:p>
    <w:p w14:paraId="13549D27" w14:textId="77777777" w:rsidR="00ED3090" w:rsidRPr="00481C4B" w:rsidRDefault="00ED3090" w:rsidP="00705CBF">
      <w:pPr>
        <w:spacing w:after="0" w:line="240" w:lineRule="auto"/>
        <w:jc w:val="both"/>
        <w:rPr>
          <w:b/>
        </w:rPr>
      </w:pPr>
      <w:r w:rsidRPr="00481C4B">
        <w:rPr>
          <w:b/>
        </w:rPr>
        <w:t>ING102</w:t>
      </w:r>
      <w:r w:rsidRPr="00481C4B">
        <w:rPr>
          <w:b/>
        </w:rPr>
        <w:tab/>
      </w:r>
      <w:r w:rsidR="00481C4B">
        <w:rPr>
          <w:b/>
        </w:rPr>
        <w:t xml:space="preserve"> </w:t>
      </w:r>
      <w:r w:rsidRPr="00481C4B">
        <w:rPr>
          <w:b/>
        </w:rPr>
        <w:t>İngilizce II</w:t>
      </w:r>
      <w:r w:rsidR="000C7236">
        <w:rPr>
          <w:b/>
        </w:rPr>
        <w:t xml:space="preserve">                                                                                              </w:t>
      </w:r>
      <w:r w:rsidR="00A42140">
        <w:rPr>
          <w:b/>
        </w:rPr>
        <w:t xml:space="preserve">            </w:t>
      </w:r>
      <w:r w:rsidR="00180C4D">
        <w:rPr>
          <w:b/>
        </w:rPr>
        <w:t xml:space="preserve"> </w:t>
      </w:r>
      <w:r w:rsidR="00A42140">
        <w:rPr>
          <w:b/>
        </w:rPr>
        <w:t xml:space="preserve">         </w:t>
      </w:r>
      <w:r w:rsidR="000C7236">
        <w:rPr>
          <w:b/>
        </w:rPr>
        <w:t xml:space="preserve">   </w:t>
      </w:r>
      <w:proofErr w:type="gramStart"/>
      <w:r w:rsidR="000C7236">
        <w:rPr>
          <w:b/>
        </w:rPr>
        <w:t xml:space="preserve">   (</w:t>
      </w:r>
      <w:proofErr w:type="gramEnd"/>
      <w:r w:rsidR="000C7236">
        <w:rPr>
          <w:b/>
        </w:rPr>
        <w:t xml:space="preserve">3+0) 3 AKTS: </w:t>
      </w:r>
      <w:r w:rsidR="00180C4D">
        <w:rPr>
          <w:b/>
        </w:rPr>
        <w:t>3</w:t>
      </w:r>
    </w:p>
    <w:p w14:paraId="301DAD12" w14:textId="77777777" w:rsidR="009B0ED0" w:rsidRDefault="00ED3090" w:rsidP="00705CBF">
      <w:pPr>
        <w:spacing w:after="0" w:line="240" w:lineRule="auto"/>
        <w:jc w:val="both"/>
      </w:pPr>
      <w:r w:rsidRPr="00ED3090">
        <w:t xml:space="preserve">Bu ders </w:t>
      </w:r>
      <w:proofErr w:type="spellStart"/>
      <w:r w:rsidRPr="00ED3090">
        <w:t>İngilizce</w:t>
      </w:r>
      <w:r w:rsidR="00C2681B">
        <w:t>’</w:t>
      </w:r>
      <w:r w:rsidRPr="00ED3090">
        <w:t>ye</w:t>
      </w:r>
      <w:proofErr w:type="spellEnd"/>
      <w:r w:rsidRPr="00ED3090">
        <w:t xml:space="preserve"> yeni başlayan öğrenenler için düzenlenmiş olup temel dil becerilerini geliştirmeyi hedefler. Farklı öğretim teknikleri ve uygulama çalışmaları aracılığı ile öğrenenlerin dinleme, konuşma, okuma ve yazma becerileri edinmelerine yardımcı olur. Öğrenenler, gerçek yaşamda karşılaşılan durumlar içinde kullanılan diyaloglar ve metinler kullanarak temel dil bilgisi kalıpları ve sözcükleri öğrenirler. Bu ders sonunda öğrenenler İngilizce başlangıç seviyesinden orta-başlangıç düzeye ilerlemek üzere hazırlanırlar.</w:t>
      </w:r>
    </w:p>
    <w:p w14:paraId="7D856573" w14:textId="77777777" w:rsidR="00705CBF" w:rsidRPr="00705CBF" w:rsidRDefault="00705CBF" w:rsidP="00705CBF">
      <w:pPr>
        <w:spacing w:after="0" w:line="240" w:lineRule="auto"/>
        <w:jc w:val="both"/>
      </w:pPr>
    </w:p>
    <w:p w14:paraId="0191EBC9" w14:textId="77777777" w:rsidR="00ED3090" w:rsidRPr="00481C4B" w:rsidRDefault="00481C4B" w:rsidP="00705CBF">
      <w:pPr>
        <w:spacing w:after="0" w:line="240" w:lineRule="auto"/>
        <w:jc w:val="both"/>
        <w:rPr>
          <w:b/>
        </w:rPr>
      </w:pPr>
      <w:r>
        <w:rPr>
          <w:b/>
        </w:rPr>
        <w:t xml:space="preserve">RKUL102 </w:t>
      </w:r>
      <w:r w:rsidR="00ED3090" w:rsidRPr="00481C4B">
        <w:rPr>
          <w:b/>
        </w:rPr>
        <w:t>Üniversite Kültürü II</w:t>
      </w:r>
      <w:r w:rsidR="000C7236">
        <w:rPr>
          <w:b/>
        </w:rPr>
        <w:t xml:space="preserve">                                                                       </w:t>
      </w:r>
      <w:r w:rsidR="00A42140">
        <w:rPr>
          <w:b/>
        </w:rPr>
        <w:t xml:space="preserve">           </w:t>
      </w:r>
      <w:r w:rsidR="00180C4D">
        <w:rPr>
          <w:b/>
        </w:rPr>
        <w:t xml:space="preserve"> </w:t>
      </w:r>
      <w:r w:rsidR="00A42140">
        <w:rPr>
          <w:b/>
        </w:rPr>
        <w:t xml:space="preserve">          </w:t>
      </w:r>
      <w:r w:rsidR="00180C4D">
        <w:rPr>
          <w:b/>
        </w:rPr>
        <w:t xml:space="preserve">     </w:t>
      </w:r>
      <w:proofErr w:type="gramStart"/>
      <w:r w:rsidR="00180C4D">
        <w:rPr>
          <w:b/>
        </w:rPr>
        <w:t xml:space="preserve">   (</w:t>
      </w:r>
      <w:proofErr w:type="gramEnd"/>
      <w:r w:rsidR="00180C4D">
        <w:rPr>
          <w:b/>
        </w:rPr>
        <w:t>0+2) 1 AKTS: 1</w:t>
      </w:r>
    </w:p>
    <w:p w14:paraId="560F2D00" w14:textId="77777777" w:rsidR="00ED3090" w:rsidRDefault="00ED3090" w:rsidP="00705CBF">
      <w:pPr>
        <w:spacing w:after="0" w:line="240" w:lineRule="auto"/>
        <w:jc w:val="both"/>
      </w:pPr>
      <w:r w:rsidRPr="00ED3090">
        <w:t>Her dönem, üniversitedeki akademik birimler, öğrenci konseyi ve öğrenci kulüplerinin önerilerinden oluşan bir program çerçevesinde 16 hafta boyunca gerçekleştirilecek seminer, konferans, panel, çalıştay ve söyleyişiler içer</w:t>
      </w:r>
      <w:r w:rsidR="00C2681B">
        <w:t>mekted</w:t>
      </w:r>
      <w:r w:rsidRPr="00ED3090">
        <w:t>ir.</w:t>
      </w:r>
    </w:p>
    <w:p w14:paraId="1F3E2E92" w14:textId="77777777" w:rsidR="00705CBF" w:rsidRDefault="00705CBF" w:rsidP="00705CBF">
      <w:pPr>
        <w:spacing w:after="0" w:line="240" w:lineRule="auto"/>
        <w:jc w:val="both"/>
      </w:pPr>
    </w:p>
    <w:p w14:paraId="2F8D669D" w14:textId="77777777" w:rsidR="00705CBF" w:rsidRPr="007E0707" w:rsidRDefault="00705CBF" w:rsidP="00705CBF">
      <w:pPr>
        <w:spacing w:after="0" w:line="240" w:lineRule="auto"/>
        <w:jc w:val="both"/>
        <w:rPr>
          <w:b/>
        </w:rPr>
      </w:pPr>
      <w:r w:rsidRPr="007E0707">
        <w:rPr>
          <w:b/>
        </w:rPr>
        <w:t>TKD10</w:t>
      </w:r>
      <w:r w:rsidR="008150AD">
        <w:rPr>
          <w:b/>
        </w:rPr>
        <w:t>6</w:t>
      </w:r>
      <w:r w:rsidR="00FE6064">
        <w:rPr>
          <w:b/>
        </w:rPr>
        <w:tab/>
      </w:r>
      <w:r w:rsidR="008150AD">
        <w:rPr>
          <w:b/>
        </w:rPr>
        <w:t xml:space="preserve"> </w:t>
      </w:r>
      <w:r w:rsidR="008150AD">
        <w:rPr>
          <w:rFonts w:eastAsia="Times New Roman" w:cstheme="minorHAnsi"/>
          <w:b/>
          <w:bCs/>
          <w:noProof/>
          <w:lang w:eastAsia="tr-TR"/>
        </w:rPr>
        <w:t xml:space="preserve">Tıpta Kurul Dersleri (Kurul 1B):         </w:t>
      </w:r>
      <w:r>
        <w:rPr>
          <w:b/>
        </w:rPr>
        <w:t xml:space="preserve">                               </w:t>
      </w:r>
      <w:r w:rsidR="008150AD">
        <w:rPr>
          <w:b/>
        </w:rPr>
        <w:t xml:space="preserve">       </w:t>
      </w:r>
      <w:r>
        <w:rPr>
          <w:b/>
        </w:rPr>
        <w:t xml:space="preserve">                                 </w:t>
      </w:r>
      <w:proofErr w:type="gramStart"/>
      <w:r>
        <w:rPr>
          <w:b/>
        </w:rPr>
        <w:t xml:space="preserve">   (</w:t>
      </w:r>
      <w:proofErr w:type="gramEnd"/>
      <w:r>
        <w:rPr>
          <w:b/>
        </w:rPr>
        <w:t>7+2) 8 AKTS: 1</w:t>
      </w:r>
      <w:r w:rsidR="008150AD">
        <w:rPr>
          <w:b/>
        </w:rPr>
        <w:t>6</w:t>
      </w:r>
    </w:p>
    <w:p w14:paraId="5EA66B20" w14:textId="77777777" w:rsidR="00705CBF" w:rsidRDefault="00705CBF" w:rsidP="00705CBF">
      <w:pPr>
        <w:spacing w:after="0" w:line="240" w:lineRule="auto"/>
        <w:jc w:val="both"/>
      </w:pPr>
      <w:r w:rsidRPr="00135D97">
        <w:t xml:space="preserve">Bu ders kurulunda, hücre ve doku bilimlerinde tıbbi biyoloji, tıbbi genetik, anatomi, fizyoloji, biyokimya ve histoloji ve embriyoloji bilimlerinin temel kavramlarını içerir. Yaşamın en temel birimi olan hücrenin morfolojisi, enzimlerin özellikleri ve </w:t>
      </w:r>
      <w:proofErr w:type="spellStart"/>
      <w:r w:rsidRPr="00135D97">
        <w:t>biyoenerjetik</w:t>
      </w:r>
      <w:proofErr w:type="spellEnd"/>
      <w:r w:rsidRPr="00135D97">
        <w:t xml:space="preserve"> prensipler, hücre çeşitleri, hücre zarı, asit baz sistemleri, hücre iskeleti, hücre organelleri, kök hücre, hücre yaşam döngüsü, hücre </w:t>
      </w:r>
      <w:proofErr w:type="spellStart"/>
      <w:r w:rsidRPr="00135D97">
        <w:t>farklanması</w:t>
      </w:r>
      <w:proofErr w:type="spellEnd"/>
      <w:r w:rsidRPr="00135D97">
        <w:t xml:space="preserve">, hücre ölümü, hücrenin genetik materyali ve bu genetik materyalin organizasyonu, hücre bölünmesi, ekstraselüler matriks, hücre-hücre etkileşimleri, hücre araştırma </w:t>
      </w:r>
      <w:proofErr w:type="spellStart"/>
      <w:r w:rsidRPr="00135D97">
        <w:t>metodları</w:t>
      </w:r>
      <w:proofErr w:type="spellEnd"/>
      <w:r w:rsidRPr="00135D97">
        <w:t xml:space="preserve">, enerji metabolizması, karbonhidrat ve nükleotidlerin sentezi, glikoliz, </w:t>
      </w:r>
      <w:proofErr w:type="spellStart"/>
      <w:r w:rsidRPr="00135D97">
        <w:t>glukoneogenez</w:t>
      </w:r>
      <w:proofErr w:type="spellEnd"/>
      <w:r w:rsidRPr="00135D97">
        <w:t xml:space="preserve">, oksidatif enzimler ve elektron transport sistemi, amino asit, azotlu bileşikler, protein, lipid metabolizması, lipidleri, </w:t>
      </w:r>
      <w:proofErr w:type="spellStart"/>
      <w:r w:rsidRPr="00135D97">
        <w:t>y.asitleri</w:t>
      </w:r>
      <w:proofErr w:type="spellEnd"/>
      <w:r w:rsidRPr="00135D97">
        <w:t xml:space="preserve">, keton cisimleri, fizyolojiye giriş, hücre membranından taşınma, insanda genetik kalıtım, kromozomlar, DNA, </w:t>
      </w:r>
      <w:r w:rsidRPr="00135D97">
        <w:lastRenderedPageBreak/>
        <w:t xml:space="preserve">RNA yapısı ve fonksiyonları, mutasyonlar, kromozom anomalileri ve hastalıkların genetik temelleri, sitogenetik ve moleküler tanı yöntemleri, kanser ve genetik temelleri, </w:t>
      </w:r>
      <w:proofErr w:type="spellStart"/>
      <w:r w:rsidRPr="00135D97">
        <w:t>onkogenler</w:t>
      </w:r>
      <w:proofErr w:type="spellEnd"/>
      <w:r w:rsidRPr="00135D97">
        <w:t xml:space="preserve">, gen ekspresyonu ve protein sentezi, mikroskobun kullanım alanları ve çeşitleri, epitel, bağ, sinir ve kemik dokularının histolojik özellikleri, histokimyasal teknikler, kök hücreler, embriyolojiye giriş, </w:t>
      </w:r>
      <w:proofErr w:type="spellStart"/>
      <w:r w:rsidRPr="00135D97">
        <w:t>gametogenez</w:t>
      </w:r>
      <w:proofErr w:type="spellEnd"/>
      <w:r w:rsidRPr="00135D97">
        <w:t>, fertilizasyon, in vitro fertilizasyon, implantasyon, genel embriyolojik gelişimin dönemleri, plasenta ve fetal zarlar, gelişim anomalileri, anatomiye giriş, anatomik terminoloji, anatomik planlar, insan vücudundaki kemikler, eklemler ve bağların anatomisi anlatılmaktadır.</w:t>
      </w:r>
    </w:p>
    <w:p w14:paraId="31689F84" w14:textId="77777777" w:rsidR="00705CBF" w:rsidRPr="00705CBF" w:rsidRDefault="00705CBF" w:rsidP="00705CBF">
      <w:pPr>
        <w:spacing w:after="0" w:line="240" w:lineRule="auto"/>
        <w:jc w:val="both"/>
      </w:pPr>
    </w:p>
    <w:p w14:paraId="15BC4C38" w14:textId="77777777" w:rsidR="00705CBF" w:rsidRPr="00481C4B" w:rsidRDefault="00705CBF" w:rsidP="00705CBF">
      <w:pPr>
        <w:spacing w:after="0" w:line="240" w:lineRule="auto"/>
        <w:jc w:val="both"/>
        <w:rPr>
          <w:b/>
        </w:rPr>
      </w:pPr>
      <w:r w:rsidRPr="00481C4B">
        <w:rPr>
          <w:b/>
        </w:rPr>
        <w:t>TYD1</w:t>
      </w:r>
      <w:r w:rsidR="008150AD">
        <w:rPr>
          <w:b/>
        </w:rPr>
        <w:t>12</w:t>
      </w:r>
      <w:r w:rsidRPr="00481C4B">
        <w:rPr>
          <w:b/>
        </w:rPr>
        <w:tab/>
      </w:r>
      <w:r>
        <w:rPr>
          <w:b/>
        </w:rPr>
        <w:t xml:space="preserve"> </w:t>
      </w:r>
      <w:r w:rsidRPr="00481C4B">
        <w:rPr>
          <w:b/>
        </w:rPr>
        <w:t>Biyofizik</w:t>
      </w:r>
      <w:r>
        <w:rPr>
          <w:b/>
        </w:rPr>
        <w:t xml:space="preserve">                                                                                                                         </w:t>
      </w:r>
      <w:proofErr w:type="gramStart"/>
      <w:r>
        <w:rPr>
          <w:b/>
        </w:rPr>
        <w:t xml:space="preserve">   (</w:t>
      </w:r>
      <w:proofErr w:type="gramEnd"/>
      <w:r w:rsidR="008150AD">
        <w:rPr>
          <w:b/>
        </w:rPr>
        <w:t>2</w:t>
      </w:r>
      <w:r>
        <w:rPr>
          <w:b/>
        </w:rPr>
        <w:t xml:space="preserve">+0) </w:t>
      </w:r>
      <w:r w:rsidR="008150AD">
        <w:rPr>
          <w:b/>
        </w:rPr>
        <w:t>2</w:t>
      </w:r>
      <w:r>
        <w:rPr>
          <w:b/>
        </w:rPr>
        <w:t xml:space="preserve"> AKTS: </w:t>
      </w:r>
      <w:r w:rsidR="008150AD">
        <w:rPr>
          <w:b/>
        </w:rPr>
        <w:t>4</w:t>
      </w:r>
    </w:p>
    <w:p w14:paraId="73C4BBD5" w14:textId="77777777" w:rsidR="00705CBF" w:rsidRDefault="00705CBF" w:rsidP="00705CBF">
      <w:pPr>
        <w:spacing w:after="0" w:line="240" w:lineRule="auto"/>
        <w:jc w:val="both"/>
      </w:pPr>
      <w:r w:rsidRPr="00870C16">
        <w:t xml:space="preserve">Vücut sıvılarının biyofiziksel özellikleri, </w:t>
      </w:r>
      <w:r>
        <w:t xml:space="preserve">kan hacmi tayini, </w:t>
      </w:r>
      <w:r w:rsidRPr="00870C16">
        <w:t>asit-baz denge</w:t>
      </w:r>
      <w:r w:rsidR="00C2681B">
        <w:t>si</w:t>
      </w:r>
      <w:r w:rsidRPr="00870C16">
        <w:t xml:space="preserve">nin düzenlenmesi, </w:t>
      </w:r>
      <w:r>
        <w:t xml:space="preserve">tampon sistemleri, kan gazları ölçüm yöntemleri, </w:t>
      </w:r>
      <w:r w:rsidRPr="00870C16">
        <w:t xml:space="preserve">hücre membranları, </w:t>
      </w:r>
      <w:r>
        <w:t xml:space="preserve">membran geçirgenliği, membran potansiyeli, aksiyon potansiyeli, iyon kanalları, </w:t>
      </w:r>
      <w:r w:rsidRPr="00870C16">
        <w:t xml:space="preserve">radyasyonun biyolojik etkileri, elektrik akımlarının doku üzerine etkileri, </w:t>
      </w:r>
      <w:proofErr w:type="spellStart"/>
      <w:r w:rsidRPr="00870C16">
        <w:t>nörobiyofizik</w:t>
      </w:r>
      <w:proofErr w:type="spellEnd"/>
      <w:r w:rsidR="00C2681B">
        <w:t xml:space="preserve"> konularını içermektedir.</w:t>
      </w:r>
    </w:p>
    <w:p w14:paraId="5D66E31F" w14:textId="77777777" w:rsidR="00705CBF" w:rsidRPr="00705CBF" w:rsidRDefault="00705CBF" w:rsidP="00705CBF">
      <w:pPr>
        <w:spacing w:after="0" w:line="240" w:lineRule="auto"/>
        <w:jc w:val="both"/>
      </w:pPr>
    </w:p>
    <w:p w14:paraId="4F240922" w14:textId="77777777" w:rsidR="00BB50B4" w:rsidRDefault="00BB50B4">
      <w:pPr>
        <w:spacing w:after="0" w:line="240" w:lineRule="auto"/>
        <w:jc w:val="both"/>
      </w:pPr>
    </w:p>
    <w:sectPr w:rsidR="00BB50B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7469" w14:textId="77777777" w:rsidR="006B3169" w:rsidRDefault="006B3169" w:rsidP="008150AD">
      <w:pPr>
        <w:spacing w:after="0" w:line="240" w:lineRule="auto"/>
      </w:pPr>
      <w:r>
        <w:separator/>
      </w:r>
    </w:p>
  </w:endnote>
  <w:endnote w:type="continuationSeparator" w:id="0">
    <w:p w14:paraId="72B2EB61" w14:textId="77777777" w:rsidR="006B3169" w:rsidRDefault="006B3169" w:rsidP="0081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714091"/>
      <w:docPartObj>
        <w:docPartGallery w:val="Page Numbers (Bottom of Page)"/>
        <w:docPartUnique/>
      </w:docPartObj>
    </w:sdtPr>
    <w:sdtContent>
      <w:p w14:paraId="317FD020" w14:textId="77777777" w:rsidR="008150AD" w:rsidRDefault="008150AD">
        <w:pPr>
          <w:pStyle w:val="AltBilgi"/>
          <w:jc w:val="center"/>
        </w:pPr>
        <w:r>
          <w:fldChar w:fldCharType="begin"/>
        </w:r>
        <w:r>
          <w:instrText>PAGE   \* MERGEFORMAT</w:instrText>
        </w:r>
        <w:r>
          <w:fldChar w:fldCharType="separate"/>
        </w:r>
        <w:r w:rsidR="00BF379C">
          <w:rPr>
            <w:noProof/>
          </w:rPr>
          <w:t>1</w:t>
        </w:r>
        <w:r>
          <w:fldChar w:fldCharType="end"/>
        </w:r>
      </w:p>
    </w:sdtContent>
  </w:sdt>
  <w:p w14:paraId="0F603910" w14:textId="77777777" w:rsidR="008150AD" w:rsidRDefault="008150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823D" w14:textId="77777777" w:rsidR="006B3169" w:rsidRDefault="006B3169" w:rsidP="008150AD">
      <w:pPr>
        <w:spacing w:after="0" w:line="240" w:lineRule="auto"/>
      </w:pPr>
      <w:r>
        <w:separator/>
      </w:r>
    </w:p>
  </w:footnote>
  <w:footnote w:type="continuationSeparator" w:id="0">
    <w:p w14:paraId="36C27A99" w14:textId="77777777" w:rsidR="006B3169" w:rsidRDefault="006B3169" w:rsidP="00815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284"/>
    <w:multiLevelType w:val="hybridMultilevel"/>
    <w:tmpl w:val="EF42706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A3F76C1"/>
    <w:multiLevelType w:val="hybridMultilevel"/>
    <w:tmpl w:val="3B1293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22222397">
    <w:abstractNumId w:val="1"/>
  </w:num>
  <w:num w:numId="2" w16cid:durableId="1468007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7A"/>
    <w:rsid w:val="00076F0A"/>
    <w:rsid w:val="000C7236"/>
    <w:rsid w:val="00135D97"/>
    <w:rsid w:val="00180C4D"/>
    <w:rsid w:val="001D3F08"/>
    <w:rsid w:val="00226F85"/>
    <w:rsid w:val="002767A3"/>
    <w:rsid w:val="00402BDB"/>
    <w:rsid w:val="00464EF0"/>
    <w:rsid w:val="00481C4B"/>
    <w:rsid w:val="005D0846"/>
    <w:rsid w:val="00616A10"/>
    <w:rsid w:val="00646293"/>
    <w:rsid w:val="0069691F"/>
    <w:rsid w:val="006B3169"/>
    <w:rsid w:val="00705CBF"/>
    <w:rsid w:val="00711256"/>
    <w:rsid w:val="007E0707"/>
    <w:rsid w:val="008150AD"/>
    <w:rsid w:val="00863B7A"/>
    <w:rsid w:val="00870C16"/>
    <w:rsid w:val="009444F5"/>
    <w:rsid w:val="009B0ED0"/>
    <w:rsid w:val="00A42140"/>
    <w:rsid w:val="00BB50B4"/>
    <w:rsid w:val="00BF379C"/>
    <w:rsid w:val="00C2681B"/>
    <w:rsid w:val="00C432D8"/>
    <w:rsid w:val="00D93D90"/>
    <w:rsid w:val="00DC110D"/>
    <w:rsid w:val="00E00838"/>
    <w:rsid w:val="00E23E87"/>
    <w:rsid w:val="00ED3090"/>
    <w:rsid w:val="00F3721D"/>
    <w:rsid w:val="00FE60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176F"/>
  <w15:chartTrackingRefBased/>
  <w15:docId w15:val="{E536EE41-6B71-4EA9-9DA3-826F2B91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681B"/>
    <w:pPr>
      <w:ind w:left="720"/>
      <w:contextualSpacing/>
    </w:pPr>
  </w:style>
  <w:style w:type="paragraph" w:styleId="stBilgi">
    <w:name w:val="header"/>
    <w:basedOn w:val="Normal"/>
    <w:link w:val="stBilgiChar"/>
    <w:uiPriority w:val="99"/>
    <w:unhideWhenUsed/>
    <w:rsid w:val="008150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50AD"/>
  </w:style>
  <w:style w:type="paragraph" w:styleId="AltBilgi">
    <w:name w:val="footer"/>
    <w:basedOn w:val="Normal"/>
    <w:link w:val="AltBilgiChar"/>
    <w:uiPriority w:val="99"/>
    <w:unhideWhenUsed/>
    <w:rsid w:val="008150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5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20119">
      <w:bodyDiv w:val="1"/>
      <w:marLeft w:val="0"/>
      <w:marRight w:val="0"/>
      <w:marTop w:val="0"/>
      <w:marBottom w:val="0"/>
      <w:divBdr>
        <w:top w:val="none" w:sz="0" w:space="0" w:color="auto"/>
        <w:left w:val="none" w:sz="0" w:space="0" w:color="auto"/>
        <w:bottom w:val="none" w:sz="0" w:space="0" w:color="auto"/>
        <w:right w:val="none" w:sz="0" w:space="0" w:color="auto"/>
      </w:divBdr>
    </w:div>
    <w:div w:id="20284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19D9-BF1D-4407-B812-9162F749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7160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Nur Akyol</dc:creator>
  <cp:keywords/>
  <dc:description/>
  <cp:lastModifiedBy>Seda Nur Akyol</cp:lastModifiedBy>
  <cp:revision>2</cp:revision>
  <dcterms:created xsi:type="dcterms:W3CDTF">2024-08-06T12:22:00Z</dcterms:created>
  <dcterms:modified xsi:type="dcterms:W3CDTF">2024-08-06T12:22:00Z</dcterms:modified>
</cp:coreProperties>
</file>