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B97D8" w14:textId="77777777" w:rsidR="00D32932" w:rsidRPr="000B3D86" w:rsidRDefault="000B3D86" w:rsidP="00D32932">
      <w:pPr>
        <w:pStyle w:val="Standard"/>
        <w:jc w:val="both"/>
        <w:rPr>
          <w:rFonts w:asciiTheme="minorHAnsi" w:hAnsiTheme="minorHAnsi" w:cstheme="minorHAnsi"/>
          <w:b/>
        </w:rPr>
      </w:pPr>
      <w:r w:rsidRPr="000B3D86">
        <w:rPr>
          <w:rFonts w:asciiTheme="minorHAnsi" w:hAnsiTheme="minorHAnsi" w:cstheme="minorHAnsi"/>
          <w:b/>
        </w:rPr>
        <w:t xml:space="preserve">                                                                                T.C.</w:t>
      </w:r>
    </w:p>
    <w:p w14:paraId="6BCCF7CF" w14:textId="77777777" w:rsidR="00D32932" w:rsidRPr="00E7466D" w:rsidRDefault="00D32932" w:rsidP="000B3D86">
      <w:pPr>
        <w:pStyle w:val="Standard"/>
        <w:jc w:val="center"/>
        <w:rPr>
          <w:rFonts w:asciiTheme="minorHAnsi" w:hAnsiTheme="minorHAnsi" w:cstheme="minorHAnsi"/>
          <w:b/>
          <w:bCs/>
        </w:rPr>
      </w:pPr>
      <w:r w:rsidRPr="00E7466D">
        <w:rPr>
          <w:rFonts w:asciiTheme="minorHAnsi" w:hAnsiTheme="minorHAnsi" w:cstheme="minorHAnsi"/>
          <w:b/>
          <w:bCs/>
        </w:rPr>
        <w:t>ÜSKÜDAR ÜNİVERSİTESİ</w:t>
      </w:r>
    </w:p>
    <w:p w14:paraId="314B9ED6" w14:textId="77777777" w:rsidR="00D32932" w:rsidRPr="00E7466D" w:rsidRDefault="00D32932" w:rsidP="000B3D86">
      <w:pPr>
        <w:pStyle w:val="Standard"/>
        <w:jc w:val="center"/>
        <w:rPr>
          <w:rFonts w:asciiTheme="minorHAnsi" w:hAnsiTheme="minorHAnsi" w:cstheme="minorHAnsi"/>
          <w:b/>
          <w:bCs/>
        </w:rPr>
      </w:pPr>
      <w:r w:rsidRPr="00E7466D">
        <w:rPr>
          <w:rFonts w:asciiTheme="minorHAnsi" w:hAnsiTheme="minorHAnsi" w:cstheme="minorHAnsi"/>
          <w:b/>
          <w:bCs/>
        </w:rPr>
        <w:t>DİŞ HEKİMLİĞİ FAKÜLTESİ</w:t>
      </w:r>
    </w:p>
    <w:p w14:paraId="3D193B1A" w14:textId="6F8AFE41" w:rsidR="00AD317C" w:rsidRPr="00E7466D" w:rsidRDefault="00AD317C" w:rsidP="000B3D86">
      <w:pPr>
        <w:pStyle w:val="Standard"/>
        <w:jc w:val="center"/>
        <w:rPr>
          <w:rFonts w:asciiTheme="minorHAnsi" w:hAnsiTheme="minorHAnsi" w:cstheme="minorHAnsi"/>
          <w:b/>
          <w:bCs/>
        </w:rPr>
      </w:pPr>
      <w:r w:rsidRPr="00E7466D">
        <w:rPr>
          <w:rFonts w:asciiTheme="minorHAnsi" w:hAnsiTheme="minorHAnsi" w:cstheme="minorHAnsi"/>
          <w:b/>
          <w:bCs/>
        </w:rPr>
        <w:t>202</w:t>
      </w:r>
      <w:r w:rsidR="0073338D" w:rsidRPr="00E7466D">
        <w:rPr>
          <w:rFonts w:asciiTheme="minorHAnsi" w:hAnsiTheme="minorHAnsi" w:cstheme="minorHAnsi"/>
          <w:b/>
          <w:bCs/>
        </w:rPr>
        <w:t>3-2024</w:t>
      </w:r>
      <w:r w:rsidRPr="00E7466D">
        <w:rPr>
          <w:rFonts w:asciiTheme="minorHAnsi" w:hAnsiTheme="minorHAnsi" w:cstheme="minorHAnsi"/>
          <w:b/>
          <w:bCs/>
        </w:rPr>
        <w:t xml:space="preserve"> AKADEMİK DILI</w:t>
      </w:r>
    </w:p>
    <w:p w14:paraId="0BFD399A" w14:textId="77777777" w:rsidR="00D32932" w:rsidRPr="00D32932" w:rsidRDefault="00AD317C" w:rsidP="00AD317C">
      <w:pPr>
        <w:pStyle w:val="Standard"/>
        <w:rPr>
          <w:rFonts w:asciiTheme="minorHAnsi" w:hAnsiTheme="minorHAnsi" w:cstheme="minorHAnsi"/>
          <w:b/>
        </w:rPr>
      </w:pPr>
      <w:r>
        <w:rPr>
          <w:rFonts w:asciiTheme="minorHAnsi" w:hAnsiTheme="minorHAnsi" w:cstheme="minorHAnsi"/>
          <w:b/>
        </w:rPr>
        <w:t xml:space="preserve">                                       </w:t>
      </w:r>
    </w:p>
    <w:p w14:paraId="0C9784AB" w14:textId="77777777" w:rsidR="000B3D86" w:rsidRDefault="000B3D86" w:rsidP="00AD317C">
      <w:pPr>
        <w:pStyle w:val="Standard"/>
        <w:numPr>
          <w:ilvl w:val="0"/>
          <w:numId w:val="3"/>
        </w:numPr>
        <w:rPr>
          <w:rFonts w:asciiTheme="minorHAnsi" w:hAnsiTheme="minorHAnsi" w:cstheme="minorHAnsi"/>
          <w:b/>
        </w:rPr>
      </w:pPr>
    </w:p>
    <w:p w14:paraId="2BC93EAF" w14:textId="77777777" w:rsidR="00AD317C" w:rsidRDefault="000B3D86" w:rsidP="000B3D86">
      <w:pPr>
        <w:pStyle w:val="Standard"/>
        <w:rPr>
          <w:rFonts w:asciiTheme="minorHAnsi" w:hAnsiTheme="minorHAnsi" w:cstheme="minorHAnsi"/>
          <w:b/>
        </w:rPr>
      </w:pPr>
      <w:r>
        <w:rPr>
          <w:rFonts w:asciiTheme="minorHAnsi" w:hAnsiTheme="minorHAnsi" w:cstheme="minorHAnsi"/>
          <w:b/>
        </w:rPr>
        <w:t xml:space="preserve">                                                                             </w:t>
      </w:r>
      <w:r w:rsidR="00AD317C">
        <w:rPr>
          <w:rFonts w:asciiTheme="minorHAnsi" w:hAnsiTheme="minorHAnsi" w:cstheme="minorHAnsi"/>
          <w:b/>
        </w:rPr>
        <w:t>SINIF</w:t>
      </w:r>
    </w:p>
    <w:p w14:paraId="17ACE176" w14:textId="77777777" w:rsidR="000D2A14" w:rsidRDefault="000D2A14" w:rsidP="000B3D86">
      <w:pPr>
        <w:pStyle w:val="Standard"/>
        <w:rPr>
          <w:rFonts w:asciiTheme="minorHAnsi" w:hAnsiTheme="minorHAnsi" w:cstheme="minorHAnsi"/>
          <w:b/>
        </w:rPr>
      </w:pPr>
    </w:p>
    <w:p w14:paraId="5E5234C5" w14:textId="77777777" w:rsidR="00D32932" w:rsidRPr="00D32932" w:rsidRDefault="000B3D86" w:rsidP="000B3D86">
      <w:pPr>
        <w:pStyle w:val="Standard"/>
        <w:ind w:left="720"/>
        <w:rPr>
          <w:rFonts w:asciiTheme="minorHAnsi" w:hAnsiTheme="minorHAnsi" w:cstheme="minorHAnsi"/>
          <w:b/>
        </w:rPr>
      </w:pPr>
      <w:r>
        <w:rPr>
          <w:rFonts w:asciiTheme="minorHAnsi" w:hAnsiTheme="minorHAnsi" w:cstheme="minorHAnsi"/>
          <w:b/>
        </w:rPr>
        <w:t xml:space="preserve">                                                       </w:t>
      </w:r>
      <w:r w:rsidR="00D32932" w:rsidRPr="00D32932">
        <w:rPr>
          <w:rFonts w:asciiTheme="minorHAnsi" w:hAnsiTheme="minorHAnsi" w:cstheme="minorHAnsi"/>
          <w:b/>
        </w:rPr>
        <w:t>G</w:t>
      </w:r>
      <w:r w:rsidR="00AD317C">
        <w:rPr>
          <w:rFonts w:asciiTheme="minorHAnsi" w:hAnsiTheme="minorHAnsi" w:cstheme="minorHAnsi"/>
          <w:b/>
        </w:rPr>
        <w:t>ÜZ DÖNEMİ</w:t>
      </w:r>
    </w:p>
    <w:p w14:paraId="053923E3" w14:textId="77777777" w:rsidR="00D32932" w:rsidRDefault="00D32932" w:rsidP="00D32932">
      <w:pPr>
        <w:pStyle w:val="Standard"/>
        <w:jc w:val="both"/>
        <w:rPr>
          <w:rFonts w:asciiTheme="minorHAnsi" w:hAnsiTheme="minorHAnsi" w:cstheme="minorHAnsi"/>
        </w:rPr>
      </w:pPr>
    </w:p>
    <w:p w14:paraId="25930B98" w14:textId="77777777" w:rsidR="000B3D86" w:rsidRPr="002D29A9" w:rsidRDefault="000B3D86" w:rsidP="00D32932">
      <w:pPr>
        <w:spacing w:after="0" w:line="259" w:lineRule="auto"/>
        <w:ind w:left="16" w:firstLine="0"/>
        <w:jc w:val="both"/>
        <w:rPr>
          <w:rFonts w:asciiTheme="minorHAnsi" w:hAnsiTheme="minorHAnsi" w:cstheme="minorHAnsi"/>
          <w:sz w:val="22"/>
        </w:rPr>
      </w:pPr>
    </w:p>
    <w:p w14:paraId="15309FC3" w14:textId="77777777" w:rsidR="005837CC" w:rsidRDefault="00D32932" w:rsidP="005C57F0">
      <w:pPr>
        <w:spacing w:after="0" w:line="259" w:lineRule="auto"/>
        <w:ind w:left="16" w:firstLine="0"/>
        <w:jc w:val="both"/>
        <w:rPr>
          <w:rFonts w:asciiTheme="minorHAnsi" w:eastAsia="SimSun" w:hAnsiTheme="minorHAnsi" w:cstheme="minorHAnsi"/>
          <w:b/>
          <w:color w:val="auto"/>
          <w:sz w:val="24"/>
          <w:lang w:eastAsia="zh-CN"/>
        </w:rPr>
      </w:pPr>
      <w:r w:rsidRPr="005C57F0">
        <w:rPr>
          <w:rFonts w:asciiTheme="minorHAnsi" w:eastAsia="SimSun" w:hAnsiTheme="minorHAnsi" w:cstheme="minorHAnsi"/>
          <w:b/>
          <w:color w:val="auto"/>
          <w:kern w:val="3"/>
          <w:sz w:val="24"/>
          <w:szCs w:val="24"/>
          <w:lang w:eastAsia="zh-CN" w:bidi="hi-IN"/>
        </w:rPr>
        <w:t xml:space="preserve">ATA 101 Atatürk İlkeleri ve </w:t>
      </w:r>
      <w:r w:rsidR="005C57F0" w:rsidRPr="005C57F0">
        <w:rPr>
          <w:rFonts w:asciiTheme="minorHAnsi" w:eastAsia="SimSun" w:hAnsiTheme="minorHAnsi" w:cstheme="minorHAnsi"/>
          <w:b/>
          <w:color w:val="auto"/>
          <w:kern w:val="3"/>
          <w:sz w:val="24"/>
          <w:szCs w:val="24"/>
          <w:lang w:eastAsia="zh-CN" w:bidi="hi-IN"/>
        </w:rPr>
        <w:t>İnkılap</w:t>
      </w:r>
      <w:r w:rsidRPr="005C57F0">
        <w:rPr>
          <w:rFonts w:asciiTheme="minorHAnsi" w:eastAsia="SimSun" w:hAnsiTheme="minorHAnsi" w:cstheme="minorHAnsi"/>
          <w:b/>
          <w:color w:val="auto"/>
          <w:kern w:val="3"/>
          <w:sz w:val="24"/>
          <w:szCs w:val="24"/>
          <w:lang w:eastAsia="zh-CN" w:bidi="hi-IN"/>
        </w:rPr>
        <w:t xml:space="preserve"> Tarihi I</w:t>
      </w:r>
      <w:r w:rsidR="00AD317C">
        <w:rPr>
          <w:rFonts w:asciiTheme="minorHAnsi" w:eastAsia="SimSun" w:hAnsiTheme="minorHAnsi" w:cstheme="minorHAnsi"/>
          <w:b/>
          <w:color w:val="auto"/>
          <w:kern w:val="3"/>
          <w:sz w:val="24"/>
          <w:szCs w:val="24"/>
          <w:lang w:eastAsia="zh-CN" w:bidi="hi-IN"/>
        </w:rPr>
        <w:t xml:space="preserve">      2+0= 2   3 AKTS</w:t>
      </w:r>
    </w:p>
    <w:p w14:paraId="056DB1A4" w14:textId="77777777" w:rsid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Temel Kavramlar, Osmanlı Devleti’nin Çöküş Sebepleri, Türk Yenileşme Hareketleri, I. Dünya Savaşı, Millî Mücadele.</w:t>
      </w:r>
    </w:p>
    <w:p w14:paraId="5C44A416" w14:textId="77777777" w:rsidR="005C57F0" w:rsidRDefault="005C57F0" w:rsidP="005C57F0">
      <w:pPr>
        <w:spacing w:after="0" w:line="240" w:lineRule="auto"/>
        <w:ind w:left="0" w:firstLine="0"/>
        <w:jc w:val="both"/>
        <w:rPr>
          <w:rFonts w:asciiTheme="minorHAnsi" w:eastAsia="SimSun" w:hAnsiTheme="minorHAnsi" w:cstheme="minorHAnsi"/>
          <w:b/>
          <w:color w:val="auto"/>
          <w:kern w:val="3"/>
          <w:sz w:val="24"/>
          <w:szCs w:val="24"/>
          <w:lang w:eastAsia="zh-CN" w:bidi="hi-IN"/>
        </w:rPr>
      </w:pPr>
    </w:p>
    <w:p w14:paraId="5057D315" w14:textId="77777777" w:rsidR="005C57F0" w:rsidRPr="005C57F0" w:rsidRDefault="005C57F0" w:rsidP="005C57F0">
      <w:pPr>
        <w:spacing w:after="0" w:line="240" w:lineRule="auto"/>
        <w:ind w:left="0"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İNG 101 İngilizce I</w:t>
      </w:r>
      <w:r w:rsidR="00AD317C">
        <w:rPr>
          <w:rFonts w:asciiTheme="minorHAnsi" w:eastAsia="SimSun" w:hAnsiTheme="minorHAnsi" w:cstheme="minorHAnsi"/>
          <w:b/>
          <w:color w:val="auto"/>
          <w:kern w:val="3"/>
          <w:sz w:val="24"/>
          <w:szCs w:val="24"/>
          <w:lang w:eastAsia="zh-CN" w:bidi="hi-IN"/>
        </w:rPr>
        <w:t xml:space="preserve">                 3+0=</w:t>
      </w:r>
      <w:r w:rsidR="000B3D86">
        <w:rPr>
          <w:rFonts w:asciiTheme="minorHAnsi" w:eastAsia="SimSun" w:hAnsiTheme="minorHAnsi" w:cstheme="minorHAnsi"/>
          <w:b/>
          <w:color w:val="auto"/>
          <w:kern w:val="3"/>
          <w:sz w:val="24"/>
          <w:szCs w:val="24"/>
          <w:lang w:eastAsia="zh-CN" w:bidi="hi-IN"/>
        </w:rPr>
        <w:t>2 3</w:t>
      </w:r>
      <w:r w:rsidR="00AD317C">
        <w:rPr>
          <w:rFonts w:asciiTheme="minorHAnsi" w:eastAsia="SimSun" w:hAnsiTheme="minorHAnsi" w:cstheme="minorHAnsi"/>
          <w:b/>
          <w:color w:val="auto"/>
          <w:kern w:val="3"/>
          <w:sz w:val="24"/>
          <w:szCs w:val="24"/>
          <w:lang w:eastAsia="zh-CN" w:bidi="hi-IN"/>
        </w:rPr>
        <w:t xml:space="preserve"> AKTS</w:t>
      </w:r>
    </w:p>
    <w:p w14:paraId="5449A678" w14:textId="77777777" w:rsidR="005C57F0" w:rsidRP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Theme="minorHAnsi" w:eastAsia="SimSun" w:hAnsiTheme="minorHAnsi" w:cstheme="minorHAnsi"/>
          <w:color w:val="auto"/>
          <w:kern w:val="3"/>
          <w:sz w:val="24"/>
          <w:szCs w:val="24"/>
          <w:lang w:eastAsia="zh-CN" w:bidi="hi-IN"/>
        </w:rPr>
        <w:b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14:paraId="28841B44" w14:textId="77777777"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14:paraId="5A933BF1" w14:textId="764F2C19" w:rsidR="005C57F0" w:rsidRPr="0073338D" w:rsidRDefault="005C57F0" w:rsidP="0073338D">
      <w:pPr>
        <w:spacing w:after="0" w:line="259" w:lineRule="auto"/>
        <w:ind w:left="16" w:firstLine="0"/>
        <w:jc w:val="both"/>
        <w:rPr>
          <w:rFonts w:asciiTheme="minorHAnsi" w:eastAsia="SimSun" w:hAnsiTheme="minorHAnsi" w:cstheme="minorHAnsi"/>
          <w:b/>
          <w:color w:val="auto"/>
          <w:sz w:val="24"/>
          <w:lang w:eastAsia="zh-CN"/>
        </w:rPr>
      </w:pPr>
      <w:r w:rsidRPr="005C57F0">
        <w:rPr>
          <w:rFonts w:asciiTheme="minorHAnsi" w:eastAsia="SimSun" w:hAnsiTheme="minorHAnsi" w:cstheme="minorHAnsi"/>
          <w:b/>
          <w:color w:val="auto"/>
          <w:kern w:val="3"/>
          <w:sz w:val="24"/>
          <w:szCs w:val="24"/>
          <w:lang w:eastAsia="zh-CN" w:bidi="hi-IN"/>
        </w:rPr>
        <w:t>TURK 101 Türk Dili</w:t>
      </w:r>
      <w:r>
        <w:rPr>
          <w:rFonts w:asciiTheme="minorHAnsi" w:eastAsia="SimSun" w:hAnsiTheme="minorHAnsi" w:cstheme="minorHAnsi"/>
          <w:b/>
          <w:color w:val="auto"/>
          <w:kern w:val="3"/>
          <w:sz w:val="24"/>
          <w:szCs w:val="24"/>
          <w:lang w:eastAsia="zh-CN" w:bidi="hi-IN"/>
        </w:rPr>
        <w:t xml:space="preserve"> I</w:t>
      </w:r>
      <w:r w:rsidR="00AD317C">
        <w:rPr>
          <w:rFonts w:asciiTheme="minorHAnsi" w:eastAsia="SimSun" w:hAnsiTheme="minorHAnsi" w:cstheme="minorHAnsi"/>
          <w:b/>
          <w:color w:val="auto"/>
          <w:kern w:val="3"/>
          <w:sz w:val="24"/>
          <w:szCs w:val="24"/>
          <w:lang w:eastAsia="zh-CN" w:bidi="hi-IN"/>
        </w:rPr>
        <w:t xml:space="preserve">      2+0= 2    3 AKTS</w:t>
      </w:r>
    </w:p>
    <w:p w14:paraId="5D6F7EAA" w14:textId="77777777" w:rsidR="005C57F0" w:rsidRP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Dil bilinci, okuma beğenisi ve alışkanlığı, temel yazım ve noktalama</w:t>
      </w:r>
      <w:r w:rsidRPr="005C57F0">
        <w:rPr>
          <w:rFonts w:asciiTheme="minorHAnsi" w:eastAsia="SimSun" w:hAnsiTheme="minorHAnsi" w:cstheme="minorHAnsi"/>
          <w:color w:val="auto"/>
          <w:kern w:val="3"/>
          <w:sz w:val="24"/>
          <w:szCs w:val="24"/>
          <w:lang w:eastAsia="zh-CN" w:bidi="hi-IN"/>
        </w:rPr>
        <w:br/>
        <w:t>kurallarının doğru kullanımı, daha geniş bir sözvarlığı.</w:t>
      </w:r>
    </w:p>
    <w:p w14:paraId="195B321A" w14:textId="77777777"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14:paraId="5A9DC9F7" w14:textId="77777777" w:rsidR="005C57F0" w:rsidRPr="005C57F0" w:rsidRDefault="005C57F0" w:rsidP="005C57F0">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 xml:space="preserve">RKUL 101 Üniversite Kültürü </w:t>
      </w:r>
      <w:r w:rsidR="000B3D86" w:rsidRPr="005C57F0">
        <w:rPr>
          <w:rFonts w:asciiTheme="minorHAnsi" w:eastAsia="SimSun" w:hAnsiTheme="minorHAnsi" w:cstheme="minorHAnsi"/>
          <w:b/>
          <w:color w:val="auto"/>
          <w:kern w:val="3"/>
          <w:sz w:val="24"/>
          <w:szCs w:val="24"/>
          <w:lang w:eastAsia="zh-CN" w:bidi="hi-IN"/>
        </w:rPr>
        <w:t>I</w:t>
      </w:r>
      <w:r w:rsidR="000B3D86">
        <w:rPr>
          <w:rFonts w:asciiTheme="minorHAnsi" w:eastAsia="SimSun" w:hAnsiTheme="minorHAnsi" w:cstheme="minorHAnsi"/>
          <w:b/>
          <w:color w:val="auto"/>
          <w:kern w:val="3"/>
          <w:sz w:val="24"/>
          <w:szCs w:val="24"/>
          <w:lang w:eastAsia="zh-CN" w:bidi="hi-IN"/>
        </w:rPr>
        <w:t xml:space="preserve"> 0</w:t>
      </w:r>
      <w:r w:rsidR="00AD317C">
        <w:rPr>
          <w:rFonts w:asciiTheme="minorHAnsi" w:eastAsia="SimSun" w:hAnsiTheme="minorHAnsi" w:cstheme="minorHAnsi"/>
          <w:b/>
          <w:color w:val="auto"/>
          <w:kern w:val="3"/>
          <w:sz w:val="24"/>
          <w:szCs w:val="24"/>
          <w:lang w:eastAsia="zh-CN" w:bidi="hi-IN"/>
        </w:rPr>
        <w:t>+2= 1    1 AKTS</w:t>
      </w:r>
    </w:p>
    <w:p w14:paraId="7259DD3F" w14:textId="77777777" w:rsidR="005C57F0" w:rsidRPr="005C57F0" w:rsidRDefault="005C57F0" w:rsidP="005C57F0">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Her dönem, üniversitedeki akademik birimler, öğrenci konseyi ve öğrenci kulüplerinin önerilerinden oluşan bir program çerçevesinde 16 hafta boyunca gerçekleştirilecek seminer, konferans, panel, çalıştay ve söyleyişiler içerir.</w:t>
      </w:r>
    </w:p>
    <w:p w14:paraId="7C89B5E4" w14:textId="77777777" w:rsidR="005C57F0" w:rsidRDefault="005C57F0" w:rsidP="005C57F0">
      <w:pPr>
        <w:spacing w:after="0" w:line="259" w:lineRule="auto"/>
        <w:ind w:left="16" w:firstLine="0"/>
        <w:jc w:val="both"/>
        <w:rPr>
          <w:rFonts w:asciiTheme="minorHAnsi" w:eastAsia="SimSun" w:hAnsiTheme="minorHAnsi" w:cstheme="minorHAnsi"/>
          <w:color w:val="auto"/>
          <w:sz w:val="24"/>
          <w:lang w:eastAsia="zh-CN"/>
        </w:rPr>
      </w:pPr>
    </w:p>
    <w:p w14:paraId="4A13DD58" w14:textId="77777777" w:rsidR="005C57F0" w:rsidRPr="005C57F0" w:rsidRDefault="005C57F0" w:rsidP="005C57F0">
      <w:pPr>
        <w:spacing w:after="0" w:line="259" w:lineRule="auto"/>
        <w:ind w:left="16" w:firstLine="0"/>
        <w:jc w:val="both"/>
        <w:rPr>
          <w:rFonts w:asciiTheme="minorHAnsi" w:eastAsia="SimSun" w:hAnsiTheme="minorHAnsi" w:cstheme="minorHAnsi"/>
          <w:b/>
          <w:color w:val="auto"/>
          <w:sz w:val="24"/>
          <w:lang w:eastAsia="zh-CN"/>
        </w:rPr>
      </w:pPr>
      <w:r w:rsidRPr="005C57F0">
        <w:rPr>
          <w:rFonts w:asciiTheme="minorHAnsi" w:eastAsia="SimSun" w:hAnsiTheme="minorHAnsi" w:cstheme="minorHAnsi"/>
          <w:b/>
          <w:color w:val="auto"/>
          <w:kern w:val="3"/>
          <w:sz w:val="24"/>
          <w:szCs w:val="24"/>
          <w:lang w:eastAsia="zh-CN" w:bidi="hi-IN"/>
        </w:rPr>
        <w:t>PRSI 109 Pozitif Psikoloji ve İletişim Becerileri</w:t>
      </w:r>
      <w:r w:rsidR="00AD317C">
        <w:rPr>
          <w:rFonts w:asciiTheme="minorHAnsi" w:eastAsia="SimSun" w:hAnsiTheme="minorHAnsi" w:cstheme="minorHAnsi"/>
          <w:b/>
          <w:color w:val="auto"/>
          <w:kern w:val="3"/>
          <w:sz w:val="24"/>
          <w:szCs w:val="24"/>
          <w:lang w:eastAsia="zh-CN" w:bidi="hi-IN"/>
        </w:rPr>
        <w:t xml:space="preserve">    3+0=</w:t>
      </w:r>
      <w:r w:rsidR="000B3D86">
        <w:rPr>
          <w:rFonts w:asciiTheme="minorHAnsi" w:eastAsia="SimSun" w:hAnsiTheme="minorHAnsi" w:cstheme="minorHAnsi"/>
          <w:b/>
          <w:color w:val="auto"/>
          <w:kern w:val="3"/>
          <w:sz w:val="24"/>
          <w:szCs w:val="24"/>
          <w:lang w:eastAsia="zh-CN" w:bidi="hi-IN"/>
        </w:rPr>
        <w:t>3 5</w:t>
      </w:r>
      <w:r w:rsidR="00AD317C">
        <w:rPr>
          <w:rFonts w:asciiTheme="minorHAnsi" w:eastAsia="SimSun" w:hAnsiTheme="minorHAnsi" w:cstheme="minorHAnsi"/>
          <w:b/>
          <w:color w:val="auto"/>
          <w:kern w:val="3"/>
          <w:sz w:val="24"/>
          <w:szCs w:val="24"/>
          <w:lang w:eastAsia="zh-CN" w:bidi="hi-IN"/>
        </w:rPr>
        <w:t xml:space="preserve"> AKTS</w:t>
      </w:r>
    </w:p>
    <w:p w14:paraId="771F59FF" w14:textId="77777777" w:rsidR="005C57F0" w:rsidRPr="005C57F0" w:rsidRDefault="005C57F0" w:rsidP="005C57F0">
      <w:pPr>
        <w:spacing w:after="0" w:line="240" w:lineRule="auto"/>
        <w:ind w:left="0" w:firstLine="0"/>
        <w:rPr>
          <w:rFonts w:asciiTheme="minorHAnsi" w:eastAsia="SimSun" w:hAnsiTheme="minorHAnsi" w:cstheme="minorHAnsi"/>
          <w:color w:val="auto"/>
          <w:kern w:val="3"/>
          <w:sz w:val="24"/>
          <w:szCs w:val="24"/>
          <w:lang w:eastAsia="zh-CN" w:bidi="hi-IN"/>
        </w:rPr>
      </w:pPr>
      <w:r w:rsidRPr="005C57F0">
        <w:rPr>
          <w:rFonts w:ascii="Open Sans" w:eastAsia="Times New Roman" w:hAnsi="Open Sans"/>
          <w:color w:val="3A3A3A"/>
          <w:sz w:val="16"/>
          <w:szCs w:val="16"/>
        </w:rPr>
        <w:br/>
      </w:r>
      <w:r w:rsidRPr="005C57F0">
        <w:rPr>
          <w:rFonts w:asciiTheme="minorHAnsi" w:eastAsia="SimSun" w:hAnsiTheme="minorHAnsi" w:cstheme="minorHAnsi"/>
          <w:color w:val="auto"/>
          <w:kern w:val="3"/>
          <w:sz w:val="24"/>
          <w:szCs w:val="24"/>
          <w:lang w:eastAsia="zh-CN" w:bidi="hi-IN"/>
        </w:rPr>
        <w:t>1. Pozitif Psikolojinin Tanımı, Temel Kavramlar, Teorik Temelleri ve uygulamaları</w:t>
      </w:r>
      <w:r w:rsidRPr="005C57F0">
        <w:rPr>
          <w:rFonts w:asciiTheme="minorHAnsi" w:eastAsia="SimSun" w:hAnsiTheme="minorHAnsi" w:cstheme="minorHAnsi"/>
          <w:color w:val="auto"/>
          <w:kern w:val="3"/>
          <w:sz w:val="24"/>
          <w:szCs w:val="24"/>
          <w:lang w:eastAsia="zh-CN" w:bidi="hi-IN"/>
        </w:rPr>
        <w:br/>
        <w:t xml:space="preserve">2. </w:t>
      </w:r>
      <w:proofErr w:type="spellStart"/>
      <w:r w:rsidRPr="005C57F0">
        <w:rPr>
          <w:rFonts w:asciiTheme="minorHAnsi" w:eastAsia="SimSun" w:hAnsiTheme="minorHAnsi" w:cstheme="minorHAnsi"/>
          <w:color w:val="auto"/>
          <w:kern w:val="3"/>
          <w:sz w:val="24"/>
          <w:szCs w:val="24"/>
          <w:lang w:eastAsia="zh-CN" w:bidi="hi-IN"/>
        </w:rPr>
        <w:t>Sosyoemosyonel</w:t>
      </w:r>
      <w:proofErr w:type="spellEnd"/>
      <w:r w:rsidRPr="005C57F0">
        <w:rPr>
          <w:rFonts w:asciiTheme="minorHAnsi" w:eastAsia="SimSun" w:hAnsiTheme="minorHAnsi" w:cstheme="minorHAnsi"/>
          <w:color w:val="auto"/>
          <w:kern w:val="3"/>
          <w:sz w:val="24"/>
          <w:szCs w:val="24"/>
          <w:lang w:eastAsia="zh-CN" w:bidi="hi-IN"/>
        </w:rPr>
        <w:t xml:space="preserve"> deneyim ve davranış, kognitif bilimlerin içinde incelenen beyin-davranış sistemlerini incelemek.</w:t>
      </w:r>
      <w:r w:rsidRPr="005C57F0">
        <w:rPr>
          <w:rFonts w:asciiTheme="minorHAnsi" w:eastAsia="SimSun" w:hAnsiTheme="minorHAnsi" w:cstheme="minorHAnsi"/>
          <w:color w:val="auto"/>
          <w:kern w:val="3"/>
          <w:sz w:val="24"/>
          <w:szCs w:val="24"/>
          <w:lang w:eastAsia="zh-CN" w:bidi="hi-IN"/>
        </w:rPr>
        <w:br/>
        <w:t>3. Kendini ve başkalarını Tanıma, Farkındalık ve Empati</w:t>
      </w:r>
      <w:r w:rsidRPr="005C57F0">
        <w:rPr>
          <w:rFonts w:asciiTheme="minorHAnsi" w:eastAsia="SimSun" w:hAnsiTheme="minorHAnsi" w:cstheme="minorHAnsi"/>
          <w:color w:val="auto"/>
          <w:kern w:val="3"/>
          <w:sz w:val="24"/>
          <w:szCs w:val="24"/>
          <w:lang w:eastAsia="zh-CN" w:bidi="hi-IN"/>
        </w:rPr>
        <w:br/>
        <w:t>4. Psikososyal Yaşam Becerileri ve Sorun Çözme Becerileri</w:t>
      </w:r>
      <w:r w:rsidRPr="005C57F0">
        <w:rPr>
          <w:rFonts w:asciiTheme="minorHAnsi" w:eastAsia="SimSun" w:hAnsiTheme="minorHAnsi" w:cstheme="minorHAnsi"/>
          <w:color w:val="auto"/>
          <w:kern w:val="3"/>
          <w:sz w:val="24"/>
          <w:szCs w:val="24"/>
          <w:lang w:eastAsia="zh-CN" w:bidi="hi-IN"/>
        </w:rPr>
        <w:br/>
        <w:t>5. Motivasyon ve Planlama</w:t>
      </w:r>
      <w:r w:rsidRPr="005C57F0">
        <w:rPr>
          <w:rFonts w:asciiTheme="minorHAnsi" w:eastAsia="SimSun" w:hAnsiTheme="minorHAnsi" w:cstheme="minorHAnsi"/>
          <w:color w:val="auto"/>
          <w:kern w:val="3"/>
          <w:sz w:val="24"/>
          <w:szCs w:val="24"/>
          <w:lang w:eastAsia="zh-CN" w:bidi="hi-IN"/>
        </w:rPr>
        <w:br/>
        <w:t>6. Öfke, Saldırganlık ve Şiddet</w:t>
      </w:r>
      <w:r w:rsidRPr="005C57F0">
        <w:rPr>
          <w:rFonts w:asciiTheme="minorHAnsi" w:eastAsia="SimSun" w:hAnsiTheme="minorHAnsi" w:cstheme="minorHAnsi"/>
          <w:color w:val="auto"/>
          <w:kern w:val="3"/>
          <w:sz w:val="24"/>
          <w:szCs w:val="24"/>
          <w:lang w:eastAsia="zh-CN" w:bidi="hi-IN"/>
        </w:rPr>
        <w:br/>
        <w:t>7. İlişki Yönetimi ve Sağlıklı Karar Verme</w:t>
      </w:r>
      <w:r w:rsidRPr="005C57F0">
        <w:rPr>
          <w:rFonts w:asciiTheme="minorHAnsi" w:eastAsia="SimSun" w:hAnsiTheme="minorHAnsi" w:cstheme="minorHAnsi"/>
          <w:color w:val="auto"/>
          <w:kern w:val="3"/>
          <w:sz w:val="24"/>
          <w:szCs w:val="24"/>
          <w:lang w:eastAsia="zh-CN" w:bidi="hi-IN"/>
        </w:rPr>
        <w:br/>
        <w:t>8. Sebatkârlık ve Uzlaşmacılık</w:t>
      </w:r>
    </w:p>
    <w:p w14:paraId="08CC9476" w14:textId="77777777" w:rsidR="005C57F0" w:rsidRDefault="005C57F0"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14:paraId="34FC979F" w14:textId="77777777" w:rsidR="0073338D" w:rsidRDefault="0073338D"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14:paraId="273D35C4" w14:textId="3B43D9DA" w:rsidR="0073338D" w:rsidRPr="005A170D" w:rsidRDefault="0073338D" w:rsidP="005C57F0">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A170D">
        <w:rPr>
          <w:rFonts w:asciiTheme="minorHAnsi" w:eastAsia="SimSun" w:hAnsiTheme="minorHAnsi" w:cstheme="minorHAnsi"/>
          <w:b/>
          <w:color w:val="auto"/>
          <w:kern w:val="3"/>
          <w:sz w:val="24"/>
          <w:szCs w:val="24"/>
          <w:lang w:eastAsia="zh-CN" w:bidi="hi-IN"/>
        </w:rPr>
        <w:t>DKD 101 Tıp Kurul I (5+2)6 AKTS 10</w:t>
      </w:r>
    </w:p>
    <w:p w14:paraId="46A379D5" w14:textId="20135150" w:rsidR="0073338D" w:rsidRPr="00E7466D" w:rsidRDefault="00381A5A"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E7466D">
        <w:rPr>
          <w:rFonts w:asciiTheme="minorHAnsi" w:eastAsia="SimSun" w:hAnsiTheme="minorHAnsi" w:cstheme="minorHAnsi"/>
          <w:color w:val="auto"/>
          <w:kern w:val="3"/>
          <w:sz w:val="24"/>
          <w:szCs w:val="24"/>
          <w:lang w:eastAsia="zh-CN" w:bidi="hi-IN"/>
        </w:rPr>
        <w:t>TYD101 Tıbbın Bilimsel Temelleri</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TYD103 Tıbbi Beceri ve İlk Yardım</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Dersin içeriğinde Türkiye’de acil yardım sistemi, olanakları ve kısıtlılıkları, olay yerindeki zorluklar, tehlikeler, sık görülen tıbbi acil durumlar, ilkyardım becerileri ve temel tıbbi beceriler konuları yer almaktadır.</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TYD105 Halk Sağlığına Giriş</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Sağlık ve hastalığın tanımları ve boyutları, sağlık hizmetlerinin sınıflandırılması ve bunların veriliş teknikleri, sağlık hizmetlerinde kullanılan kaynaklar, sağlık sisteminin unsurları ve işleyişi, toplumun sağlık hizmeti ihtiyacı, ihtiyaca yönelik politika üretme teknikleri, sağlık politikalarının etkililiğinin değerlendirilmesi konularını içermektedir.</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TYD102 Tıpta İnsani Bilimler</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Tıp biliminin zamana ve topluma göre farklılaşması süreci; sağlık alanında objektif ve sübjektif algılar; sağlığın algılanışında bilişsel, sezgisel ve duygusal faktörler; tıp ile sanatsal alanların ilişkileri; hekimlerde ve sağlık profesyonellerinde sanatın etkisi konuları yer almaktadır.</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TYD108 Tıbbi Terminoloji</w:t>
      </w:r>
      <w:r w:rsidRPr="00E7466D">
        <w:rPr>
          <w:rFonts w:asciiTheme="minorHAnsi" w:eastAsia="SimSun" w:hAnsiTheme="minorHAnsi" w:cstheme="minorHAnsi"/>
          <w:color w:val="auto"/>
          <w:kern w:val="3"/>
          <w:sz w:val="24"/>
          <w:szCs w:val="24"/>
          <w:lang w:eastAsia="zh-CN" w:bidi="hi-IN"/>
        </w:rPr>
        <w:br/>
      </w:r>
      <w:r w:rsidRPr="00E7466D">
        <w:rPr>
          <w:rFonts w:asciiTheme="minorHAnsi" w:eastAsia="SimSun" w:hAnsiTheme="minorHAnsi" w:cstheme="minorHAnsi"/>
          <w:color w:val="auto"/>
          <w:kern w:val="3"/>
          <w:sz w:val="24"/>
          <w:szCs w:val="24"/>
          <w:lang w:eastAsia="zh-CN" w:bidi="hi-IN"/>
        </w:rPr>
        <w:br/>
        <w:t xml:space="preserve">Anatomik terimler, genel </w:t>
      </w:r>
      <w:proofErr w:type="spellStart"/>
      <w:r w:rsidRPr="00E7466D">
        <w:rPr>
          <w:rFonts w:asciiTheme="minorHAnsi" w:eastAsia="SimSun" w:hAnsiTheme="minorHAnsi" w:cstheme="minorHAnsi"/>
          <w:color w:val="auto"/>
          <w:kern w:val="3"/>
          <w:sz w:val="24"/>
          <w:szCs w:val="24"/>
          <w:lang w:eastAsia="zh-CN" w:bidi="hi-IN"/>
        </w:rPr>
        <w:t>latince</w:t>
      </w:r>
      <w:proofErr w:type="spellEnd"/>
      <w:r w:rsidRPr="00E7466D">
        <w:rPr>
          <w:rFonts w:asciiTheme="minorHAnsi" w:eastAsia="SimSun" w:hAnsiTheme="minorHAnsi" w:cstheme="minorHAnsi"/>
          <w:color w:val="auto"/>
          <w:kern w:val="3"/>
          <w:sz w:val="24"/>
          <w:szCs w:val="24"/>
          <w:lang w:eastAsia="zh-CN" w:bidi="hi-IN"/>
        </w:rPr>
        <w:t xml:space="preserve"> bilgisi, klinik ve patolojik terimler ile </w:t>
      </w:r>
      <w:proofErr w:type="spellStart"/>
      <w:r w:rsidRPr="00E7466D">
        <w:rPr>
          <w:rFonts w:asciiTheme="minorHAnsi" w:eastAsia="SimSun" w:hAnsiTheme="minorHAnsi" w:cstheme="minorHAnsi"/>
          <w:color w:val="auto"/>
          <w:kern w:val="3"/>
          <w:sz w:val="24"/>
          <w:szCs w:val="24"/>
          <w:lang w:eastAsia="zh-CN" w:bidi="hi-IN"/>
        </w:rPr>
        <w:t>ingilizce</w:t>
      </w:r>
      <w:proofErr w:type="spellEnd"/>
      <w:r w:rsidRPr="00E7466D">
        <w:rPr>
          <w:rFonts w:asciiTheme="minorHAnsi" w:eastAsia="SimSun" w:hAnsiTheme="minorHAnsi" w:cstheme="minorHAnsi"/>
          <w:color w:val="auto"/>
          <w:kern w:val="3"/>
          <w:sz w:val="24"/>
          <w:szCs w:val="24"/>
          <w:lang w:eastAsia="zh-CN" w:bidi="hi-IN"/>
        </w:rPr>
        <w:t xml:space="preserve"> tıbbi terimler bilgisini içermektedir.</w:t>
      </w:r>
    </w:p>
    <w:p w14:paraId="318726A2" w14:textId="77777777" w:rsidR="00381A5A" w:rsidRDefault="00381A5A" w:rsidP="005C57F0">
      <w:pPr>
        <w:spacing w:after="0" w:line="259" w:lineRule="auto"/>
        <w:ind w:left="16" w:firstLine="0"/>
        <w:jc w:val="both"/>
        <w:rPr>
          <w:rFonts w:asciiTheme="minorHAnsi" w:eastAsia="SimSun" w:hAnsiTheme="minorHAnsi" w:cstheme="minorHAnsi"/>
          <w:color w:val="auto"/>
          <w:kern w:val="3"/>
          <w:sz w:val="24"/>
          <w:szCs w:val="24"/>
          <w:lang w:eastAsia="zh-CN" w:bidi="hi-IN"/>
        </w:rPr>
      </w:pPr>
    </w:p>
    <w:p w14:paraId="2B681A0E" w14:textId="616D19E4" w:rsidR="003B5E5D" w:rsidRPr="005A170D" w:rsidRDefault="0073338D" w:rsidP="005C57F0">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A170D">
        <w:rPr>
          <w:rFonts w:asciiTheme="minorHAnsi" w:eastAsia="SimSun" w:hAnsiTheme="minorHAnsi" w:cstheme="minorHAnsi"/>
          <w:b/>
          <w:color w:val="auto"/>
          <w:kern w:val="3"/>
          <w:sz w:val="24"/>
          <w:szCs w:val="24"/>
          <w:lang w:eastAsia="zh-CN" w:bidi="hi-IN"/>
        </w:rPr>
        <w:t>DHF 119 Maddeler Bilgisi (1+0)1 AKTS 1</w:t>
      </w:r>
    </w:p>
    <w:p w14:paraId="53BC64D9" w14:textId="1A20BE26" w:rsidR="003B5E5D" w:rsidRPr="00381A5A" w:rsidRDefault="00381A5A" w:rsidP="00381A5A">
      <w:pPr>
        <w:autoSpaceDE w:val="0"/>
        <w:autoSpaceDN w:val="0"/>
        <w:adjustRightInd w:val="0"/>
        <w:spacing w:after="0" w:line="240" w:lineRule="auto"/>
        <w:ind w:left="0" w:firstLine="0"/>
        <w:rPr>
          <w:rFonts w:ascii="Open Sans" w:hAnsi="Open Sans"/>
          <w:color w:val="3A3A3A"/>
          <w:sz w:val="20"/>
          <w:szCs w:val="20"/>
        </w:rPr>
      </w:pPr>
      <w:r w:rsidRPr="00381A5A">
        <w:rPr>
          <w:rFonts w:ascii="Open Sans" w:hAnsi="Open Sans"/>
          <w:color w:val="3A3A3A"/>
          <w:sz w:val="20"/>
          <w:szCs w:val="20"/>
        </w:rPr>
        <w:t>Diş tedavilerinde kullanılan materyallerin içeriklerinin, özelliklerinin, kullanım şekillerinin öğretilmesi amaçlanmaktadır.</w:t>
      </w:r>
      <w:r>
        <w:rPr>
          <w:rFonts w:ascii="Open Sans" w:hAnsi="Open Sans"/>
          <w:color w:val="3A3A3A"/>
          <w:sz w:val="20"/>
          <w:szCs w:val="20"/>
        </w:rPr>
        <w:t xml:space="preserve"> </w:t>
      </w:r>
      <w:r w:rsidRPr="00381A5A">
        <w:rPr>
          <w:rFonts w:ascii="Open Sans" w:hAnsi="Open Sans"/>
          <w:color w:val="3A3A3A"/>
          <w:sz w:val="20"/>
          <w:szCs w:val="20"/>
        </w:rPr>
        <w:t>Diş hekimliğinde kullanılan maddelerin genel özellikleri, alçı, mum, ölçü maddesi, diş hekimliğinde kullanılan metaller, polimerler, simanlar, materyallerin kullanım şekilleri ve özellikleri.</w:t>
      </w:r>
    </w:p>
    <w:p w14:paraId="3008ECB1" w14:textId="77777777" w:rsidR="00381A5A" w:rsidRDefault="00381A5A" w:rsidP="005A170D">
      <w:pPr>
        <w:spacing w:after="0" w:line="259" w:lineRule="auto"/>
        <w:ind w:left="0" w:firstLine="0"/>
        <w:jc w:val="both"/>
        <w:rPr>
          <w:rFonts w:asciiTheme="minorHAnsi" w:eastAsia="SimSun" w:hAnsiTheme="minorHAnsi" w:cstheme="minorHAnsi"/>
          <w:color w:val="auto"/>
          <w:kern w:val="3"/>
          <w:sz w:val="24"/>
          <w:szCs w:val="24"/>
          <w:lang w:eastAsia="zh-CN" w:bidi="hi-IN"/>
        </w:rPr>
      </w:pPr>
    </w:p>
    <w:p w14:paraId="7D75C9E5" w14:textId="4B0F9661" w:rsidR="003B5E5D" w:rsidRPr="005A170D" w:rsidRDefault="0073338D" w:rsidP="005C57F0">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A170D">
        <w:rPr>
          <w:rFonts w:asciiTheme="minorHAnsi" w:eastAsia="SimSun" w:hAnsiTheme="minorHAnsi" w:cstheme="minorHAnsi"/>
          <w:b/>
          <w:color w:val="auto"/>
          <w:kern w:val="3"/>
          <w:sz w:val="24"/>
          <w:szCs w:val="24"/>
          <w:lang w:eastAsia="zh-CN" w:bidi="hi-IN"/>
        </w:rPr>
        <w:t>DHF 123 Estetik Yapılandırma ve Form I (1+6) 4 AKTS 5</w:t>
      </w:r>
    </w:p>
    <w:p w14:paraId="77E2EB7E" w14:textId="77777777" w:rsidR="005A170D" w:rsidRPr="003106AD" w:rsidRDefault="005A170D" w:rsidP="005A170D">
      <w:pPr>
        <w:spacing w:after="0" w:line="259" w:lineRule="auto"/>
        <w:ind w:left="16" w:firstLine="0"/>
        <w:jc w:val="both"/>
        <w:rPr>
          <w:rFonts w:asciiTheme="minorHAnsi" w:hAnsiTheme="minorHAnsi" w:cstheme="minorHAnsi"/>
          <w:sz w:val="22"/>
          <w:lang w:eastAsia="en-US"/>
        </w:rPr>
      </w:pPr>
      <w:r w:rsidRPr="003106AD">
        <w:rPr>
          <w:rFonts w:asciiTheme="minorHAnsi" w:hAnsiTheme="minorHAnsi" w:cstheme="minorHAnsi"/>
          <w:sz w:val="22"/>
          <w:lang w:eastAsia="en-US"/>
        </w:rPr>
        <w:t>Kavramlar bilimsel yaklaşım için önemlidir. Bilimsel olarak ortaya konan verilerin belli standartlara göre değerlendirilmesi mümkün olacaktır. Sanatın Tıp ve Diş Hekimliği Preklinik Eğitimi içinde kullanılmasının önemi, sanatın ne olup ne olmadığı, sanat kuramları anlatılacaktır. Bu kuramlar Diş Hekimliği ve Tıp ile ilişkili olarak ele alınacaktır.</w:t>
      </w:r>
    </w:p>
    <w:p w14:paraId="5771330A" w14:textId="77777777" w:rsidR="005A170D" w:rsidRPr="003106AD" w:rsidRDefault="005A170D" w:rsidP="005A170D">
      <w:pPr>
        <w:spacing w:after="0" w:line="259" w:lineRule="auto"/>
        <w:ind w:left="16" w:firstLine="0"/>
        <w:jc w:val="both"/>
        <w:rPr>
          <w:rFonts w:asciiTheme="minorHAnsi" w:hAnsiTheme="minorHAnsi" w:cstheme="minorHAnsi"/>
          <w:sz w:val="22"/>
        </w:rPr>
      </w:pPr>
      <w:r w:rsidRPr="003106AD">
        <w:rPr>
          <w:rFonts w:asciiTheme="minorHAnsi" w:hAnsiTheme="minorHAnsi" w:cstheme="minorHAnsi"/>
          <w:sz w:val="22"/>
          <w:lang w:eastAsia="en-US"/>
        </w:rPr>
        <w:lastRenderedPageBreak/>
        <w:t>Diş Hekimliği ve Tıp uygulamalarını kolaylaştırmak, zenginleştirmek ve kaliteyi arttırmada öğrencinin aşağıdaki yeteneklerini arttırmak için diş hekimliği eğitimine uyarlanmış temel sanat eğitimi verilmektedir.</w:t>
      </w:r>
    </w:p>
    <w:p w14:paraId="2CBFE0A0" w14:textId="77777777" w:rsidR="005A170D" w:rsidRPr="003106AD" w:rsidRDefault="005A170D" w:rsidP="005A170D">
      <w:pPr>
        <w:widowControl w:val="0"/>
        <w:numPr>
          <w:ilvl w:val="0"/>
          <w:numId w:val="5"/>
        </w:numPr>
        <w:suppressAutoHyphens/>
        <w:autoSpaceDN w:val="0"/>
        <w:spacing w:after="160" w:line="259" w:lineRule="auto"/>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Öğrencilerin motor yeteneklerini arttırmak,</w:t>
      </w:r>
    </w:p>
    <w:p w14:paraId="5819135E" w14:textId="77777777" w:rsidR="005A170D" w:rsidRPr="003106AD" w:rsidRDefault="005A170D" w:rsidP="005A170D">
      <w:pPr>
        <w:widowControl w:val="0"/>
        <w:numPr>
          <w:ilvl w:val="0"/>
          <w:numId w:val="5"/>
        </w:numPr>
        <w:suppressAutoHyphens/>
        <w:autoSpaceDN w:val="0"/>
        <w:spacing w:after="160" w:line="259" w:lineRule="auto"/>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Öğrencilere görsel okur yazarlık kazandırmak (görebilen, şifreleri bulabilen, formu oluşturan kısımları oran/ hareket/ renk/ doku şeklinde ayırabilen kişiler)</w:t>
      </w:r>
    </w:p>
    <w:p w14:paraId="5508F4A8" w14:textId="77777777" w:rsidR="005A170D" w:rsidRPr="003106AD" w:rsidRDefault="005A170D" w:rsidP="005A170D">
      <w:pPr>
        <w:widowControl w:val="0"/>
        <w:numPr>
          <w:ilvl w:val="0"/>
          <w:numId w:val="5"/>
        </w:numPr>
        <w:suppressAutoHyphens/>
        <w:autoSpaceDN w:val="0"/>
        <w:spacing w:after="160" w:line="259" w:lineRule="auto"/>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Öğrencilerin bilişsel (kognitif) yeteneklerini geliştirmek,</w:t>
      </w:r>
    </w:p>
    <w:p w14:paraId="539EC65E" w14:textId="77777777" w:rsidR="005A170D" w:rsidRPr="003106A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 Empati</w:t>
      </w:r>
    </w:p>
    <w:p w14:paraId="0D2CEF39" w14:textId="77777777" w:rsidR="005A170D" w:rsidRPr="003106A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 Ekip çalışmasına yatkınlık</w:t>
      </w:r>
    </w:p>
    <w:p w14:paraId="0FE226D7" w14:textId="77777777" w:rsidR="005A170D" w:rsidRPr="003106A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 Peşin hükümlerden (ön yargılardan) kurtulma,</w:t>
      </w:r>
    </w:p>
    <w:p w14:paraId="71F8C45E" w14:textId="77777777" w:rsidR="005A170D" w:rsidRPr="003106A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 Karşısındaki insanın fikirlerinden yararlanması,</w:t>
      </w:r>
    </w:p>
    <w:p w14:paraId="6F92482D" w14:textId="77777777" w:rsidR="005A170D" w:rsidRPr="003106A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 Zor durumlarda karşısında karar verebilme ve tavır geliştirebilme</w:t>
      </w:r>
    </w:p>
    <w:p w14:paraId="59E7D444" w14:textId="77777777" w:rsidR="005A170D" w:rsidRPr="003106AD" w:rsidRDefault="005A170D" w:rsidP="005A170D">
      <w:pPr>
        <w:widowControl w:val="0"/>
        <w:suppressAutoHyphens/>
        <w:autoSpaceDN w:val="0"/>
        <w:spacing w:after="160" w:line="259" w:lineRule="auto"/>
        <w:ind w:left="0" w:firstLine="0"/>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4- Öğrencilerin estetik sezgilerini arttırmak (görme, algılama, soyutlama, problem çözme,)</w:t>
      </w:r>
    </w:p>
    <w:p w14:paraId="2DC72087" w14:textId="77777777" w:rsidR="005A170D" w:rsidRPr="003106AD" w:rsidRDefault="005A170D" w:rsidP="005A170D">
      <w:pPr>
        <w:widowControl w:val="0"/>
        <w:suppressAutoHyphens/>
        <w:autoSpaceDN w:val="0"/>
        <w:spacing w:after="160" w:line="259" w:lineRule="auto"/>
        <w:ind w:left="0" w:firstLine="0"/>
        <w:jc w:val="both"/>
        <w:textAlignment w:val="baseline"/>
        <w:rPr>
          <w:rFonts w:asciiTheme="minorHAnsi" w:hAnsiTheme="minorHAnsi" w:cstheme="minorHAnsi"/>
          <w:sz w:val="22"/>
          <w:lang w:eastAsia="en-US"/>
        </w:rPr>
      </w:pPr>
      <w:r w:rsidRPr="003106AD">
        <w:rPr>
          <w:rFonts w:asciiTheme="minorHAnsi" w:hAnsiTheme="minorHAnsi" w:cstheme="minorHAnsi"/>
          <w:sz w:val="22"/>
          <w:lang w:eastAsia="en-US"/>
        </w:rPr>
        <w:t>5-</w:t>
      </w:r>
      <w:r w:rsidRPr="003106AD">
        <w:rPr>
          <w:rFonts w:asciiTheme="minorHAnsi" w:hAnsiTheme="minorHAnsi" w:cstheme="minorHAnsi"/>
          <w:sz w:val="22"/>
        </w:rPr>
        <w:t>Uzamsal b</w:t>
      </w:r>
      <w:r w:rsidRPr="003106AD">
        <w:rPr>
          <w:rFonts w:asciiTheme="minorHAnsi" w:hAnsiTheme="minorHAnsi" w:cstheme="minorHAnsi"/>
          <w:sz w:val="22"/>
          <w:lang w:eastAsia="en-US"/>
        </w:rPr>
        <w:t xml:space="preserve">eceriyi geliştirmek (insanla uzay ve </w:t>
      </w:r>
      <w:proofErr w:type="gramStart"/>
      <w:r w:rsidRPr="003106AD">
        <w:rPr>
          <w:rFonts w:asciiTheme="minorHAnsi" w:hAnsiTheme="minorHAnsi" w:cstheme="minorHAnsi"/>
          <w:sz w:val="22"/>
          <w:lang w:eastAsia="en-US"/>
        </w:rPr>
        <w:t>mekan</w:t>
      </w:r>
      <w:proofErr w:type="gramEnd"/>
      <w:r w:rsidRPr="003106AD">
        <w:rPr>
          <w:rFonts w:asciiTheme="minorHAnsi" w:hAnsiTheme="minorHAnsi" w:cstheme="minorHAnsi"/>
          <w:sz w:val="22"/>
          <w:lang w:eastAsia="en-US"/>
        </w:rPr>
        <w:t xml:space="preserve"> arasındaki farkındalığı arttırmak,)</w:t>
      </w:r>
    </w:p>
    <w:p w14:paraId="0F3D37D2" w14:textId="77777777" w:rsidR="006B7AE0" w:rsidRPr="003B5E5D" w:rsidRDefault="006B7AE0" w:rsidP="005A170D">
      <w:pPr>
        <w:pStyle w:val="Standard"/>
        <w:rPr>
          <w:rFonts w:asciiTheme="minorHAnsi" w:hAnsiTheme="minorHAnsi" w:cstheme="minorHAnsi"/>
          <w:b/>
        </w:rPr>
      </w:pPr>
    </w:p>
    <w:p w14:paraId="3A932DA9" w14:textId="42816E6B" w:rsidR="00EE4F7A" w:rsidRDefault="005A170D" w:rsidP="00EE4F7A">
      <w:pPr>
        <w:pStyle w:val="Standard"/>
        <w:jc w:val="center"/>
        <w:rPr>
          <w:rFonts w:asciiTheme="minorHAnsi" w:hAnsiTheme="minorHAnsi" w:cstheme="minorHAnsi"/>
          <w:b/>
        </w:rPr>
      </w:pPr>
      <w:r>
        <w:rPr>
          <w:rFonts w:asciiTheme="minorHAnsi" w:hAnsiTheme="minorHAnsi" w:cstheme="minorHAnsi"/>
          <w:b/>
        </w:rPr>
        <w:t xml:space="preserve">       </w:t>
      </w:r>
      <w:r w:rsidR="00EE4F7A">
        <w:rPr>
          <w:rFonts w:asciiTheme="minorHAnsi" w:hAnsiTheme="minorHAnsi" w:cstheme="minorHAnsi"/>
          <w:b/>
        </w:rPr>
        <w:t>202</w:t>
      </w:r>
      <w:r w:rsidR="0073338D">
        <w:rPr>
          <w:rFonts w:asciiTheme="minorHAnsi" w:hAnsiTheme="minorHAnsi" w:cstheme="minorHAnsi"/>
          <w:b/>
        </w:rPr>
        <w:t>3-2024</w:t>
      </w:r>
      <w:r w:rsidR="00EE4F7A">
        <w:rPr>
          <w:rFonts w:asciiTheme="minorHAnsi" w:hAnsiTheme="minorHAnsi" w:cstheme="minorHAnsi"/>
          <w:b/>
        </w:rPr>
        <w:t xml:space="preserve"> AKADEMİK YILI</w:t>
      </w:r>
    </w:p>
    <w:p w14:paraId="3B4B72FA" w14:textId="77777777" w:rsidR="00EE4F7A" w:rsidRDefault="00EE4F7A" w:rsidP="00EE4F7A">
      <w:pPr>
        <w:pStyle w:val="Standard"/>
        <w:numPr>
          <w:ilvl w:val="0"/>
          <w:numId w:val="4"/>
        </w:numPr>
        <w:jc w:val="center"/>
        <w:rPr>
          <w:rFonts w:asciiTheme="minorHAnsi" w:hAnsiTheme="minorHAnsi" w:cstheme="minorHAnsi"/>
          <w:b/>
        </w:rPr>
      </w:pPr>
      <w:r>
        <w:rPr>
          <w:rFonts w:asciiTheme="minorHAnsi" w:hAnsiTheme="minorHAnsi" w:cstheme="minorHAnsi"/>
          <w:b/>
        </w:rPr>
        <w:t>SINIF</w:t>
      </w:r>
    </w:p>
    <w:p w14:paraId="5886BEB4" w14:textId="090D65F4" w:rsidR="006B7AE0" w:rsidRDefault="005A170D" w:rsidP="005A170D">
      <w:pPr>
        <w:pStyle w:val="Standard"/>
        <w:ind w:left="720"/>
        <w:rPr>
          <w:rFonts w:asciiTheme="minorHAnsi" w:hAnsiTheme="minorHAnsi" w:cstheme="minorHAnsi"/>
          <w:b/>
        </w:rPr>
      </w:pPr>
      <w:r>
        <w:rPr>
          <w:rFonts w:asciiTheme="minorHAnsi" w:hAnsiTheme="minorHAnsi" w:cstheme="minorHAnsi"/>
          <w:b/>
        </w:rPr>
        <w:t xml:space="preserve">                                                          </w:t>
      </w:r>
      <w:r w:rsidR="003B5E5D">
        <w:rPr>
          <w:rFonts w:asciiTheme="minorHAnsi" w:hAnsiTheme="minorHAnsi" w:cstheme="minorHAnsi"/>
          <w:b/>
        </w:rPr>
        <w:t>BAHAR DÖNEMİ</w:t>
      </w:r>
    </w:p>
    <w:p w14:paraId="444EF015" w14:textId="77777777" w:rsidR="003B5E5D" w:rsidRDefault="003B5E5D" w:rsidP="00EE4F7A">
      <w:pPr>
        <w:pStyle w:val="Standard"/>
        <w:jc w:val="center"/>
        <w:rPr>
          <w:rFonts w:asciiTheme="minorHAnsi" w:hAnsiTheme="minorHAnsi" w:cstheme="minorHAnsi"/>
          <w:b/>
        </w:rPr>
      </w:pPr>
    </w:p>
    <w:p w14:paraId="235D36AA" w14:textId="77777777" w:rsidR="003B5E5D" w:rsidRDefault="003B5E5D" w:rsidP="003B5E5D">
      <w:pPr>
        <w:pStyle w:val="Standard"/>
        <w:rPr>
          <w:rFonts w:asciiTheme="minorHAnsi" w:hAnsiTheme="minorHAnsi" w:cstheme="minorHAnsi"/>
          <w:b/>
        </w:rPr>
      </w:pPr>
    </w:p>
    <w:p w14:paraId="4A06D3DA" w14:textId="77777777" w:rsidR="003B5E5D" w:rsidRDefault="003B5E5D" w:rsidP="003B5E5D">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ATA 10</w:t>
      </w:r>
      <w:r>
        <w:rPr>
          <w:rFonts w:asciiTheme="minorHAnsi" w:eastAsia="SimSun" w:hAnsiTheme="minorHAnsi" w:cstheme="minorHAnsi"/>
          <w:b/>
          <w:color w:val="auto"/>
          <w:kern w:val="3"/>
          <w:sz w:val="24"/>
          <w:szCs w:val="24"/>
          <w:lang w:eastAsia="zh-CN" w:bidi="hi-IN"/>
        </w:rPr>
        <w:t xml:space="preserve">2 </w:t>
      </w:r>
      <w:r w:rsidRPr="005C57F0">
        <w:rPr>
          <w:rFonts w:asciiTheme="minorHAnsi" w:eastAsia="SimSun" w:hAnsiTheme="minorHAnsi" w:cstheme="minorHAnsi"/>
          <w:b/>
          <w:color w:val="auto"/>
          <w:kern w:val="3"/>
          <w:sz w:val="24"/>
          <w:szCs w:val="24"/>
          <w:lang w:eastAsia="zh-CN" w:bidi="hi-IN"/>
        </w:rPr>
        <w:t>Atatürk İlkeleri ve İnkılap Tarihi I</w:t>
      </w:r>
      <w:r>
        <w:rPr>
          <w:rFonts w:asciiTheme="minorHAnsi" w:eastAsia="SimSun" w:hAnsiTheme="minorHAnsi" w:cstheme="minorHAnsi"/>
          <w:b/>
          <w:color w:val="auto"/>
          <w:kern w:val="3"/>
          <w:sz w:val="24"/>
          <w:szCs w:val="24"/>
          <w:lang w:eastAsia="zh-CN" w:bidi="hi-IN"/>
        </w:rPr>
        <w:t>I      2+0= 2   3 AKTS</w:t>
      </w:r>
    </w:p>
    <w:p w14:paraId="02FA1F9A" w14:textId="77777777"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14:paraId="509AFC69" w14:textId="77777777" w:rsidR="003B5E5D" w:rsidRPr="003B5E5D" w:rsidRDefault="003B5E5D" w:rsidP="003B5E5D">
      <w:pPr>
        <w:spacing w:after="0" w:line="259" w:lineRule="auto"/>
        <w:ind w:left="16" w:firstLine="0"/>
        <w:jc w:val="both"/>
        <w:rPr>
          <w:rFonts w:asciiTheme="minorHAnsi" w:eastAsia="SimSun" w:hAnsiTheme="minorHAnsi" w:cstheme="minorHAnsi"/>
          <w:color w:val="auto"/>
          <w:kern w:val="3"/>
          <w:sz w:val="24"/>
          <w:szCs w:val="24"/>
          <w:lang w:eastAsia="zh-CN" w:bidi="hi-IN"/>
        </w:rPr>
      </w:pPr>
      <w:r w:rsidRPr="003B5E5D">
        <w:rPr>
          <w:rFonts w:asciiTheme="minorHAnsi" w:eastAsia="SimSun" w:hAnsiTheme="minorHAnsi" w:cstheme="minorHAnsi"/>
          <w:color w:val="auto"/>
          <w:kern w:val="3"/>
          <w:sz w:val="24"/>
          <w:szCs w:val="24"/>
          <w:lang w:eastAsia="zh-CN" w:bidi="hi-IN"/>
        </w:rPr>
        <w:t>Modern Türkiye´nin doğuş ve gelişim süreci içindeki olaylar, fikirler ve ilkeler; Atatürk Dönemi Türk Dış Politikası, Atatürk İnkılapları, Atatürk İlkeleri.</w:t>
      </w:r>
    </w:p>
    <w:p w14:paraId="6B66351E" w14:textId="77777777" w:rsidR="003B5E5D" w:rsidRDefault="003B5E5D" w:rsidP="005A170D">
      <w:pPr>
        <w:spacing w:after="0" w:line="259" w:lineRule="auto"/>
        <w:ind w:left="0" w:firstLine="0"/>
        <w:jc w:val="both"/>
        <w:rPr>
          <w:rFonts w:asciiTheme="minorHAnsi" w:eastAsia="SimSun" w:hAnsiTheme="minorHAnsi" w:cstheme="minorHAnsi"/>
          <w:b/>
          <w:color w:val="auto"/>
          <w:sz w:val="24"/>
          <w:lang w:eastAsia="zh-CN"/>
        </w:rPr>
      </w:pPr>
    </w:p>
    <w:p w14:paraId="4B10B217" w14:textId="77777777" w:rsidR="003B5E5D" w:rsidRPr="00F76F4E" w:rsidRDefault="003B5E5D" w:rsidP="00F76F4E">
      <w:pPr>
        <w:spacing w:after="0" w:line="240" w:lineRule="auto"/>
        <w:ind w:left="0"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İNG 10</w:t>
      </w:r>
      <w:r>
        <w:rPr>
          <w:rFonts w:asciiTheme="minorHAnsi" w:eastAsia="SimSun" w:hAnsiTheme="minorHAnsi" w:cstheme="minorHAnsi"/>
          <w:b/>
          <w:color w:val="auto"/>
          <w:kern w:val="3"/>
          <w:sz w:val="24"/>
          <w:szCs w:val="24"/>
          <w:lang w:eastAsia="zh-CN" w:bidi="hi-IN"/>
        </w:rPr>
        <w:t xml:space="preserve">2 </w:t>
      </w:r>
      <w:r w:rsidRPr="005C57F0">
        <w:rPr>
          <w:rFonts w:asciiTheme="minorHAnsi" w:eastAsia="SimSun" w:hAnsiTheme="minorHAnsi" w:cstheme="minorHAnsi"/>
          <w:b/>
          <w:color w:val="auto"/>
          <w:kern w:val="3"/>
          <w:sz w:val="24"/>
          <w:szCs w:val="24"/>
          <w:lang w:eastAsia="zh-CN" w:bidi="hi-IN"/>
        </w:rPr>
        <w:t>İngilizce I</w:t>
      </w:r>
      <w:r>
        <w:rPr>
          <w:rFonts w:asciiTheme="minorHAnsi" w:eastAsia="SimSun" w:hAnsiTheme="minorHAnsi" w:cstheme="minorHAnsi"/>
          <w:b/>
          <w:color w:val="auto"/>
          <w:kern w:val="3"/>
          <w:sz w:val="24"/>
          <w:szCs w:val="24"/>
          <w:lang w:eastAsia="zh-CN" w:bidi="hi-IN"/>
        </w:rPr>
        <w:t>I                 3+0=2 3 AKTS</w:t>
      </w:r>
    </w:p>
    <w:p w14:paraId="5A8CEF4D" w14:textId="77777777" w:rsidR="003B5E5D" w:rsidRPr="003B5E5D" w:rsidRDefault="003B5E5D" w:rsidP="003B5E5D">
      <w:pPr>
        <w:spacing w:after="0" w:line="240" w:lineRule="auto"/>
        <w:ind w:left="0" w:firstLine="0"/>
        <w:jc w:val="both"/>
        <w:rPr>
          <w:rFonts w:eastAsia="Times New Roman"/>
          <w:color w:val="212529"/>
          <w:sz w:val="20"/>
          <w:szCs w:val="20"/>
        </w:rPr>
      </w:pPr>
      <w:r w:rsidRPr="003B5E5D">
        <w:rPr>
          <w:rFonts w:ascii="Open Sans" w:eastAsia="Times New Roman" w:hAnsi="Open Sans"/>
          <w:color w:val="3A3A3A"/>
          <w:sz w:val="16"/>
          <w:szCs w:val="16"/>
        </w:rPr>
        <w:br/>
      </w:r>
      <w:r w:rsidRPr="003B5E5D">
        <w:rPr>
          <w:rFonts w:asciiTheme="minorHAnsi" w:eastAsia="SimSun" w:hAnsiTheme="minorHAnsi" w:cstheme="minorHAnsi"/>
          <w:color w:val="auto"/>
          <w:kern w:val="3"/>
          <w:sz w:val="24"/>
          <w:szCs w:val="24"/>
          <w:lang w:eastAsia="zh-CN" w:bidi="hi-IN"/>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14:paraId="6BC539BB" w14:textId="77777777" w:rsidR="003B5E5D" w:rsidRDefault="003B5E5D" w:rsidP="003B5E5D">
      <w:pPr>
        <w:spacing w:after="0" w:line="259" w:lineRule="auto"/>
        <w:ind w:left="16" w:firstLine="0"/>
        <w:jc w:val="both"/>
        <w:rPr>
          <w:rFonts w:asciiTheme="minorHAnsi" w:eastAsia="SimSun" w:hAnsiTheme="minorHAnsi" w:cstheme="minorHAnsi"/>
          <w:b/>
          <w:color w:val="auto"/>
          <w:sz w:val="24"/>
          <w:lang w:eastAsia="zh-CN"/>
        </w:rPr>
      </w:pPr>
    </w:p>
    <w:p w14:paraId="0844B632" w14:textId="77777777" w:rsidR="004A68DF" w:rsidRDefault="004A68DF" w:rsidP="004A68DF">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TURK 101 Türk Dili</w:t>
      </w:r>
      <w:r>
        <w:rPr>
          <w:rFonts w:asciiTheme="minorHAnsi" w:eastAsia="SimSun" w:hAnsiTheme="minorHAnsi" w:cstheme="minorHAnsi"/>
          <w:b/>
          <w:color w:val="auto"/>
          <w:kern w:val="3"/>
          <w:sz w:val="24"/>
          <w:szCs w:val="24"/>
          <w:lang w:eastAsia="zh-CN" w:bidi="hi-IN"/>
        </w:rPr>
        <w:t xml:space="preserve"> </w:t>
      </w:r>
      <w:r w:rsidR="001F366A">
        <w:rPr>
          <w:rFonts w:asciiTheme="minorHAnsi" w:eastAsia="SimSun" w:hAnsiTheme="minorHAnsi" w:cstheme="minorHAnsi"/>
          <w:b/>
          <w:color w:val="auto"/>
          <w:kern w:val="3"/>
          <w:sz w:val="24"/>
          <w:szCs w:val="24"/>
          <w:lang w:eastAsia="zh-CN" w:bidi="hi-IN"/>
        </w:rPr>
        <w:t>I</w:t>
      </w:r>
      <w:r>
        <w:rPr>
          <w:rFonts w:asciiTheme="minorHAnsi" w:eastAsia="SimSun" w:hAnsiTheme="minorHAnsi" w:cstheme="minorHAnsi"/>
          <w:b/>
          <w:color w:val="auto"/>
          <w:kern w:val="3"/>
          <w:sz w:val="24"/>
          <w:szCs w:val="24"/>
          <w:lang w:eastAsia="zh-CN" w:bidi="hi-IN"/>
        </w:rPr>
        <w:t>I      2+0= 2    3 AKTS</w:t>
      </w:r>
    </w:p>
    <w:p w14:paraId="71ECE570" w14:textId="77777777" w:rsidR="00CB11AA" w:rsidRPr="00CB11AA" w:rsidRDefault="00CB11AA" w:rsidP="00CB11AA">
      <w:pPr>
        <w:spacing w:after="0" w:line="240" w:lineRule="auto"/>
        <w:ind w:left="0" w:firstLine="0"/>
        <w:jc w:val="both"/>
        <w:rPr>
          <w:rFonts w:eastAsia="Times New Roman"/>
          <w:color w:val="212529"/>
          <w:sz w:val="20"/>
          <w:szCs w:val="20"/>
        </w:rPr>
      </w:pPr>
      <w:r w:rsidRPr="00CB11AA">
        <w:rPr>
          <w:rFonts w:ascii="Open Sans" w:eastAsia="Times New Roman" w:hAnsi="Open Sans"/>
          <w:color w:val="3A3A3A"/>
          <w:sz w:val="16"/>
          <w:szCs w:val="16"/>
        </w:rPr>
        <w:br/>
      </w:r>
      <w:r w:rsidRPr="00CB11AA">
        <w:rPr>
          <w:rFonts w:asciiTheme="minorHAnsi" w:eastAsia="SimSun" w:hAnsiTheme="minorHAnsi" w:cstheme="minorHAnsi"/>
          <w:color w:val="auto"/>
          <w:kern w:val="3"/>
          <w:sz w:val="24"/>
          <w:szCs w:val="24"/>
          <w:lang w:eastAsia="zh-CN" w:bidi="hi-IN"/>
        </w:rPr>
        <w:t>Dil bilinci, okuma beğenisi ve alışkanlığı, temel yazım ve noktalama kurallarının doğru kullanımı, daha geniş bir sözvarlığı.</w:t>
      </w:r>
    </w:p>
    <w:p w14:paraId="46ED37DB" w14:textId="77777777" w:rsidR="00B5546B" w:rsidRDefault="00B5546B" w:rsidP="00B5546B">
      <w:pPr>
        <w:spacing w:after="0" w:line="259" w:lineRule="auto"/>
        <w:ind w:left="0" w:firstLine="0"/>
        <w:jc w:val="both"/>
        <w:rPr>
          <w:rFonts w:asciiTheme="minorHAnsi" w:eastAsia="SimSun" w:hAnsiTheme="minorHAnsi" w:cstheme="minorHAnsi"/>
          <w:color w:val="auto"/>
          <w:sz w:val="24"/>
          <w:lang w:eastAsia="zh-CN"/>
        </w:rPr>
      </w:pPr>
    </w:p>
    <w:p w14:paraId="15849983" w14:textId="77777777" w:rsidR="00B5546B" w:rsidRDefault="00B5546B" w:rsidP="00B5546B">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C57F0">
        <w:rPr>
          <w:rFonts w:asciiTheme="minorHAnsi" w:eastAsia="SimSun" w:hAnsiTheme="minorHAnsi" w:cstheme="minorHAnsi"/>
          <w:b/>
          <w:color w:val="auto"/>
          <w:kern w:val="3"/>
          <w:sz w:val="24"/>
          <w:szCs w:val="24"/>
          <w:lang w:eastAsia="zh-CN" w:bidi="hi-IN"/>
        </w:rPr>
        <w:t>RKUL 10</w:t>
      </w:r>
      <w:r>
        <w:rPr>
          <w:rFonts w:asciiTheme="minorHAnsi" w:eastAsia="SimSun" w:hAnsiTheme="minorHAnsi" w:cstheme="minorHAnsi"/>
          <w:b/>
          <w:color w:val="auto"/>
          <w:kern w:val="3"/>
          <w:sz w:val="24"/>
          <w:szCs w:val="24"/>
          <w:lang w:eastAsia="zh-CN" w:bidi="hi-IN"/>
        </w:rPr>
        <w:t>2</w:t>
      </w:r>
      <w:r w:rsidRPr="005C57F0">
        <w:rPr>
          <w:rFonts w:asciiTheme="minorHAnsi" w:eastAsia="SimSun" w:hAnsiTheme="minorHAnsi" w:cstheme="minorHAnsi"/>
          <w:b/>
          <w:color w:val="auto"/>
          <w:kern w:val="3"/>
          <w:sz w:val="24"/>
          <w:szCs w:val="24"/>
          <w:lang w:eastAsia="zh-CN" w:bidi="hi-IN"/>
        </w:rPr>
        <w:t xml:space="preserve"> Üniversite Kültürü I</w:t>
      </w:r>
      <w:r w:rsidR="00F76F4E">
        <w:rPr>
          <w:rFonts w:asciiTheme="minorHAnsi" w:eastAsia="SimSun" w:hAnsiTheme="minorHAnsi" w:cstheme="minorHAnsi"/>
          <w:b/>
          <w:color w:val="auto"/>
          <w:kern w:val="3"/>
          <w:sz w:val="24"/>
          <w:szCs w:val="24"/>
          <w:lang w:eastAsia="zh-CN" w:bidi="hi-IN"/>
        </w:rPr>
        <w:t xml:space="preserve">I </w:t>
      </w:r>
      <w:r>
        <w:rPr>
          <w:rFonts w:asciiTheme="minorHAnsi" w:eastAsia="SimSun" w:hAnsiTheme="minorHAnsi" w:cstheme="minorHAnsi"/>
          <w:b/>
          <w:color w:val="auto"/>
          <w:kern w:val="3"/>
          <w:sz w:val="24"/>
          <w:szCs w:val="24"/>
          <w:lang w:eastAsia="zh-CN" w:bidi="hi-IN"/>
        </w:rPr>
        <w:t>0+2= 1    1 AKTS</w:t>
      </w:r>
    </w:p>
    <w:p w14:paraId="1B01FEF9" w14:textId="77777777" w:rsidR="00B5546B" w:rsidRDefault="00B5546B" w:rsidP="00B5546B">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B5546B">
        <w:rPr>
          <w:rFonts w:asciiTheme="minorHAnsi" w:eastAsia="SimSun" w:hAnsiTheme="minorHAnsi" w:cstheme="minorHAnsi"/>
          <w:color w:val="auto"/>
          <w:kern w:val="3"/>
          <w:sz w:val="24"/>
          <w:szCs w:val="24"/>
          <w:lang w:eastAsia="zh-CN" w:bidi="hi-IN"/>
        </w:rPr>
        <w:br/>
        <w:t>Her dönem, üniversitedeki akademik birimler, öğrenci konseyi ve öğrenci kulüplerinin önerilerinden oluşan bir program çerçevesinde 16 hafta boyunca gerçekleştirilecek seminer, konferans, panel, çalış tay ve söyleyişiler içerir.</w:t>
      </w:r>
    </w:p>
    <w:p w14:paraId="5746CC21" w14:textId="77777777" w:rsidR="00E7466D" w:rsidRDefault="00F76F4E" w:rsidP="005960EB">
      <w:pPr>
        <w:spacing w:after="0" w:line="259" w:lineRule="auto"/>
        <w:ind w:left="0" w:firstLine="0"/>
        <w:jc w:val="both"/>
        <w:rPr>
          <w:rFonts w:asciiTheme="minorHAnsi" w:eastAsia="SimSun" w:hAnsiTheme="minorHAnsi" w:cstheme="minorHAnsi"/>
          <w:b/>
          <w:color w:val="auto"/>
          <w:sz w:val="24"/>
          <w:lang w:eastAsia="zh-CN"/>
        </w:rPr>
      </w:pPr>
      <w:r w:rsidRPr="00F76F4E">
        <w:rPr>
          <w:rFonts w:ascii="Open Sans" w:eastAsia="Times New Roman" w:hAnsi="Open Sans"/>
          <w:color w:val="3A3A3A"/>
          <w:sz w:val="16"/>
          <w:szCs w:val="16"/>
        </w:rPr>
        <w:br/>
      </w:r>
    </w:p>
    <w:p w14:paraId="3A896967" w14:textId="202C1C4F" w:rsidR="00F76F4E" w:rsidRPr="005A170D" w:rsidRDefault="00F76F4E" w:rsidP="005960EB">
      <w:pPr>
        <w:spacing w:after="0" w:line="259" w:lineRule="auto"/>
        <w:ind w:left="0" w:firstLine="0"/>
        <w:jc w:val="both"/>
        <w:rPr>
          <w:rFonts w:asciiTheme="minorHAnsi" w:eastAsia="SimSun" w:hAnsiTheme="minorHAnsi" w:cstheme="minorHAnsi"/>
          <w:b/>
          <w:color w:val="auto"/>
          <w:sz w:val="24"/>
          <w:lang w:eastAsia="zh-CN"/>
        </w:rPr>
      </w:pPr>
      <w:r w:rsidRPr="00F76F4E">
        <w:rPr>
          <w:rFonts w:asciiTheme="minorHAnsi" w:eastAsia="SimSun" w:hAnsiTheme="minorHAnsi" w:cstheme="minorHAnsi"/>
          <w:b/>
          <w:color w:val="auto"/>
          <w:sz w:val="24"/>
          <w:lang w:eastAsia="zh-CN"/>
        </w:rPr>
        <w:lastRenderedPageBreak/>
        <w:t>DKD112 Hücre ve Doku Kurulu</w:t>
      </w:r>
      <w:r>
        <w:rPr>
          <w:rFonts w:ascii="Open Sans" w:eastAsia="Times New Roman" w:hAnsi="Open Sans"/>
          <w:color w:val="3A3A3A"/>
          <w:sz w:val="16"/>
          <w:szCs w:val="16"/>
        </w:rPr>
        <w:t xml:space="preserve">   </w:t>
      </w:r>
      <w:r>
        <w:rPr>
          <w:rFonts w:asciiTheme="minorHAnsi" w:eastAsia="SimSun" w:hAnsiTheme="minorHAnsi" w:cstheme="minorHAnsi"/>
          <w:b/>
          <w:color w:val="auto"/>
          <w:sz w:val="24"/>
          <w:lang w:eastAsia="zh-CN"/>
        </w:rPr>
        <w:t xml:space="preserve">  9</w:t>
      </w:r>
      <w:r w:rsidRPr="00F76F4E">
        <w:rPr>
          <w:rFonts w:asciiTheme="minorHAnsi" w:eastAsia="SimSun" w:hAnsiTheme="minorHAnsi" w:cstheme="minorHAnsi"/>
          <w:b/>
          <w:color w:val="auto"/>
          <w:sz w:val="24"/>
          <w:lang w:eastAsia="zh-CN"/>
        </w:rPr>
        <w:t>+</w:t>
      </w:r>
      <w:r>
        <w:rPr>
          <w:rFonts w:asciiTheme="minorHAnsi" w:eastAsia="SimSun" w:hAnsiTheme="minorHAnsi" w:cstheme="minorHAnsi"/>
          <w:b/>
          <w:color w:val="auto"/>
          <w:sz w:val="24"/>
          <w:lang w:eastAsia="zh-CN"/>
        </w:rPr>
        <w:t>2</w:t>
      </w:r>
      <w:r w:rsidRPr="00F76F4E">
        <w:rPr>
          <w:rFonts w:asciiTheme="minorHAnsi" w:eastAsia="SimSun" w:hAnsiTheme="minorHAnsi" w:cstheme="minorHAnsi"/>
          <w:b/>
          <w:color w:val="auto"/>
          <w:sz w:val="24"/>
          <w:lang w:eastAsia="zh-CN"/>
        </w:rPr>
        <w:t xml:space="preserve">= </w:t>
      </w:r>
      <w:r>
        <w:rPr>
          <w:rFonts w:asciiTheme="minorHAnsi" w:eastAsia="SimSun" w:hAnsiTheme="minorHAnsi" w:cstheme="minorHAnsi"/>
          <w:b/>
          <w:color w:val="auto"/>
          <w:sz w:val="24"/>
          <w:lang w:eastAsia="zh-CN"/>
        </w:rPr>
        <w:t xml:space="preserve">11   </w:t>
      </w:r>
      <w:r w:rsidRPr="00F76F4E">
        <w:rPr>
          <w:rFonts w:asciiTheme="minorHAnsi" w:eastAsia="SimSun" w:hAnsiTheme="minorHAnsi" w:cstheme="minorHAnsi"/>
          <w:b/>
          <w:color w:val="auto"/>
          <w:sz w:val="24"/>
          <w:lang w:eastAsia="zh-CN"/>
        </w:rPr>
        <w:t xml:space="preserve">  </w:t>
      </w:r>
      <w:r>
        <w:rPr>
          <w:rFonts w:asciiTheme="minorHAnsi" w:eastAsia="SimSun" w:hAnsiTheme="minorHAnsi" w:cstheme="minorHAnsi"/>
          <w:b/>
          <w:color w:val="auto"/>
          <w:sz w:val="24"/>
          <w:lang w:eastAsia="zh-CN"/>
        </w:rPr>
        <w:t>12</w:t>
      </w:r>
      <w:r w:rsidRPr="00F76F4E">
        <w:rPr>
          <w:rFonts w:asciiTheme="minorHAnsi" w:eastAsia="SimSun" w:hAnsiTheme="minorHAnsi" w:cstheme="minorHAnsi"/>
          <w:b/>
          <w:color w:val="auto"/>
          <w:sz w:val="24"/>
          <w:lang w:eastAsia="zh-CN"/>
        </w:rPr>
        <w:t xml:space="preserve"> AKTS</w:t>
      </w:r>
    </w:p>
    <w:p w14:paraId="449D79CC" w14:textId="77777777" w:rsidR="00F76F4E" w:rsidRPr="00F76F4E" w:rsidRDefault="00F76F4E" w:rsidP="00F76F4E">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F76F4E">
        <w:rPr>
          <w:rFonts w:asciiTheme="minorHAnsi" w:eastAsia="SimSun" w:hAnsiTheme="minorHAnsi" w:cstheme="minorHAnsi"/>
          <w:color w:val="auto"/>
          <w:kern w:val="3"/>
          <w:sz w:val="24"/>
          <w:szCs w:val="24"/>
          <w:lang w:eastAsia="zh-CN" w:bidi="hi-IN"/>
        </w:rPr>
        <w:br/>
        <w:t xml:space="preserve">Bu ders kurulunda, hücre ve doku bilimlerinde tıbbi biyoloji, tıbbi genetik, anatomi, biyokimya ve histoloji ve embriyoloji bilimlerinin temel kavramlarını içerir. Yaşamın en temel birimi olan hücrenin morfolojisi, enzimlerin özellikleri ve </w:t>
      </w:r>
      <w:proofErr w:type="spellStart"/>
      <w:r w:rsidRPr="00F76F4E">
        <w:rPr>
          <w:rFonts w:asciiTheme="minorHAnsi" w:eastAsia="SimSun" w:hAnsiTheme="minorHAnsi" w:cstheme="minorHAnsi"/>
          <w:color w:val="auto"/>
          <w:kern w:val="3"/>
          <w:sz w:val="24"/>
          <w:szCs w:val="24"/>
          <w:lang w:eastAsia="zh-CN" w:bidi="hi-IN"/>
        </w:rPr>
        <w:t>biyoenerjetik</w:t>
      </w:r>
      <w:proofErr w:type="spellEnd"/>
      <w:r w:rsidRPr="00F76F4E">
        <w:rPr>
          <w:rFonts w:asciiTheme="minorHAnsi" w:eastAsia="SimSun" w:hAnsiTheme="minorHAnsi" w:cstheme="minorHAnsi"/>
          <w:color w:val="auto"/>
          <w:kern w:val="3"/>
          <w:sz w:val="24"/>
          <w:szCs w:val="24"/>
          <w:lang w:eastAsia="zh-CN" w:bidi="hi-IN"/>
        </w:rPr>
        <w:t xml:space="preserve"> prensipler, hücre çeşitleri, hücre zarı, asit baz sistemleri, hücre iskeleti, hücre organelleri, kök hücre, hücre yaşam döngüsü, hücre </w:t>
      </w:r>
      <w:proofErr w:type="spellStart"/>
      <w:r w:rsidRPr="00F76F4E">
        <w:rPr>
          <w:rFonts w:asciiTheme="minorHAnsi" w:eastAsia="SimSun" w:hAnsiTheme="minorHAnsi" w:cstheme="minorHAnsi"/>
          <w:color w:val="auto"/>
          <w:kern w:val="3"/>
          <w:sz w:val="24"/>
          <w:szCs w:val="24"/>
          <w:lang w:eastAsia="zh-CN" w:bidi="hi-IN"/>
        </w:rPr>
        <w:t>farklanması</w:t>
      </w:r>
      <w:proofErr w:type="spellEnd"/>
      <w:r w:rsidRPr="00F76F4E">
        <w:rPr>
          <w:rFonts w:asciiTheme="minorHAnsi" w:eastAsia="SimSun" w:hAnsiTheme="minorHAnsi" w:cstheme="minorHAnsi"/>
          <w:color w:val="auto"/>
          <w:kern w:val="3"/>
          <w:sz w:val="24"/>
          <w:szCs w:val="24"/>
          <w:lang w:eastAsia="zh-CN" w:bidi="hi-IN"/>
        </w:rPr>
        <w:t xml:space="preserve">, hücre ölümü, hücrenin genetik materyali ve bu genetik materyalin organizasyonu, hücre bölünmesi, ekstraselüler matriks, hücre-hücre etkileşimleri, hücre araştırma </w:t>
      </w:r>
      <w:proofErr w:type="spellStart"/>
      <w:r w:rsidRPr="00F76F4E">
        <w:rPr>
          <w:rFonts w:asciiTheme="minorHAnsi" w:eastAsia="SimSun" w:hAnsiTheme="minorHAnsi" w:cstheme="minorHAnsi"/>
          <w:color w:val="auto"/>
          <w:kern w:val="3"/>
          <w:sz w:val="24"/>
          <w:szCs w:val="24"/>
          <w:lang w:eastAsia="zh-CN" w:bidi="hi-IN"/>
        </w:rPr>
        <w:t>metodları</w:t>
      </w:r>
      <w:proofErr w:type="spellEnd"/>
      <w:r w:rsidRPr="00F76F4E">
        <w:rPr>
          <w:rFonts w:asciiTheme="minorHAnsi" w:eastAsia="SimSun" w:hAnsiTheme="minorHAnsi" w:cstheme="minorHAnsi"/>
          <w:color w:val="auto"/>
          <w:kern w:val="3"/>
          <w:sz w:val="24"/>
          <w:szCs w:val="24"/>
          <w:lang w:eastAsia="zh-CN" w:bidi="hi-IN"/>
        </w:rPr>
        <w:t xml:space="preserve">, enerji metabolizması, karbonhidrat ve nükleotidlerin sentezi, glikoliz, </w:t>
      </w:r>
      <w:proofErr w:type="spellStart"/>
      <w:r w:rsidRPr="00F76F4E">
        <w:rPr>
          <w:rFonts w:asciiTheme="minorHAnsi" w:eastAsia="SimSun" w:hAnsiTheme="minorHAnsi" w:cstheme="minorHAnsi"/>
          <w:color w:val="auto"/>
          <w:kern w:val="3"/>
          <w:sz w:val="24"/>
          <w:szCs w:val="24"/>
          <w:lang w:eastAsia="zh-CN" w:bidi="hi-IN"/>
        </w:rPr>
        <w:t>glukoneogenez</w:t>
      </w:r>
      <w:proofErr w:type="spellEnd"/>
      <w:r w:rsidRPr="00F76F4E">
        <w:rPr>
          <w:rFonts w:asciiTheme="minorHAnsi" w:eastAsia="SimSun" w:hAnsiTheme="minorHAnsi" w:cstheme="minorHAnsi"/>
          <w:color w:val="auto"/>
          <w:kern w:val="3"/>
          <w:sz w:val="24"/>
          <w:szCs w:val="24"/>
          <w:lang w:eastAsia="zh-CN" w:bidi="hi-IN"/>
        </w:rPr>
        <w:t xml:space="preserve">, oksidatif enzimler ve elektron transport sistemi, amino asit, azotlu bileşikler, protein, lipid metabolizması, lipidleri, </w:t>
      </w:r>
      <w:proofErr w:type="spellStart"/>
      <w:r w:rsidRPr="00F76F4E">
        <w:rPr>
          <w:rFonts w:asciiTheme="minorHAnsi" w:eastAsia="SimSun" w:hAnsiTheme="minorHAnsi" w:cstheme="minorHAnsi"/>
          <w:color w:val="auto"/>
          <w:kern w:val="3"/>
          <w:sz w:val="24"/>
          <w:szCs w:val="24"/>
          <w:lang w:eastAsia="zh-CN" w:bidi="hi-IN"/>
        </w:rPr>
        <w:t>y.asitleri</w:t>
      </w:r>
      <w:proofErr w:type="spellEnd"/>
      <w:r w:rsidRPr="00F76F4E">
        <w:rPr>
          <w:rFonts w:asciiTheme="minorHAnsi" w:eastAsia="SimSun" w:hAnsiTheme="minorHAnsi" w:cstheme="minorHAnsi"/>
          <w:color w:val="auto"/>
          <w:kern w:val="3"/>
          <w:sz w:val="24"/>
          <w:szCs w:val="24"/>
          <w:lang w:eastAsia="zh-CN" w:bidi="hi-IN"/>
        </w:rPr>
        <w:t xml:space="preserve">, keton cisimleri, fizyolojiye giriş, hücre membranından taşınma, insanda genetik kalıtım, kromozomlar, DNA, RNA yapısı ve fonksiyonları, mutasyonlar, kromozom anomalileri ve hastalıkların genetik temelleri, sitogenetik ve moleküler tanı yöntemleri, kanser ve genetik temelleri, </w:t>
      </w:r>
      <w:proofErr w:type="spellStart"/>
      <w:r w:rsidRPr="00F76F4E">
        <w:rPr>
          <w:rFonts w:asciiTheme="minorHAnsi" w:eastAsia="SimSun" w:hAnsiTheme="minorHAnsi" w:cstheme="minorHAnsi"/>
          <w:color w:val="auto"/>
          <w:kern w:val="3"/>
          <w:sz w:val="24"/>
          <w:szCs w:val="24"/>
          <w:lang w:eastAsia="zh-CN" w:bidi="hi-IN"/>
        </w:rPr>
        <w:t>onkogenler</w:t>
      </w:r>
      <w:proofErr w:type="spellEnd"/>
      <w:r w:rsidRPr="00F76F4E">
        <w:rPr>
          <w:rFonts w:asciiTheme="minorHAnsi" w:eastAsia="SimSun" w:hAnsiTheme="minorHAnsi" w:cstheme="minorHAnsi"/>
          <w:color w:val="auto"/>
          <w:kern w:val="3"/>
          <w:sz w:val="24"/>
          <w:szCs w:val="24"/>
          <w:lang w:eastAsia="zh-CN" w:bidi="hi-IN"/>
        </w:rPr>
        <w:t xml:space="preserve">, gen ekspresyonu ve protein sentezi, mikroskobun kullanım alanları ve çeşitleri, epitel, bağ, sinir ve kemik dokularının histolojik özellikleri, histokimyasal teknikler, kök hücreler, embriyolojiye giriş, </w:t>
      </w:r>
      <w:proofErr w:type="spellStart"/>
      <w:r w:rsidRPr="00F76F4E">
        <w:rPr>
          <w:rFonts w:asciiTheme="minorHAnsi" w:eastAsia="SimSun" w:hAnsiTheme="minorHAnsi" w:cstheme="minorHAnsi"/>
          <w:color w:val="auto"/>
          <w:kern w:val="3"/>
          <w:sz w:val="24"/>
          <w:szCs w:val="24"/>
          <w:lang w:eastAsia="zh-CN" w:bidi="hi-IN"/>
        </w:rPr>
        <w:t>gametogenez</w:t>
      </w:r>
      <w:proofErr w:type="spellEnd"/>
      <w:r w:rsidRPr="00F76F4E">
        <w:rPr>
          <w:rFonts w:asciiTheme="minorHAnsi" w:eastAsia="SimSun" w:hAnsiTheme="minorHAnsi" w:cstheme="minorHAnsi"/>
          <w:color w:val="auto"/>
          <w:kern w:val="3"/>
          <w:sz w:val="24"/>
          <w:szCs w:val="24"/>
          <w:lang w:eastAsia="zh-CN" w:bidi="hi-IN"/>
        </w:rPr>
        <w:t>, fertilizasyon, in vitro fertilizasyon, implantasyon, genel embriyolojik gelişimin dönemleri, plasenta ve fetal zarlar, gelişim anomalileri, anatomiye giriş, anatomik terminoloji, anatomik planlar, insan vücudundaki kemikler, eklemler ve bağların anatomisi anlatılmaktadır.</w:t>
      </w:r>
    </w:p>
    <w:p w14:paraId="53708BDB" w14:textId="77777777" w:rsidR="00F76F4E" w:rsidRPr="00F76F4E" w:rsidRDefault="00F76F4E" w:rsidP="00F76F4E">
      <w:pPr>
        <w:spacing w:after="0" w:line="240" w:lineRule="auto"/>
        <w:ind w:left="0" w:firstLine="0"/>
        <w:jc w:val="both"/>
        <w:rPr>
          <w:rFonts w:eastAsia="Times New Roman"/>
          <w:color w:val="212529"/>
          <w:sz w:val="24"/>
          <w:szCs w:val="24"/>
        </w:rPr>
      </w:pPr>
    </w:p>
    <w:p w14:paraId="1FB2321E" w14:textId="437A54F9" w:rsidR="003B5E5D" w:rsidRDefault="005A170D" w:rsidP="003B5E5D">
      <w:pPr>
        <w:spacing w:after="0" w:line="259" w:lineRule="auto"/>
        <w:ind w:left="16" w:firstLine="0"/>
        <w:jc w:val="both"/>
        <w:rPr>
          <w:rFonts w:asciiTheme="minorHAnsi" w:eastAsia="SimSun" w:hAnsiTheme="minorHAnsi" w:cstheme="minorHAnsi"/>
          <w:b/>
          <w:color w:val="auto"/>
          <w:kern w:val="3"/>
          <w:sz w:val="24"/>
          <w:szCs w:val="24"/>
          <w:lang w:eastAsia="zh-CN" w:bidi="hi-IN"/>
        </w:rPr>
      </w:pPr>
      <w:r w:rsidRPr="005A170D">
        <w:rPr>
          <w:rFonts w:asciiTheme="minorHAnsi" w:eastAsia="SimSun" w:hAnsiTheme="minorHAnsi" w:cstheme="minorHAnsi"/>
          <w:b/>
          <w:color w:val="auto"/>
          <w:kern w:val="3"/>
          <w:sz w:val="24"/>
          <w:szCs w:val="24"/>
          <w:lang w:eastAsia="zh-CN" w:bidi="hi-IN"/>
        </w:rPr>
        <w:t>DHF 108 Diş Morfolojisi ve Fizyolojisi (2+4)4 AKTS 4</w:t>
      </w:r>
    </w:p>
    <w:p w14:paraId="3C60F2DA" w14:textId="3EA6316E" w:rsidR="005A170D" w:rsidRPr="005960EB" w:rsidRDefault="005A170D" w:rsidP="005960EB">
      <w:pPr>
        <w:spacing w:after="0" w:line="240" w:lineRule="auto"/>
        <w:ind w:left="0" w:firstLine="0"/>
        <w:jc w:val="both"/>
        <w:rPr>
          <w:rFonts w:asciiTheme="minorHAnsi" w:eastAsia="SimSun" w:hAnsiTheme="minorHAnsi" w:cstheme="minorHAnsi"/>
          <w:color w:val="auto"/>
          <w:kern w:val="3"/>
          <w:sz w:val="24"/>
          <w:szCs w:val="24"/>
          <w:lang w:eastAsia="zh-CN" w:bidi="hi-IN"/>
        </w:rPr>
      </w:pPr>
      <w:r w:rsidRPr="005A170D">
        <w:rPr>
          <w:rFonts w:asciiTheme="minorHAnsi" w:eastAsia="SimSun" w:hAnsiTheme="minorHAnsi" w:cstheme="minorHAnsi"/>
          <w:color w:val="auto"/>
          <w:kern w:val="3"/>
          <w:sz w:val="24"/>
          <w:szCs w:val="24"/>
          <w:lang w:eastAsia="zh-CN" w:bidi="hi-IN"/>
        </w:rPr>
        <w:t xml:space="preserve">Daimî dişlerin morfolojik özellikleri ile birlikte çiğneme sisteminin elemanlarının </w:t>
      </w:r>
      <w:proofErr w:type="gramStart"/>
      <w:r w:rsidRPr="005A170D">
        <w:rPr>
          <w:rFonts w:asciiTheme="minorHAnsi" w:eastAsia="SimSun" w:hAnsiTheme="minorHAnsi" w:cstheme="minorHAnsi"/>
          <w:color w:val="auto"/>
          <w:kern w:val="3"/>
          <w:sz w:val="24"/>
          <w:szCs w:val="24"/>
          <w:lang w:eastAsia="zh-CN" w:bidi="hi-IN"/>
        </w:rPr>
        <w:t>anatomisi  ve</w:t>
      </w:r>
      <w:proofErr w:type="gramEnd"/>
      <w:r w:rsidRPr="005A170D">
        <w:rPr>
          <w:rFonts w:asciiTheme="minorHAnsi" w:eastAsia="SimSun" w:hAnsiTheme="minorHAnsi" w:cstheme="minorHAnsi"/>
          <w:color w:val="auto"/>
          <w:kern w:val="3"/>
          <w:sz w:val="24"/>
          <w:szCs w:val="24"/>
          <w:lang w:eastAsia="zh-CN" w:bidi="hi-IN"/>
        </w:rPr>
        <w:t xml:space="preserve"> işlevlerinin öğretilmesi ve dişlerin  yontularını yapmaları hedeflenmektedir</w:t>
      </w:r>
    </w:p>
    <w:p w14:paraId="544CE8AE" w14:textId="77777777" w:rsidR="005960EB" w:rsidRDefault="005960EB" w:rsidP="003B5E5D">
      <w:pPr>
        <w:spacing w:after="0" w:line="259" w:lineRule="auto"/>
        <w:ind w:left="16" w:firstLine="0"/>
        <w:jc w:val="both"/>
        <w:rPr>
          <w:rFonts w:asciiTheme="minorHAnsi" w:eastAsia="SimSun" w:hAnsiTheme="minorHAnsi" w:cstheme="minorHAnsi"/>
          <w:b/>
          <w:color w:val="auto"/>
          <w:sz w:val="24"/>
          <w:lang w:eastAsia="zh-CN"/>
        </w:rPr>
      </w:pPr>
    </w:p>
    <w:p w14:paraId="74C3FB8C" w14:textId="4348A0C8" w:rsidR="005A170D" w:rsidRDefault="005A170D" w:rsidP="003B5E5D">
      <w:pPr>
        <w:spacing w:after="0" w:line="259" w:lineRule="auto"/>
        <w:ind w:left="16" w:firstLine="0"/>
        <w:jc w:val="both"/>
        <w:rPr>
          <w:rFonts w:asciiTheme="minorHAnsi" w:eastAsia="SimSun" w:hAnsiTheme="minorHAnsi" w:cstheme="minorHAnsi"/>
          <w:b/>
          <w:color w:val="auto"/>
          <w:sz w:val="24"/>
          <w:lang w:eastAsia="zh-CN"/>
        </w:rPr>
      </w:pPr>
      <w:r>
        <w:rPr>
          <w:rFonts w:asciiTheme="minorHAnsi" w:eastAsia="SimSun" w:hAnsiTheme="minorHAnsi" w:cstheme="minorHAnsi"/>
          <w:b/>
          <w:color w:val="auto"/>
          <w:sz w:val="24"/>
          <w:lang w:eastAsia="zh-CN"/>
        </w:rPr>
        <w:t>DHF 122 Biyofizik (2+0)2 AKTS 2</w:t>
      </w:r>
    </w:p>
    <w:p w14:paraId="3AF2ACC4" w14:textId="3BC12585" w:rsidR="005960EB" w:rsidRPr="005960EB" w:rsidRDefault="005A170D" w:rsidP="005960EB">
      <w:pPr>
        <w:autoSpaceDE w:val="0"/>
        <w:autoSpaceDN w:val="0"/>
        <w:adjustRightInd w:val="0"/>
        <w:spacing w:after="0" w:line="240" w:lineRule="auto"/>
        <w:ind w:left="0" w:firstLine="0"/>
        <w:jc w:val="both"/>
        <w:rPr>
          <w:rFonts w:asciiTheme="minorHAnsi" w:eastAsia="SimSun" w:hAnsiTheme="minorHAnsi" w:cstheme="minorHAnsi"/>
          <w:color w:val="auto"/>
          <w:kern w:val="3"/>
          <w:sz w:val="24"/>
          <w:szCs w:val="24"/>
          <w:lang w:eastAsia="zh-CN" w:bidi="hi-IN"/>
        </w:rPr>
      </w:pPr>
      <w:r w:rsidRPr="005A170D">
        <w:rPr>
          <w:rFonts w:asciiTheme="minorHAnsi" w:eastAsia="SimSun" w:hAnsiTheme="minorHAnsi" w:cstheme="minorHAnsi"/>
          <w:color w:val="auto"/>
          <w:kern w:val="3"/>
          <w:sz w:val="24"/>
          <w:szCs w:val="24"/>
          <w:lang w:eastAsia="zh-CN" w:bidi="hi-IN"/>
        </w:rPr>
        <w:t>Canlı organizmada meydana gelen olayları düzenleme mekanizmalarını biyofiziksel yöntemlerle açıklayan bilgileri hekim adaylarına aktarmak ve böylece edindiği bilgilerle klinikte karşılaşacağı sorunları çözme</w:t>
      </w:r>
      <w:r>
        <w:rPr>
          <w:rFonts w:asciiTheme="minorHAnsi" w:eastAsia="SimSun" w:hAnsiTheme="minorHAnsi" w:cstheme="minorHAnsi"/>
          <w:color w:val="auto"/>
          <w:kern w:val="3"/>
          <w:sz w:val="24"/>
          <w:szCs w:val="24"/>
          <w:lang w:eastAsia="zh-CN" w:bidi="hi-IN"/>
        </w:rPr>
        <w:t xml:space="preserve"> </w:t>
      </w:r>
      <w:r w:rsidRPr="005A170D">
        <w:rPr>
          <w:rFonts w:asciiTheme="minorHAnsi" w:eastAsia="SimSun" w:hAnsiTheme="minorHAnsi" w:cstheme="minorHAnsi"/>
          <w:color w:val="auto"/>
          <w:kern w:val="3"/>
          <w:sz w:val="24"/>
          <w:szCs w:val="24"/>
          <w:lang w:eastAsia="zh-CN" w:bidi="hi-IN"/>
        </w:rPr>
        <w:t>becerisini kazandırmaktır.</w:t>
      </w:r>
      <w:r>
        <w:rPr>
          <w:rFonts w:asciiTheme="minorHAnsi" w:eastAsia="SimSun" w:hAnsiTheme="minorHAnsi" w:cstheme="minorHAnsi"/>
          <w:color w:val="auto"/>
          <w:kern w:val="3"/>
          <w:sz w:val="24"/>
          <w:szCs w:val="24"/>
          <w:lang w:eastAsia="zh-CN" w:bidi="hi-IN"/>
        </w:rPr>
        <w:t xml:space="preserve"> </w:t>
      </w:r>
      <w:r w:rsidRPr="005A170D">
        <w:rPr>
          <w:rFonts w:asciiTheme="minorHAnsi" w:eastAsia="SimSun" w:hAnsiTheme="minorHAnsi" w:cstheme="minorHAnsi"/>
          <w:color w:val="auto"/>
          <w:kern w:val="3"/>
          <w:sz w:val="24"/>
          <w:szCs w:val="24"/>
          <w:lang w:eastAsia="zh-CN" w:bidi="hi-IN"/>
        </w:rPr>
        <w:t xml:space="preserve">Vücut sıvılarının biyofiziksel özellikleri, asit-baz dengenin düzenlenmesi, hücre membranları, radyasyonun biyolojik etkileri, elektrik akımlarının doku üzerine etkileri, </w:t>
      </w:r>
      <w:proofErr w:type="spellStart"/>
      <w:r w:rsidRPr="005A170D">
        <w:rPr>
          <w:rFonts w:asciiTheme="minorHAnsi" w:eastAsia="SimSun" w:hAnsiTheme="minorHAnsi" w:cstheme="minorHAnsi"/>
          <w:color w:val="auto"/>
          <w:kern w:val="3"/>
          <w:sz w:val="24"/>
          <w:szCs w:val="24"/>
          <w:lang w:eastAsia="zh-CN" w:bidi="hi-IN"/>
        </w:rPr>
        <w:t>nörobiyofizik</w:t>
      </w:r>
      <w:proofErr w:type="spellEnd"/>
    </w:p>
    <w:p w14:paraId="635E0CE0" w14:textId="42A5C4B0" w:rsidR="005A170D" w:rsidRDefault="005A170D" w:rsidP="005960EB">
      <w:pPr>
        <w:spacing w:after="0" w:line="259" w:lineRule="auto"/>
        <w:ind w:left="16" w:firstLine="0"/>
        <w:jc w:val="both"/>
        <w:rPr>
          <w:rFonts w:asciiTheme="minorHAnsi" w:eastAsia="SimSun" w:hAnsiTheme="minorHAnsi" w:cstheme="minorHAnsi"/>
          <w:b/>
          <w:color w:val="auto"/>
          <w:sz w:val="24"/>
          <w:lang w:eastAsia="zh-CN"/>
        </w:rPr>
      </w:pPr>
      <w:r>
        <w:rPr>
          <w:rFonts w:asciiTheme="minorHAnsi" w:eastAsia="SimSun" w:hAnsiTheme="minorHAnsi" w:cstheme="minorHAnsi"/>
          <w:b/>
          <w:color w:val="auto"/>
          <w:sz w:val="24"/>
          <w:lang w:eastAsia="zh-CN"/>
        </w:rPr>
        <w:t>DHF 150 Estetik Yapılandırma ve Form II (1+4)3 AKTS 3</w:t>
      </w:r>
    </w:p>
    <w:p w14:paraId="2A20DA66" w14:textId="77777777" w:rsidR="005A170D" w:rsidRPr="00E0213D" w:rsidRDefault="005A170D" w:rsidP="005A170D">
      <w:pPr>
        <w:spacing w:after="0" w:line="259" w:lineRule="auto"/>
        <w:ind w:left="16" w:firstLine="0"/>
        <w:jc w:val="both"/>
        <w:rPr>
          <w:rFonts w:asciiTheme="minorHAnsi" w:hAnsiTheme="minorHAnsi" w:cstheme="minorHAnsi"/>
          <w:sz w:val="24"/>
          <w:szCs w:val="24"/>
        </w:rPr>
      </w:pPr>
      <w:r w:rsidRPr="00E0213D">
        <w:rPr>
          <w:rFonts w:asciiTheme="minorHAnsi" w:hAnsiTheme="minorHAnsi" w:cstheme="minorHAnsi"/>
          <w:sz w:val="24"/>
          <w:szCs w:val="24"/>
          <w:lang w:eastAsia="en-US"/>
        </w:rPr>
        <w:t>Kavramlar bilimsel yaklaşım için önemlidir. Bilimsel olarak ortaya konan verilerin belli standartlara göre değerlendirilmesi mümkün olacaktır. Sanatın Tıp ve Diş Hekimliği Preklinik Eğitimi içinde kullanılmasının önemi, sanatın ne olup ne olmadığı, sanat kuramları anlatılacaktır. Bu kuramlar Diş Hekimliği ve Tıp ile ilişkili olarak ele alınacaktır.</w:t>
      </w:r>
    </w:p>
    <w:p w14:paraId="4967398B" w14:textId="77777777" w:rsidR="005A170D" w:rsidRPr="00E0213D" w:rsidRDefault="005A170D" w:rsidP="005A170D">
      <w:pPr>
        <w:widowControl w:val="0"/>
        <w:suppressAutoHyphens/>
        <w:autoSpaceDN w:val="0"/>
        <w:spacing w:after="160" w:line="259" w:lineRule="auto"/>
        <w:ind w:left="0" w:firstLine="0"/>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Diş Hekimliği ve Tıp uygulamalarını kolaylaştırmak, zenginleştirmek ve kaliteyi arttırmada öğrencinin aşağıdaki yeteneklerini arttırmak için diş hekimliği eğitimine uyarlanmış temel sanat eğitimi verilmektedir.</w:t>
      </w:r>
    </w:p>
    <w:p w14:paraId="18177612" w14:textId="77777777" w:rsidR="005A170D" w:rsidRPr="00E0213D" w:rsidRDefault="005A170D" w:rsidP="005960EB">
      <w:pPr>
        <w:widowControl w:val="0"/>
        <w:suppressAutoHyphens/>
        <w:autoSpaceDN w:val="0"/>
        <w:spacing w:after="160" w:line="259" w:lineRule="auto"/>
        <w:ind w:left="36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Öğrencilerin motor yeteneklerini arttırmak,</w:t>
      </w:r>
    </w:p>
    <w:p w14:paraId="57194B95" w14:textId="77777777" w:rsidR="005A170D" w:rsidRPr="00E0213D" w:rsidRDefault="005A170D" w:rsidP="005960EB">
      <w:pPr>
        <w:widowControl w:val="0"/>
        <w:suppressAutoHyphens/>
        <w:autoSpaceDN w:val="0"/>
        <w:spacing w:after="160" w:line="259" w:lineRule="auto"/>
        <w:ind w:left="36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Öğrencilere görsel okur yazarlık kazandırmak (görebilen, şifreleri bulabilen, formu oluşturan kısımları oran/ hareket/ renk/ doku şeklinde ayırabilen kişiler)</w:t>
      </w:r>
    </w:p>
    <w:p w14:paraId="00757211" w14:textId="77777777" w:rsidR="005A170D" w:rsidRPr="00E0213D" w:rsidRDefault="005A170D" w:rsidP="005960EB">
      <w:pPr>
        <w:widowControl w:val="0"/>
        <w:suppressAutoHyphens/>
        <w:autoSpaceDN w:val="0"/>
        <w:spacing w:after="160" w:line="259" w:lineRule="auto"/>
        <w:ind w:left="36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Öğrencilerin bilişsel (kognitif) yeteneklerini geliştirmek,</w:t>
      </w:r>
    </w:p>
    <w:p w14:paraId="34A5AEF9" w14:textId="77777777" w:rsidR="005A170D" w:rsidRPr="00E0213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 Empati</w:t>
      </w:r>
    </w:p>
    <w:p w14:paraId="53365428" w14:textId="77777777" w:rsidR="005A170D" w:rsidRPr="00E0213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 Ekip çalışmasına yatkınlık</w:t>
      </w:r>
    </w:p>
    <w:p w14:paraId="664775BB" w14:textId="77777777" w:rsidR="005A170D" w:rsidRPr="00E0213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lastRenderedPageBreak/>
        <w:t>* Peşin hükümlerden (ön yargılardan) kurtulma,</w:t>
      </w:r>
    </w:p>
    <w:p w14:paraId="5E7C7E5E" w14:textId="77777777" w:rsidR="005A170D" w:rsidRPr="00E0213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 Karşısındaki insanın fikirlerinden yararlanması,</w:t>
      </w:r>
    </w:p>
    <w:p w14:paraId="6908CA84" w14:textId="77777777" w:rsidR="005A170D" w:rsidRPr="00E0213D" w:rsidRDefault="005A170D" w:rsidP="005A170D">
      <w:pPr>
        <w:widowControl w:val="0"/>
        <w:suppressAutoHyphens/>
        <w:autoSpaceDN w:val="0"/>
        <w:spacing w:after="160" w:line="259" w:lineRule="auto"/>
        <w:ind w:left="720" w:firstLine="0"/>
        <w:contextualSpacing/>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 Zor durumlarda karşısında karar verebilme ve tavır geliştirebilme</w:t>
      </w:r>
    </w:p>
    <w:p w14:paraId="12396F69" w14:textId="20BA927E" w:rsidR="003B5E5D" w:rsidRPr="005960EB" w:rsidRDefault="005A170D" w:rsidP="005960EB">
      <w:pPr>
        <w:widowControl w:val="0"/>
        <w:suppressAutoHyphens/>
        <w:autoSpaceDN w:val="0"/>
        <w:spacing w:after="160" w:line="259" w:lineRule="auto"/>
        <w:ind w:left="0" w:firstLine="0"/>
        <w:jc w:val="both"/>
        <w:textAlignment w:val="baseline"/>
        <w:rPr>
          <w:rFonts w:asciiTheme="minorHAnsi" w:hAnsiTheme="minorHAnsi" w:cstheme="minorHAnsi"/>
          <w:sz w:val="24"/>
          <w:szCs w:val="24"/>
          <w:lang w:eastAsia="en-US"/>
        </w:rPr>
      </w:pPr>
      <w:r w:rsidRPr="00E0213D">
        <w:rPr>
          <w:rFonts w:asciiTheme="minorHAnsi" w:hAnsiTheme="minorHAnsi" w:cstheme="minorHAnsi"/>
          <w:sz w:val="24"/>
          <w:szCs w:val="24"/>
          <w:lang w:eastAsia="en-US"/>
        </w:rPr>
        <w:t xml:space="preserve"> Öğrencilerin estetik sezgilerini arttırmak (görme, algılama, soyutlama, problem çözme</w:t>
      </w:r>
      <w:r>
        <w:rPr>
          <w:rFonts w:asciiTheme="minorHAnsi" w:hAnsiTheme="minorHAnsi" w:cstheme="minorHAnsi"/>
          <w:sz w:val="24"/>
          <w:szCs w:val="24"/>
          <w:lang w:eastAsia="en-US"/>
        </w:rPr>
        <w:t>,</w:t>
      </w:r>
      <w:r w:rsidR="005960EB">
        <w:rPr>
          <w:rFonts w:asciiTheme="minorHAnsi" w:hAnsiTheme="minorHAnsi" w:cstheme="minorHAnsi"/>
          <w:sz w:val="24"/>
          <w:szCs w:val="24"/>
          <w:lang w:eastAsia="en-US"/>
        </w:rPr>
        <w:t xml:space="preserve"> </w:t>
      </w:r>
      <w:r w:rsidRPr="00E0213D">
        <w:rPr>
          <w:rFonts w:asciiTheme="minorHAnsi" w:hAnsiTheme="minorHAnsi" w:cstheme="minorHAnsi"/>
          <w:sz w:val="24"/>
          <w:szCs w:val="24"/>
        </w:rPr>
        <w:t>Uzamsal b</w:t>
      </w:r>
      <w:r w:rsidRPr="00E0213D">
        <w:rPr>
          <w:rFonts w:asciiTheme="minorHAnsi" w:hAnsiTheme="minorHAnsi" w:cstheme="minorHAnsi"/>
          <w:sz w:val="24"/>
          <w:szCs w:val="24"/>
          <w:lang w:eastAsia="en-US"/>
        </w:rPr>
        <w:t>eceriyi geliştirmek (insanla uzay ve mekan arasındaki farkındalığı</w:t>
      </w:r>
      <w:r>
        <w:rPr>
          <w:rFonts w:asciiTheme="minorHAnsi" w:hAnsiTheme="minorHAnsi" w:cstheme="minorHAnsi"/>
          <w:sz w:val="24"/>
          <w:szCs w:val="24"/>
          <w:lang w:eastAsia="en-US"/>
        </w:rPr>
        <w:t xml:space="preserve"> arttırmak,</w:t>
      </w:r>
      <w:r w:rsidR="005960EB">
        <w:rPr>
          <w:rFonts w:asciiTheme="minorHAnsi" w:hAnsiTheme="minorHAnsi" w:cstheme="minorHAnsi"/>
          <w:sz w:val="24"/>
          <w:szCs w:val="24"/>
          <w:lang w:eastAsia="en-US"/>
        </w:rPr>
        <w:t xml:space="preserve"> </w:t>
      </w:r>
      <w:proofErr w:type="gramStart"/>
      <w:r w:rsidRPr="00E0213D">
        <w:rPr>
          <w:rFonts w:asciiTheme="minorHAnsi" w:eastAsia="SimSun" w:hAnsiTheme="minorHAnsi" w:cstheme="minorHAnsi"/>
          <w:color w:val="auto"/>
          <w:kern w:val="3"/>
          <w:sz w:val="24"/>
          <w:szCs w:val="24"/>
          <w:lang w:eastAsia="zh-CN" w:bidi="hi-IN"/>
        </w:rPr>
        <w:t>Teorik -</w:t>
      </w:r>
      <w:proofErr w:type="gramEnd"/>
      <w:r w:rsidRPr="00E0213D">
        <w:rPr>
          <w:rFonts w:asciiTheme="minorHAnsi" w:eastAsia="SimSun" w:hAnsiTheme="minorHAnsi" w:cstheme="minorHAnsi"/>
          <w:color w:val="auto"/>
          <w:kern w:val="3"/>
          <w:sz w:val="24"/>
          <w:szCs w:val="24"/>
          <w:lang w:eastAsia="zh-CN" w:bidi="hi-IN"/>
        </w:rPr>
        <w:t xml:space="preserve"> Uygulama ile Görsel sunumlar( fotoğraf ve video), Literatür çalışmalarından örnekler, sergi, müze ziyaretleri</w:t>
      </w:r>
      <w:r w:rsidR="005960EB">
        <w:rPr>
          <w:rFonts w:asciiTheme="minorHAnsi" w:eastAsia="SimSun" w:hAnsiTheme="minorHAnsi" w:cstheme="minorHAnsi"/>
          <w:color w:val="auto"/>
          <w:kern w:val="3"/>
          <w:sz w:val="24"/>
          <w:szCs w:val="24"/>
          <w:lang w:eastAsia="zh-CN" w:bidi="hi-IN"/>
        </w:rPr>
        <w:t>.</w:t>
      </w:r>
    </w:p>
    <w:sectPr w:rsidR="003B5E5D" w:rsidRPr="00596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7F60"/>
    <w:multiLevelType w:val="hybridMultilevel"/>
    <w:tmpl w:val="230252DE"/>
    <w:lvl w:ilvl="0" w:tplc="FACE4E3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C12A7E"/>
    <w:multiLevelType w:val="hybridMultilevel"/>
    <w:tmpl w:val="3BD81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69110F"/>
    <w:multiLevelType w:val="multilevel"/>
    <w:tmpl w:val="4822A97E"/>
    <w:lvl w:ilvl="0">
      <w:start w:val="2022"/>
      <w:numFmt w:val="decimal"/>
      <w:lvlText w:val="%1"/>
      <w:lvlJc w:val="left"/>
      <w:pPr>
        <w:ind w:left="1030" w:hanging="1030"/>
      </w:pPr>
      <w:rPr>
        <w:rFonts w:hint="default"/>
      </w:rPr>
    </w:lvl>
    <w:lvl w:ilvl="1">
      <w:start w:val="2023"/>
      <w:numFmt w:val="decimal"/>
      <w:lvlText w:val="%1-%2"/>
      <w:lvlJc w:val="left"/>
      <w:pPr>
        <w:ind w:left="1030" w:hanging="1030"/>
      </w:pPr>
      <w:rPr>
        <w:rFonts w:hint="default"/>
      </w:rPr>
    </w:lvl>
    <w:lvl w:ilvl="2">
      <w:start w:val="1"/>
      <w:numFmt w:val="decimal"/>
      <w:lvlText w:val="%1-%2.%3"/>
      <w:lvlJc w:val="left"/>
      <w:pPr>
        <w:ind w:left="1030" w:hanging="1030"/>
      </w:pPr>
      <w:rPr>
        <w:rFonts w:hint="default"/>
      </w:rPr>
    </w:lvl>
    <w:lvl w:ilvl="3">
      <w:start w:val="1"/>
      <w:numFmt w:val="decimal"/>
      <w:lvlText w:val="%1-%2.%3.%4"/>
      <w:lvlJc w:val="left"/>
      <w:pPr>
        <w:ind w:left="1030" w:hanging="10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C253C2"/>
    <w:multiLevelType w:val="hybridMultilevel"/>
    <w:tmpl w:val="E302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2F4362"/>
    <w:multiLevelType w:val="hybridMultilevel"/>
    <w:tmpl w:val="6874C616"/>
    <w:lvl w:ilvl="0" w:tplc="E528F354">
      <w:start w:val="1"/>
      <w:numFmt w:val="decimal"/>
      <w:lvlText w:val="%1."/>
      <w:lvlJc w:val="left"/>
      <w:pPr>
        <w:ind w:left="4660" w:hanging="360"/>
      </w:pPr>
      <w:rPr>
        <w:rFonts w:hint="default"/>
      </w:rPr>
    </w:lvl>
    <w:lvl w:ilvl="1" w:tplc="041F0019" w:tentative="1">
      <w:start w:val="1"/>
      <w:numFmt w:val="lowerLetter"/>
      <w:lvlText w:val="%2."/>
      <w:lvlJc w:val="left"/>
      <w:pPr>
        <w:ind w:left="5380" w:hanging="360"/>
      </w:pPr>
    </w:lvl>
    <w:lvl w:ilvl="2" w:tplc="041F001B" w:tentative="1">
      <w:start w:val="1"/>
      <w:numFmt w:val="lowerRoman"/>
      <w:lvlText w:val="%3."/>
      <w:lvlJc w:val="right"/>
      <w:pPr>
        <w:ind w:left="6100" w:hanging="180"/>
      </w:pPr>
    </w:lvl>
    <w:lvl w:ilvl="3" w:tplc="041F000F" w:tentative="1">
      <w:start w:val="1"/>
      <w:numFmt w:val="decimal"/>
      <w:lvlText w:val="%4."/>
      <w:lvlJc w:val="left"/>
      <w:pPr>
        <w:ind w:left="6820" w:hanging="360"/>
      </w:pPr>
    </w:lvl>
    <w:lvl w:ilvl="4" w:tplc="041F0019" w:tentative="1">
      <w:start w:val="1"/>
      <w:numFmt w:val="lowerLetter"/>
      <w:lvlText w:val="%5."/>
      <w:lvlJc w:val="left"/>
      <w:pPr>
        <w:ind w:left="7540" w:hanging="360"/>
      </w:pPr>
    </w:lvl>
    <w:lvl w:ilvl="5" w:tplc="041F001B" w:tentative="1">
      <w:start w:val="1"/>
      <w:numFmt w:val="lowerRoman"/>
      <w:lvlText w:val="%6."/>
      <w:lvlJc w:val="right"/>
      <w:pPr>
        <w:ind w:left="8260" w:hanging="180"/>
      </w:pPr>
    </w:lvl>
    <w:lvl w:ilvl="6" w:tplc="041F000F" w:tentative="1">
      <w:start w:val="1"/>
      <w:numFmt w:val="decimal"/>
      <w:lvlText w:val="%7."/>
      <w:lvlJc w:val="left"/>
      <w:pPr>
        <w:ind w:left="8980" w:hanging="360"/>
      </w:pPr>
    </w:lvl>
    <w:lvl w:ilvl="7" w:tplc="041F0019" w:tentative="1">
      <w:start w:val="1"/>
      <w:numFmt w:val="lowerLetter"/>
      <w:lvlText w:val="%8."/>
      <w:lvlJc w:val="left"/>
      <w:pPr>
        <w:ind w:left="9700" w:hanging="360"/>
      </w:pPr>
    </w:lvl>
    <w:lvl w:ilvl="8" w:tplc="041F001B" w:tentative="1">
      <w:start w:val="1"/>
      <w:numFmt w:val="lowerRoman"/>
      <w:lvlText w:val="%9."/>
      <w:lvlJc w:val="right"/>
      <w:pPr>
        <w:ind w:left="10420" w:hanging="180"/>
      </w:pPr>
    </w:lvl>
  </w:abstractNum>
  <w:num w:numId="1" w16cid:durableId="499394147">
    <w:abstractNumId w:val="1"/>
  </w:num>
  <w:num w:numId="2" w16cid:durableId="1341198877">
    <w:abstractNumId w:val="2"/>
  </w:num>
  <w:num w:numId="3" w16cid:durableId="742751078">
    <w:abstractNumId w:val="4"/>
  </w:num>
  <w:num w:numId="4" w16cid:durableId="2057074030">
    <w:abstractNumId w:val="3"/>
  </w:num>
  <w:num w:numId="5" w16cid:durableId="32323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D0"/>
    <w:rsid w:val="000B3D86"/>
    <w:rsid w:val="000D2A14"/>
    <w:rsid w:val="001F366A"/>
    <w:rsid w:val="00381A5A"/>
    <w:rsid w:val="003B5E5D"/>
    <w:rsid w:val="004A68DF"/>
    <w:rsid w:val="005837CC"/>
    <w:rsid w:val="005960EB"/>
    <w:rsid w:val="005A170D"/>
    <w:rsid w:val="005C57F0"/>
    <w:rsid w:val="006B7AE0"/>
    <w:rsid w:val="0073338D"/>
    <w:rsid w:val="00AD317C"/>
    <w:rsid w:val="00B5546B"/>
    <w:rsid w:val="00CB11AA"/>
    <w:rsid w:val="00D32932"/>
    <w:rsid w:val="00E7466D"/>
    <w:rsid w:val="00EE4F7A"/>
    <w:rsid w:val="00F542D0"/>
    <w:rsid w:val="00F7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D91"/>
  <w15:chartTrackingRefBased/>
  <w15:docId w15:val="{79B6AD74-90EF-4C19-9767-62D2363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932"/>
    <w:pPr>
      <w:spacing w:after="23" w:line="252" w:lineRule="auto"/>
      <w:ind w:left="804" w:hanging="804"/>
    </w:pPr>
    <w:rPr>
      <w:rFonts w:ascii="Tahoma" w:eastAsia="Tahoma" w:hAnsi="Tahoma" w:cs="Tahoma"/>
      <w:color w:val="000000"/>
      <w:sz w:val="1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D3293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163">
      <w:bodyDiv w:val="1"/>
      <w:marLeft w:val="0"/>
      <w:marRight w:val="0"/>
      <w:marTop w:val="0"/>
      <w:marBottom w:val="0"/>
      <w:divBdr>
        <w:top w:val="none" w:sz="0" w:space="0" w:color="auto"/>
        <w:left w:val="none" w:sz="0" w:space="0" w:color="auto"/>
        <w:bottom w:val="none" w:sz="0" w:space="0" w:color="auto"/>
        <w:right w:val="none" w:sz="0" w:space="0" w:color="auto"/>
      </w:divBdr>
    </w:div>
    <w:div w:id="241766288">
      <w:bodyDiv w:val="1"/>
      <w:marLeft w:val="0"/>
      <w:marRight w:val="0"/>
      <w:marTop w:val="0"/>
      <w:marBottom w:val="0"/>
      <w:divBdr>
        <w:top w:val="none" w:sz="0" w:space="0" w:color="auto"/>
        <w:left w:val="none" w:sz="0" w:space="0" w:color="auto"/>
        <w:bottom w:val="none" w:sz="0" w:space="0" w:color="auto"/>
        <w:right w:val="none" w:sz="0" w:space="0" w:color="auto"/>
      </w:divBdr>
    </w:div>
    <w:div w:id="346295451">
      <w:bodyDiv w:val="1"/>
      <w:marLeft w:val="0"/>
      <w:marRight w:val="0"/>
      <w:marTop w:val="0"/>
      <w:marBottom w:val="0"/>
      <w:divBdr>
        <w:top w:val="none" w:sz="0" w:space="0" w:color="auto"/>
        <w:left w:val="none" w:sz="0" w:space="0" w:color="auto"/>
        <w:bottom w:val="none" w:sz="0" w:space="0" w:color="auto"/>
        <w:right w:val="none" w:sz="0" w:space="0" w:color="auto"/>
      </w:divBdr>
    </w:div>
    <w:div w:id="438644289">
      <w:bodyDiv w:val="1"/>
      <w:marLeft w:val="0"/>
      <w:marRight w:val="0"/>
      <w:marTop w:val="0"/>
      <w:marBottom w:val="0"/>
      <w:divBdr>
        <w:top w:val="none" w:sz="0" w:space="0" w:color="auto"/>
        <w:left w:val="none" w:sz="0" w:space="0" w:color="auto"/>
        <w:bottom w:val="none" w:sz="0" w:space="0" w:color="auto"/>
        <w:right w:val="none" w:sz="0" w:space="0" w:color="auto"/>
      </w:divBdr>
    </w:div>
    <w:div w:id="552621908">
      <w:bodyDiv w:val="1"/>
      <w:marLeft w:val="0"/>
      <w:marRight w:val="0"/>
      <w:marTop w:val="0"/>
      <w:marBottom w:val="0"/>
      <w:divBdr>
        <w:top w:val="none" w:sz="0" w:space="0" w:color="auto"/>
        <w:left w:val="none" w:sz="0" w:space="0" w:color="auto"/>
        <w:bottom w:val="none" w:sz="0" w:space="0" w:color="auto"/>
        <w:right w:val="none" w:sz="0" w:space="0" w:color="auto"/>
      </w:divBdr>
    </w:div>
    <w:div w:id="741172400">
      <w:bodyDiv w:val="1"/>
      <w:marLeft w:val="0"/>
      <w:marRight w:val="0"/>
      <w:marTop w:val="0"/>
      <w:marBottom w:val="0"/>
      <w:divBdr>
        <w:top w:val="none" w:sz="0" w:space="0" w:color="auto"/>
        <w:left w:val="none" w:sz="0" w:space="0" w:color="auto"/>
        <w:bottom w:val="none" w:sz="0" w:space="0" w:color="auto"/>
        <w:right w:val="none" w:sz="0" w:space="0" w:color="auto"/>
      </w:divBdr>
    </w:div>
    <w:div w:id="895042416">
      <w:bodyDiv w:val="1"/>
      <w:marLeft w:val="0"/>
      <w:marRight w:val="0"/>
      <w:marTop w:val="0"/>
      <w:marBottom w:val="0"/>
      <w:divBdr>
        <w:top w:val="none" w:sz="0" w:space="0" w:color="auto"/>
        <w:left w:val="none" w:sz="0" w:space="0" w:color="auto"/>
        <w:bottom w:val="none" w:sz="0" w:space="0" w:color="auto"/>
        <w:right w:val="none" w:sz="0" w:space="0" w:color="auto"/>
      </w:divBdr>
    </w:div>
    <w:div w:id="991443844">
      <w:bodyDiv w:val="1"/>
      <w:marLeft w:val="0"/>
      <w:marRight w:val="0"/>
      <w:marTop w:val="0"/>
      <w:marBottom w:val="0"/>
      <w:divBdr>
        <w:top w:val="none" w:sz="0" w:space="0" w:color="auto"/>
        <w:left w:val="none" w:sz="0" w:space="0" w:color="auto"/>
        <w:bottom w:val="none" w:sz="0" w:space="0" w:color="auto"/>
        <w:right w:val="none" w:sz="0" w:space="0" w:color="auto"/>
      </w:divBdr>
    </w:div>
    <w:div w:id="1249653201">
      <w:bodyDiv w:val="1"/>
      <w:marLeft w:val="0"/>
      <w:marRight w:val="0"/>
      <w:marTop w:val="0"/>
      <w:marBottom w:val="0"/>
      <w:divBdr>
        <w:top w:val="none" w:sz="0" w:space="0" w:color="auto"/>
        <w:left w:val="none" w:sz="0" w:space="0" w:color="auto"/>
        <w:bottom w:val="none" w:sz="0" w:space="0" w:color="auto"/>
        <w:right w:val="none" w:sz="0" w:space="0" w:color="auto"/>
      </w:divBdr>
    </w:div>
    <w:div w:id="1351296710">
      <w:bodyDiv w:val="1"/>
      <w:marLeft w:val="0"/>
      <w:marRight w:val="0"/>
      <w:marTop w:val="0"/>
      <w:marBottom w:val="0"/>
      <w:divBdr>
        <w:top w:val="none" w:sz="0" w:space="0" w:color="auto"/>
        <w:left w:val="none" w:sz="0" w:space="0" w:color="auto"/>
        <w:bottom w:val="none" w:sz="0" w:space="0" w:color="auto"/>
        <w:right w:val="none" w:sz="0" w:space="0" w:color="auto"/>
      </w:divBdr>
    </w:div>
    <w:div w:id="1464350359">
      <w:bodyDiv w:val="1"/>
      <w:marLeft w:val="0"/>
      <w:marRight w:val="0"/>
      <w:marTop w:val="0"/>
      <w:marBottom w:val="0"/>
      <w:divBdr>
        <w:top w:val="none" w:sz="0" w:space="0" w:color="auto"/>
        <w:left w:val="none" w:sz="0" w:space="0" w:color="auto"/>
        <w:bottom w:val="none" w:sz="0" w:space="0" w:color="auto"/>
        <w:right w:val="none" w:sz="0" w:space="0" w:color="auto"/>
      </w:divBdr>
    </w:div>
    <w:div w:id="1518351087">
      <w:bodyDiv w:val="1"/>
      <w:marLeft w:val="0"/>
      <w:marRight w:val="0"/>
      <w:marTop w:val="0"/>
      <w:marBottom w:val="0"/>
      <w:divBdr>
        <w:top w:val="none" w:sz="0" w:space="0" w:color="auto"/>
        <w:left w:val="none" w:sz="0" w:space="0" w:color="auto"/>
        <w:bottom w:val="none" w:sz="0" w:space="0" w:color="auto"/>
        <w:right w:val="none" w:sz="0" w:space="0" w:color="auto"/>
      </w:divBdr>
    </w:div>
    <w:div w:id="1678073393">
      <w:bodyDiv w:val="1"/>
      <w:marLeft w:val="0"/>
      <w:marRight w:val="0"/>
      <w:marTop w:val="0"/>
      <w:marBottom w:val="0"/>
      <w:divBdr>
        <w:top w:val="none" w:sz="0" w:space="0" w:color="auto"/>
        <w:left w:val="none" w:sz="0" w:space="0" w:color="auto"/>
        <w:bottom w:val="none" w:sz="0" w:space="0" w:color="auto"/>
        <w:right w:val="none" w:sz="0" w:space="0" w:color="auto"/>
      </w:divBdr>
    </w:div>
    <w:div w:id="1717661509">
      <w:bodyDiv w:val="1"/>
      <w:marLeft w:val="0"/>
      <w:marRight w:val="0"/>
      <w:marTop w:val="0"/>
      <w:marBottom w:val="0"/>
      <w:divBdr>
        <w:top w:val="none" w:sz="0" w:space="0" w:color="auto"/>
        <w:left w:val="none" w:sz="0" w:space="0" w:color="auto"/>
        <w:bottom w:val="none" w:sz="0" w:space="0" w:color="auto"/>
        <w:right w:val="none" w:sz="0" w:space="0" w:color="auto"/>
      </w:divBdr>
    </w:div>
    <w:div w:id="1853913950">
      <w:bodyDiv w:val="1"/>
      <w:marLeft w:val="0"/>
      <w:marRight w:val="0"/>
      <w:marTop w:val="0"/>
      <w:marBottom w:val="0"/>
      <w:divBdr>
        <w:top w:val="none" w:sz="0" w:space="0" w:color="auto"/>
        <w:left w:val="none" w:sz="0" w:space="0" w:color="auto"/>
        <w:bottom w:val="none" w:sz="0" w:space="0" w:color="auto"/>
        <w:right w:val="none" w:sz="0" w:space="0" w:color="auto"/>
      </w:divBdr>
    </w:div>
    <w:div w:id="1880505424">
      <w:bodyDiv w:val="1"/>
      <w:marLeft w:val="0"/>
      <w:marRight w:val="0"/>
      <w:marTop w:val="0"/>
      <w:marBottom w:val="0"/>
      <w:divBdr>
        <w:top w:val="none" w:sz="0" w:space="0" w:color="auto"/>
        <w:left w:val="none" w:sz="0" w:space="0" w:color="auto"/>
        <w:bottom w:val="none" w:sz="0" w:space="0" w:color="auto"/>
        <w:right w:val="none" w:sz="0" w:space="0" w:color="auto"/>
      </w:divBdr>
    </w:div>
    <w:div w:id="1990749492">
      <w:bodyDiv w:val="1"/>
      <w:marLeft w:val="0"/>
      <w:marRight w:val="0"/>
      <w:marTop w:val="0"/>
      <w:marBottom w:val="0"/>
      <w:divBdr>
        <w:top w:val="none" w:sz="0" w:space="0" w:color="auto"/>
        <w:left w:val="none" w:sz="0" w:space="0" w:color="auto"/>
        <w:bottom w:val="none" w:sz="0" w:space="0" w:color="auto"/>
        <w:right w:val="none" w:sz="0" w:space="0" w:color="auto"/>
      </w:divBdr>
    </w:div>
    <w:div w:id="2013218018">
      <w:bodyDiv w:val="1"/>
      <w:marLeft w:val="0"/>
      <w:marRight w:val="0"/>
      <w:marTop w:val="0"/>
      <w:marBottom w:val="0"/>
      <w:divBdr>
        <w:top w:val="none" w:sz="0" w:space="0" w:color="auto"/>
        <w:left w:val="none" w:sz="0" w:space="0" w:color="auto"/>
        <w:bottom w:val="none" w:sz="0" w:space="0" w:color="auto"/>
        <w:right w:val="none" w:sz="0" w:space="0" w:color="auto"/>
      </w:divBdr>
    </w:div>
    <w:div w:id="20799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1521</Words>
  <Characters>8674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 Sacide Durukan</dc:creator>
  <cp:keywords/>
  <dc:description/>
  <cp:lastModifiedBy>Mercan Sacide Durukan</cp:lastModifiedBy>
  <cp:revision>8</cp:revision>
  <dcterms:created xsi:type="dcterms:W3CDTF">2022-10-21T12:25:00Z</dcterms:created>
  <dcterms:modified xsi:type="dcterms:W3CDTF">2024-06-11T07:54:00Z</dcterms:modified>
</cp:coreProperties>
</file>