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FC34" w14:textId="7EAAE80B" w:rsidR="00690DCE" w:rsidRDefault="00690DCE" w:rsidP="000D2CB0"/>
    <w:p w14:paraId="4D3B535D" w14:textId="77777777" w:rsidR="004D5EFB" w:rsidRPr="00CD7CAC" w:rsidRDefault="004D5EFB" w:rsidP="004D5EFB">
      <w:pPr>
        <w:jc w:val="center"/>
        <w:rPr>
          <w:rFonts w:ascii="Calibri" w:hAnsi="Calibri" w:cs="Calibri"/>
          <w:b/>
          <w:sz w:val="28"/>
          <w:szCs w:val="28"/>
        </w:rPr>
      </w:pPr>
      <w:r w:rsidRPr="00CD7CAC">
        <w:rPr>
          <w:rFonts w:ascii="Calibri" w:hAnsi="Calibri" w:cs="Calibri"/>
          <w:noProof/>
          <w:sz w:val="28"/>
          <w:szCs w:val="28"/>
        </w:rPr>
        <w:drawing>
          <wp:anchor distT="0" distB="0" distL="114300" distR="114300" simplePos="0" relativeHeight="251659264" behindDoc="1" locked="0" layoutInCell="1" allowOverlap="1" wp14:anchorId="6C62CB61" wp14:editId="252136D6">
            <wp:simplePos x="0" y="0"/>
            <wp:positionH relativeFrom="column">
              <wp:posOffset>-628650</wp:posOffset>
            </wp:positionH>
            <wp:positionV relativeFrom="paragraph">
              <wp:posOffset>-718185</wp:posOffset>
            </wp:positionV>
            <wp:extent cx="1009650" cy="1009650"/>
            <wp:effectExtent l="0" t="0" r="0" b="0"/>
            <wp:wrapNone/>
            <wp:docPr id="5123" name="Picture 2" descr="Basın Odası - Üsküdar Üni">
              <a:extLst xmlns:a="http://schemas.openxmlformats.org/drawingml/2006/main">
                <a:ext uri="{FF2B5EF4-FFF2-40B4-BE49-F238E27FC236}">
                  <a16:creationId xmlns:a16="http://schemas.microsoft.com/office/drawing/2014/main" id="{7E9863BC-8EFE-4419-8FC1-E8B950D63B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 descr="Basın Odası - Üsküdar Üni">
                      <a:extLst>
                        <a:ext uri="{FF2B5EF4-FFF2-40B4-BE49-F238E27FC236}">
                          <a16:creationId xmlns:a16="http://schemas.microsoft.com/office/drawing/2014/main" id="{7E9863BC-8EFE-4419-8FC1-E8B950D63B6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CAC">
        <w:rPr>
          <w:rFonts w:ascii="Calibri" w:hAnsi="Calibri" w:cs="Calibri"/>
          <w:b/>
          <w:sz w:val="28"/>
          <w:szCs w:val="28"/>
        </w:rPr>
        <w:t>USKUDAR UNIVERSITY FACULTY OF MEDICINE COURSE CONTENTS</w:t>
      </w:r>
      <w:r w:rsidRPr="00CD7CAC">
        <w:rPr>
          <w:rFonts w:ascii="Calibri" w:hAnsi="Calibri" w:cs="Calibri"/>
          <w:b/>
          <w:sz w:val="28"/>
          <w:szCs w:val="28"/>
        </w:rPr>
        <w:br/>
        <w:t>THIRD CLASS</w:t>
      </w:r>
      <w:r w:rsidRPr="00CD7CAC">
        <w:rPr>
          <w:rFonts w:ascii="Calibri" w:hAnsi="Calibri" w:cs="Calibri"/>
          <w:b/>
          <w:sz w:val="28"/>
          <w:szCs w:val="28"/>
        </w:rPr>
        <w:br/>
        <w:t>I. SEMESTER (FALL)</w:t>
      </w:r>
    </w:p>
    <w:p w14:paraId="77F9F797" w14:textId="5B0AB661" w:rsidR="004D5EFB" w:rsidRPr="00CD7CAC" w:rsidRDefault="004D5EFB" w:rsidP="004D5EFB">
      <w:pPr>
        <w:spacing w:before="100" w:beforeAutospacing="1" w:after="100" w:afterAutospacing="1"/>
        <w:jc w:val="both"/>
        <w:rPr>
          <w:rFonts w:ascii="Calibri" w:eastAsia="Times New Roman" w:hAnsi="Calibri" w:cs="Calibri"/>
          <w:b/>
          <w:bCs/>
          <w:noProof/>
          <w:sz w:val="22"/>
          <w:szCs w:val="22"/>
          <w:lang w:eastAsia="tr-TR"/>
        </w:rPr>
      </w:pPr>
      <w:r w:rsidRPr="00CD7CAC">
        <w:rPr>
          <w:rFonts w:ascii="Calibri" w:eastAsia="Times New Roman" w:hAnsi="Calibri" w:cs="Calibri"/>
          <w:b/>
          <w:bCs/>
          <w:noProof/>
          <w:sz w:val="22"/>
          <w:szCs w:val="22"/>
          <w:lang w:eastAsia="tr-TR"/>
        </w:rPr>
        <w:t xml:space="preserve">MDC307 Committee Course </w:t>
      </w:r>
      <w:r w:rsidRPr="00CD7CAC">
        <w:rPr>
          <w:rFonts w:ascii="Calibri" w:eastAsia="Times New Roman" w:hAnsi="Calibri" w:cs="Calibri"/>
          <w:b/>
          <w:bCs/>
          <w:noProof/>
        </w:rPr>
        <w:t>3</w:t>
      </w:r>
      <w:r w:rsidRPr="00CD7CAC">
        <w:rPr>
          <w:rFonts w:ascii="Calibri" w:eastAsia="Times New Roman" w:hAnsi="Calibri" w:cs="Calibri"/>
          <w:b/>
          <w:bCs/>
          <w:noProof/>
          <w:sz w:val="22"/>
          <w:szCs w:val="22"/>
          <w:lang w:eastAsia="tr-TR"/>
        </w:rPr>
        <w:t>A: There are 3 committees within this board. These committees are Introduction to Clinical Sciences and Infectious Diseases, Hematopoietic and Neoplastic Diseases, Circulatory and Respiratory System Diseases</w:t>
      </w:r>
      <w:r w:rsidRPr="00CD7CAC">
        <w:rPr>
          <w:rFonts w:ascii="Calibri" w:hAnsi="Calibri" w:cs="Calibri"/>
          <w:b/>
          <w:bCs/>
        </w:rPr>
        <w:tab/>
      </w:r>
      <w:r w:rsidRPr="00CD7CAC">
        <w:rPr>
          <w:rFonts w:ascii="Calibri" w:hAnsi="Calibri" w:cs="Calibri"/>
          <w:b/>
          <w:bCs/>
        </w:rPr>
        <w:tab/>
      </w:r>
      <w:r w:rsidRPr="00CD7CAC">
        <w:rPr>
          <w:rFonts w:ascii="Calibri" w:hAnsi="Calibri" w:cs="Calibri"/>
          <w:b/>
          <w:bCs/>
        </w:rPr>
        <w:tab/>
      </w:r>
      <w:r w:rsidRPr="00CD7CAC">
        <w:rPr>
          <w:rFonts w:ascii="Calibri" w:hAnsi="Calibri" w:cs="Calibri"/>
          <w:b/>
          <w:bCs/>
        </w:rPr>
        <w:tab/>
      </w:r>
      <w:r w:rsidR="000C2B94">
        <w:rPr>
          <w:rFonts w:ascii="Calibri" w:hAnsi="Calibri" w:cs="Calibri"/>
          <w:b/>
          <w:bCs/>
        </w:rPr>
        <w:t xml:space="preserve">                </w:t>
      </w:r>
      <w:r w:rsidRPr="00CD7CAC">
        <w:rPr>
          <w:rFonts w:ascii="Calibri" w:eastAsia="Times New Roman" w:hAnsi="Calibri" w:cs="Calibri"/>
          <w:b/>
          <w:bCs/>
          <w:noProof/>
          <w:sz w:val="22"/>
          <w:szCs w:val="22"/>
          <w:lang w:eastAsia="tr-TR"/>
        </w:rPr>
        <w:t xml:space="preserve"> (16+6) 19 ECTS: 22   </w:t>
      </w:r>
    </w:p>
    <w:p w14:paraId="4B9C4FC5" w14:textId="77777777" w:rsidR="004D5EFB" w:rsidRDefault="004D5EFB" w:rsidP="004D5EFB">
      <w:pPr>
        <w:pStyle w:val="Gvde"/>
        <w:jc w:val="both"/>
        <w:rPr>
          <w:b/>
          <w:bCs/>
        </w:rPr>
      </w:pPr>
      <w:r>
        <w:rPr>
          <w:b/>
          <w:bCs/>
        </w:rPr>
        <w:t>Introduction to Clinical Sciences and Infectious Diseases</w:t>
      </w:r>
    </w:p>
    <w:p w14:paraId="46AD1268" w14:textId="77777777" w:rsidR="004D5EFB" w:rsidRDefault="004D5EFB" w:rsidP="004D5EFB">
      <w:pPr>
        <w:pStyle w:val="Gvde"/>
        <w:jc w:val="both"/>
      </w:pPr>
      <w:r>
        <w:t>The aim of this committee is to identify microorganisms of medical importance, to understand their important structural features and disease-causing processes, to explain the main diagnostic and therapeutic approaches. In this course board; Findings in diseases are examined, bacteria with medical importance, pathogenesis in bacterial diseases are learned, diagnosis and treatment methods are determined. Fungi with medical importance, fungal pathogenesis are learned, diagnosis and treatment methods are determined. The main signs and symptoms observed in infectious diseases are emphasized. Parasites with medical importance, pathogenesis of parasitic diseases are learned, diagnosis and treatment methods are determined. Viruses of medical importance, viral pathogenesis are learned, diagnosis and treatment methods are determined.</w:t>
      </w:r>
    </w:p>
    <w:p w14:paraId="78A7F173" w14:textId="77777777" w:rsidR="004D5EFB" w:rsidRDefault="004D5EFB" w:rsidP="004D5EFB">
      <w:pPr>
        <w:pStyle w:val="Gvde"/>
        <w:jc w:val="both"/>
        <w:rPr>
          <w:b/>
          <w:bCs/>
        </w:rPr>
      </w:pPr>
      <w:r w:rsidRPr="00017E32">
        <w:rPr>
          <w:b/>
          <w:bCs/>
        </w:rPr>
        <w:t>Hematopoietic and Neoplastic Diseases</w:t>
      </w:r>
    </w:p>
    <w:p w14:paraId="5DE6C887" w14:textId="77777777" w:rsidR="004D5EFB" w:rsidRDefault="004D5EFB" w:rsidP="004D5EFB">
      <w:pPr>
        <w:pStyle w:val="Gvde"/>
        <w:jc w:val="both"/>
      </w:pPr>
      <w:r>
        <w:t>In this course, it is aimed to give basic information and approach about neoplasia, hematopoietic and immune system. In this course committee, students will learn the structure, development and physiology of the hematopoietic system; will learn the pathogenesis of diseases related to the hematopoietic system. In addition, he will learn the symptoms of hematopoietic diseases, related risk factors, diagnosis, treatment principles and prevention of diseases. In this course board; classification of neoplasms, characteristics of benign and malignant neoplasms, etiology, spread and metastasis in neoplasia, cancer epidemiology and molecular basis of cancer, epithelial tumors, mesenchymal tumors, skin tumors, teratoma, pathology of central nervous system tumors, allergic, immunological and anaphylactic reactions; hemolytic anemia, iron deficiency anemia, aplastic-hypoplastic anemia, sickle cell anemia, hematological malignancies, immunopathology, cancer biochemistry, pharmacological principles of cancer treatment, antineoplastic drugs and biological effects of radiation.</w:t>
      </w:r>
    </w:p>
    <w:p w14:paraId="79A7D7B4" w14:textId="77777777" w:rsidR="004D5EFB" w:rsidRPr="009300FA" w:rsidRDefault="004D5EFB" w:rsidP="004D5EFB">
      <w:pPr>
        <w:pStyle w:val="Gvde"/>
        <w:jc w:val="both"/>
        <w:rPr>
          <w:b/>
          <w:bCs/>
          <w:lang w:val="en-US"/>
        </w:rPr>
      </w:pPr>
      <w:bookmarkStart w:id="0" w:name="_Hlk150785970"/>
      <w:r w:rsidRPr="009300FA">
        <w:rPr>
          <w:b/>
          <w:bCs/>
          <w:lang w:val="en-US"/>
        </w:rPr>
        <w:t xml:space="preserve">Circulatory and Respiratory System Diseases </w:t>
      </w:r>
    </w:p>
    <w:bookmarkEnd w:id="0"/>
    <w:p w14:paraId="370B0D7A" w14:textId="77777777" w:rsidR="004D5EFB" w:rsidRDefault="004D5EFB" w:rsidP="004D5EFB">
      <w:pPr>
        <w:pStyle w:val="Gvde"/>
        <w:jc w:val="both"/>
      </w:pPr>
      <w:r>
        <w:t>The aim of this committee is to teach basic information about heart, circulatory and respiratory system diseases and gain approaches in related fields. The epidemiology, pathological findings, clinical diagnosis, general treatment principles and pharmacological effects of drugs used for diseases of the cardiovascular and respiratory system diseases are emphasized. The development, structure and physiology of the respiratory system and the pathogenesis of diseases related to the system are learned. In addition, symptoms of lung diseases, related risk factors, diagnosis, treatment principles and prevention of lung diseases are comprehended. With an interdisciplinary approach, information is obtained about the morphology and functions of the cardiovascular system, its principles are learned, and pathophysiological mechanisms are associated with cardiovascular system diseases.</w:t>
      </w:r>
    </w:p>
    <w:p w14:paraId="3E10C92D" w14:textId="77777777" w:rsidR="004D5EFB" w:rsidRDefault="004D5EFB" w:rsidP="004D5EFB">
      <w:pPr>
        <w:jc w:val="both"/>
        <w:rPr>
          <w:rFonts w:ascii="Calibri" w:hAnsi="Calibri" w:cs="Arial Unicode MS"/>
          <w:b/>
          <w:bCs/>
          <w:color w:val="212529"/>
          <w:sz w:val="22"/>
          <w:szCs w:val="22"/>
          <w:u w:color="212529"/>
          <w:lang w:val="de-DE" w:eastAsia="tr-TR"/>
          <w14:textOutline w14:w="0" w14:cap="flat" w14:cmpd="sng" w14:algn="ctr">
            <w14:noFill/>
            <w14:prstDash w14:val="solid"/>
            <w14:bevel/>
          </w14:textOutline>
        </w:rPr>
      </w:pPr>
    </w:p>
    <w:p w14:paraId="2502A49B" w14:textId="77777777" w:rsidR="004D5EFB" w:rsidRDefault="004D5EFB" w:rsidP="004D5EFB">
      <w:pPr>
        <w:jc w:val="both"/>
        <w:rPr>
          <w:rFonts w:ascii="Calibri" w:hAnsi="Calibri" w:cs="Arial Unicode MS"/>
          <w:b/>
          <w:bCs/>
          <w:color w:val="212529"/>
          <w:sz w:val="22"/>
          <w:szCs w:val="22"/>
          <w:u w:color="212529"/>
          <w:lang w:val="de-DE" w:eastAsia="tr-TR"/>
          <w14:textOutline w14:w="0" w14:cap="flat" w14:cmpd="sng" w14:algn="ctr">
            <w14:noFill/>
            <w14:prstDash w14:val="solid"/>
            <w14:bevel/>
          </w14:textOutline>
        </w:rPr>
      </w:pPr>
    </w:p>
    <w:p w14:paraId="71719F4E" w14:textId="77777777" w:rsidR="004D5EFB" w:rsidRPr="003E3E72" w:rsidRDefault="004D5EFB" w:rsidP="004D5EFB">
      <w:pPr>
        <w:jc w:val="both"/>
        <w:rPr>
          <w:rFonts w:ascii="Calibri" w:hAnsi="Calibri" w:cs="Arial Unicode MS"/>
          <w:b/>
          <w:bCs/>
          <w:color w:val="212529"/>
          <w:sz w:val="22"/>
          <w:szCs w:val="22"/>
          <w:u w:color="212529"/>
          <w:lang w:val="tr-TR" w:eastAsia="tr-TR"/>
          <w14:textOutline w14:w="0" w14:cap="flat" w14:cmpd="sng" w14:algn="ctr">
            <w14:noFill/>
            <w14:prstDash w14:val="solid"/>
            <w14:bevel/>
          </w14:textOutline>
        </w:rPr>
      </w:pPr>
    </w:p>
    <w:p w14:paraId="2EF95ABD" w14:textId="77777777" w:rsidR="004D5EFB" w:rsidRDefault="004D5EFB" w:rsidP="004D5EFB">
      <w:pPr>
        <w:pStyle w:val="Gvde"/>
        <w:jc w:val="both"/>
        <w:rPr>
          <w:b/>
          <w:bCs/>
          <w:color w:val="212529"/>
          <w:u w:color="212529"/>
          <w:lang w:val="de-DE"/>
        </w:rPr>
      </w:pPr>
    </w:p>
    <w:p w14:paraId="2F1AD19D" w14:textId="77777777" w:rsidR="004D5EFB" w:rsidRPr="002A24E1" w:rsidRDefault="004D5EFB" w:rsidP="004D5EFB">
      <w:pPr>
        <w:jc w:val="both"/>
        <w:rPr>
          <w:rFonts w:ascii="Calibri" w:hAnsi="Calibri" w:cs="Arial Unicode MS"/>
          <w:color w:val="000000"/>
          <w:sz w:val="22"/>
          <w:szCs w:val="22"/>
          <w:u w:val="single"/>
          <w:lang w:val="it-IT" w:eastAsia="tr-TR"/>
          <w14:textOutline w14:w="0" w14:cap="flat" w14:cmpd="sng" w14:algn="ctr">
            <w14:noFill/>
            <w14:prstDash w14:val="solid"/>
            <w14:bevel/>
          </w14:textOutline>
        </w:rPr>
      </w:pPr>
      <w:r w:rsidRPr="002A24E1">
        <w:rPr>
          <w:rFonts w:ascii="Calibri" w:hAnsi="Calibri" w:cs="Arial Unicode MS"/>
          <w:color w:val="000000"/>
          <w:sz w:val="22"/>
          <w:szCs w:val="22"/>
          <w:u w:val="single"/>
          <w:lang w:val="it-IT" w:eastAsia="tr-TR"/>
          <w14:textOutline w14:w="0" w14:cap="flat" w14:cmpd="sng" w14:algn="ctr">
            <w14:noFill/>
            <w14:prstDash w14:val="solid"/>
            <w14:bevel/>
          </w14:textOutline>
        </w:rPr>
        <w:t>Content of MDC307 Medical Committee Courses (Com 3A):</w:t>
      </w:r>
    </w:p>
    <w:p w14:paraId="32E83C6B" w14:textId="77777777" w:rsidR="004D5EFB" w:rsidRPr="00FA642C" w:rsidRDefault="004D5EFB" w:rsidP="004D5EFB">
      <w:pPr>
        <w:pStyle w:val="Gvde"/>
        <w:jc w:val="both"/>
        <w:rPr>
          <w:rFonts w:eastAsia="Times New Roman" w:cs="Calibri"/>
          <w:b/>
          <w:bCs/>
          <w:bdr w:val="none" w:sz="0" w:space="0" w:color="auto"/>
          <w:lang w:val="en-US"/>
          <w14:textOutline w14:w="0" w14:cap="rnd" w14:cmpd="sng" w14:algn="ctr">
            <w14:noFill/>
            <w14:prstDash w14:val="solid"/>
            <w14:bevel/>
          </w14:textOutline>
        </w:rPr>
      </w:pPr>
    </w:p>
    <w:tbl>
      <w:tblPr>
        <w:tblW w:w="7650" w:type="dxa"/>
        <w:tblCellMar>
          <w:left w:w="70" w:type="dxa"/>
          <w:right w:w="70" w:type="dxa"/>
        </w:tblCellMar>
        <w:tblLook w:val="04A0" w:firstRow="1" w:lastRow="0" w:firstColumn="1" w:lastColumn="0" w:noHBand="0" w:noVBand="1"/>
      </w:tblPr>
      <w:tblGrid>
        <w:gridCol w:w="4280"/>
        <w:gridCol w:w="1244"/>
        <w:gridCol w:w="2126"/>
      </w:tblGrid>
      <w:tr w:rsidR="004D5EFB" w:rsidRPr="00FA642C" w14:paraId="4AECFDAC" w14:textId="77777777" w:rsidTr="00797835">
        <w:trPr>
          <w:trHeight w:val="382"/>
        </w:trPr>
        <w:tc>
          <w:tcPr>
            <w:tcW w:w="4280" w:type="dxa"/>
            <w:tcBorders>
              <w:top w:val="single" w:sz="8" w:space="0" w:color="auto"/>
              <w:left w:val="single" w:sz="4" w:space="0" w:color="auto"/>
              <w:bottom w:val="single" w:sz="8" w:space="0" w:color="auto"/>
              <w:right w:val="single" w:sz="4" w:space="0" w:color="auto"/>
            </w:tcBorders>
            <w:shd w:val="clear" w:color="000000" w:fill="D9D9D9"/>
            <w:vAlign w:val="bottom"/>
            <w:hideMark/>
          </w:tcPr>
          <w:p w14:paraId="12629A2F"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tr-TR" w:eastAsia="tr-TR"/>
              </w:rPr>
            </w:pPr>
            <w:r w:rsidRPr="00FA642C">
              <w:rPr>
                <w:rFonts w:ascii="Calibri" w:eastAsia="Times New Roman" w:hAnsi="Calibri" w:cs="Calibri"/>
                <w:b/>
                <w:bCs/>
                <w:color w:val="000000"/>
                <w:sz w:val="22"/>
                <w:szCs w:val="22"/>
                <w:bdr w:val="none" w:sz="0" w:space="0" w:color="auto"/>
                <w:lang w:val="tr-TR" w:eastAsia="tr-TR"/>
              </w:rPr>
              <w:t>Committee Courses</w:t>
            </w:r>
          </w:p>
        </w:tc>
        <w:tc>
          <w:tcPr>
            <w:tcW w:w="1244" w:type="dxa"/>
            <w:tcBorders>
              <w:top w:val="single" w:sz="8" w:space="0" w:color="auto"/>
              <w:left w:val="nil"/>
              <w:bottom w:val="single" w:sz="8" w:space="0" w:color="auto"/>
              <w:right w:val="single" w:sz="4" w:space="0" w:color="auto"/>
            </w:tcBorders>
            <w:shd w:val="clear" w:color="000000" w:fill="D9D9D9"/>
            <w:vAlign w:val="bottom"/>
            <w:hideMark/>
          </w:tcPr>
          <w:p w14:paraId="6BC1B139"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tr-TR" w:eastAsia="tr-TR"/>
              </w:rPr>
            </w:pPr>
            <w:r w:rsidRPr="00FA642C">
              <w:rPr>
                <w:rFonts w:ascii="Calibri" w:eastAsia="Times New Roman" w:hAnsi="Calibri" w:cs="Calibri"/>
                <w:b/>
                <w:bCs/>
                <w:color w:val="000000"/>
                <w:sz w:val="22"/>
                <w:szCs w:val="22"/>
                <w:bdr w:val="none" w:sz="0" w:space="0" w:color="auto"/>
                <w:lang w:val="tr-TR" w:eastAsia="tr-TR"/>
              </w:rPr>
              <w:t>Theoretical Hours</w:t>
            </w:r>
          </w:p>
        </w:tc>
        <w:tc>
          <w:tcPr>
            <w:tcW w:w="2126" w:type="dxa"/>
            <w:tcBorders>
              <w:top w:val="single" w:sz="8" w:space="0" w:color="auto"/>
              <w:left w:val="nil"/>
              <w:bottom w:val="single" w:sz="8" w:space="0" w:color="auto"/>
              <w:right w:val="single" w:sz="4" w:space="0" w:color="auto"/>
            </w:tcBorders>
            <w:shd w:val="clear" w:color="000000" w:fill="D9D9D9"/>
            <w:vAlign w:val="bottom"/>
            <w:hideMark/>
          </w:tcPr>
          <w:p w14:paraId="00B8C1BC"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tr-TR" w:eastAsia="tr-TR"/>
              </w:rPr>
            </w:pPr>
            <w:r w:rsidRPr="00FA642C">
              <w:rPr>
                <w:rFonts w:ascii="Calibri" w:eastAsia="Times New Roman" w:hAnsi="Calibri" w:cs="Calibri"/>
                <w:b/>
                <w:bCs/>
                <w:color w:val="000000"/>
                <w:sz w:val="22"/>
                <w:szCs w:val="22"/>
                <w:bdr w:val="none" w:sz="0" w:space="0" w:color="auto"/>
                <w:lang w:val="tr-TR" w:eastAsia="tr-TR"/>
              </w:rPr>
              <w:t xml:space="preserve">Total </w:t>
            </w:r>
            <w:r>
              <w:rPr>
                <w:rFonts w:ascii="Calibri" w:eastAsia="Times New Roman" w:hAnsi="Calibri" w:cs="Calibri"/>
                <w:b/>
                <w:bCs/>
                <w:color w:val="000000"/>
                <w:sz w:val="22"/>
                <w:szCs w:val="22"/>
                <w:bdr w:val="none" w:sz="0" w:space="0" w:color="auto"/>
                <w:lang w:val="tr-TR" w:eastAsia="tr-TR"/>
              </w:rPr>
              <w:t>Practical</w:t>
            </w:r>
            <w:r w:rsidRPr="00FA642C">
              <w:rPr>
                <w:rFonts w:ascii="Calibri" w:eastAsia="Times New Roman" w:hAnsi="Calibri" w:cs="Calibri"/>
                <w:b/>
                <w:bCs/>
                <w:color w:val="000000"/>
                <w:sz w:val="22"/>
                <w:szCs w:val="22"/>
                <w:bdr w:val="none" w:sz="0" w:space="0" w:color="auto"/>
                <w:lang w:val="tr-TR" w:eastAsia="tr-TR"/>
              </w:rPr>
              <w:t xml:space="preserve"> Hours (without repetition)</w:t>
            </w:r>
          </w:p>
        </w:tc>
      </w:tr>
      <w:tr w:rsidR="004D5EFB" w:rsidRPr="00FA642C" w14:paraId="68E1C382" w14:textId="77777777" w:rsidTr="00797835">
        <w:trPr>
          <w:trHeight w:val="31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00CC880E"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Emergency Medicine</w:t>
            </w:r>
          </w:p>
        </w:tc>
        <w:tc>
          <w:tcPr>
            <w:tcW w:w="1244" w:type="dxa"/>
            <w:tcBorders>
              <w:top w:val="nil"/>
              <w:left w:val="nil"/>
              <w:bottom w:val="single" w:sz="4" w:space="0" w:color="auto"/>
              <w:right w:val="single" w:sz="4" w:space="0" w:color="auto"/>
            </w:tcBorders>
            <w:shd w:val="clear" w:color="auto" w:fill="auto"/>
            <w:noWrap/>
            <w:vAlign w:val="bottom"/>
            <w:hideMark/>
          </w:tcPr>
          <w:p w14:paraId="418C347D"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4</w:t>
            </w:r>
          </w:p>
        </w:tc>
        <w:tc>
          <w:tcPr>
            <w:tcW w:w="2126" w:type="dxa"/>
            <w:tcBorders>
              <w:top w:val="nil"/>
              <w:left w:val="nil"/>
              <w:bottom w:val="single" w:sz="4" w:space="0" w:color="auto"/>
              <w:right w:val="single" w:sz="4" w:space="0" w:color="auto"/>
            </w:tcBorders>
            <w:shd w:val="clear" w:color="auto" w:fill="auto"/>
            <w:noWrap/>
            <w:vAlign w:val="bottom"/>
            <w:hideMark/>
          </w:tcPr>
          <w:p w14:paraId="3AC66A1E"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0715219D"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38163E6C"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 xml:space="preserve">Radiation Oncology </w:t>
            </w:r>
          </w:p>
        </w:tc>
        <w:tc>
          <w:tcPr>
            <w:tcW w:w="1244" w:type="dxa"/>
            <w:tcBorders>
              <w:top w:val="nil"/>
              <w:left w:val="nil"/>
              <w:bottom w:val="single" w:sz="4" w:space="0" w:color="auto"/>
              <w:right w:val="single" w:sz="4" w:space="0" w:color="auto"/>
            </w:tcBorders>
            <w:shd w:val="clear" w:color="auto" w:fill="auto"/>
            <w:noWrap/>
            <w:vAlign w:val="bottom"/>
            <w:hideMark/>
          </w:tcPr>
          <w:p w14:paraId="48659A2A"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6</w:t>
            </w:r>
          </w:p>
        </w:tc>
        <w:tc>
          <w:tcPr>
            <w:tcW w:w="2126" w:type="dxa"/>
            <w:tcBorders>
              <w:top w:val="nil"/>
              <w:left w:val="nil"/>
              <w:bottom w:val="single" w:sz="4" w:space="0" w:color="auto"/>
              <w:right w:val="single" w:sz="4" w:space="0" w:color="auto"/>
            </w:tcBorders>
            <w:shd w:val="clear" w:color="auto" w:fill="auto"/>
            <w:noWrap/>
            <w:vAlign w:val="bottom"/>
            <w:hideMark/>
          </w:tcPr>
          <w:p w14:paraId="7CD80A6E"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6627D829"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50B73D0E"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Child Health and Diseases</w:t>
            </w:r>
          </w:p>
        </w:tc>
        <w:tc>
          <w:tcPr>
            <w:tcW w:w="1244" w:type="dxa"/>
            <w:tcBorders>
              <w:top w:val="nil"/>
              <w:left w:val="nil"/>
              <w:bottom w:val="single" w:sz="4" w:space="0" w:color="auto"/>
              <w:right w:val="single" w:sz="4" w:space="0" w:color="auto"/>
            </w:tcBorders>
            <w:shd w:val="clear" w:color="auto" w:fill="auto"/>
            <w:noWrap/>
            <w:vAlign w:val="bottom"/>
            <w:hideMark/>
          </w:tcPr>
          <w:p w14:paraId="20AE24B2"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20</w:t>
            </w:r>
          </w:p>
        </w:tc>
        <w:tc>
          <w:tcPr>
            <w:tcW w:w="2126" w:type="dxa"/>
            <w:tcBorders>
              <w:top w:val="nil"/>
              <w:left w:val="nil"/>
              <w:bottom w:val="single" w:sz="4" w:space="0" w:color="auto"/>
              <w:right w:val="single" w:sz="4" w:space="0" w:color="auto"/>
            </w:tcBorders>
            <w:shd w:val="clear" w:color="auto" w:fill="auto"/>
            <w:noWrap/>
            <w:vAlign w:val="bottom"/>
            <w:hideMark/>
          </w:tcPr>
          <w:p w14:paraId="53C275A3"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72212475"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19C96F4"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Infectious Diseases and Clinical Microbiology</w:t>
            </w:r>
          </w:p>
        </w:tc>
        <w:tc>
          <w:tcPr>
            <w:tcW w:w="1244" w:type="dxa"/>
            <w:tcBorders>
              <w:top w:val="nil"/>
              <w:left w:val="nil"/>
              <w:bottom w:val="single" w:sz="4" w:space="0" w:color="auto"/>
              <w:right w:val="single" w:sz="4" w:space="0" w:color="auto"/>
            </w:tcBorders>
            <w:shd w:val="clear" w:color="auto" w:fill="auto"/>
            <w:noWrap/>
            <w:vAlign w:val="bottom"/>
            <w:hideMark/>
          </w:tcPr>
          <w:p w14:paraId="0F57E45D"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17</w:t>
            </w:r>
          </w:p>
        </w:tc>
        <w:tc>
          <w:tcPr>
            <w:tcW w:w="2126" w:type="dxa"/>
            <w:tcBorders>
              <w:top w:val="nil"/>
              <w:left w:val="nil"/>
              <w:bottom w:val="single" w:sz="4" w:space="0" w:color="auto"/>
              <w:right w:val="single" w:sz="4" w:space="0" w:color="auto"/>
            </w:tcBorders>
            <w:shd w:val="clear" w:color="auto" w:fill="auto"/>
            <w:noWrap/>
            <w:vAlign w:val="bottom"/>
            <w:hideMark/>
          </w:tcPr>
          <w:p w14:paraId="39E06F78"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6107AD99"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C80A2D9"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Medical Biochemistry</w:t>
            </w:r>
          </w:p>
        </w:tc>
        <w:tc>
          <w:tcPr>
            <w:tcW w:w="1244" w:type="dxa"/>
            <w:tcBorders>
              <w:top w:val="nil"/>
              <w:left w:val="nil"/>
              <w:bottom w:val="single" w:sz="4" w:space="0" w:color="auto"/>
              <w:right w:val="single" w:sz="4" w:space="0" w:color="auto"/>
            </w:tcBorders>
            <w:shd w:val="clear" w:color="auto" w:fill="auto"/>
            <w:noWrap/>
            <w:vAlign w:val="bottom"/>
            <w:hideMark/>
          </w:tcPr>
          <w:p w14:paraId="6DF452E5"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20</w:t>
            </w:r>
          </w:p>
        </w:tc>
        <w:tc>
          <w:tcPr>
            <w:tcW w:w="2126" w:type="dxa"/>
            <w:tcBorders>
              <w:top w:val="nil"/>
              <w:left w:val="nil"/>
              <w:bottom w:val="single" w:sz="4" w:space="0" w:color="auto"/>
              <w:right w:val="single" w:sz="4" w:space="0" w:color="auto"/>
            </w:tcBorders>
            <w:shd w:val="clear" w:color="auto" w:fill="auto"/>
            <w:noWrap/>
            <w:vAlign w:val="bottom"/>
            <w:hideMark/>
          </w:tcPr>
          <w:p w14:paraId="511D02F7"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4</w:t>
            </w:r>
          </w:p>
        </w:tc>
      </w:tr>
      <w:tr w:rsidR="004D5EFB" w:rsidRPr="00FA642C" w14:paraId="6D7D013F"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E9BA7B0"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Medical Pharmacology</w:t>
            </w:r>
          </w:p>
        </w:tc>
        <w:tc>
          <w:tcPr>
            <w:tcW w:w="1244" w:type="dxa"/>
            <w:tcBorders>
              <w:top w:val="nil"/>
              <w:left w:val="nil"/>
              <w:bottom w:val="single" w:sz="4" w:space="0" w:color="auto"/>
              <w:right w:val="single" w:sz="4" w:space="0" w:color="auto"/>
            </w:tcBorders>
            <w:shd w:val="clear" w:color="auto" w:fill="auto"/>
            <w:noWrap/>
            <w:vAlign w:val="bottom"/>
            <w:hideMark/>
          </w:tcPr>
          <w:p w14:paraId="347CF45D"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65</w:t>
            </w:r>
          </w:p>
        </w:tc>
        <w:tc>
          <w:tcPr>
            <w:tcW w:w="2126" w:type="dxa"/>
            <w:tcBorders>
              <w:top w:val="nil"/>
              <w:left w:val="nil"/>
              <w:bottom w:val="single" w:sz="4" w:space="0" w:color="auto"/>
              <w:right w:val="single" w:sz="4" w:space="0" w:color="auto"/>
            </w:tcBorders>
            <w:shd w:val="clear" w:color="auto" w:fill="auto"/>
            <w:noWrap/>
            <w:vAlign w:val="bottom"/>
            <w:hideMark/>
          </w:tcPr>
          <w:p w14:paraId="38B75D24"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6CD5BC79"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6FA5BF8D"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Medical Pathology</w:t>
            </w:r>
          </w:p>
        </w:tc>
        <w:tc>
          <w:tcPr>
            <w:tcW w:w="1244" w:type="dxa"/>
            <w:tcBorders>
              <w:top w:val="nil"/>
              <w:left w:val="nil"/>
              <w:bottom w:val="single" w:sz="4" w:space="0" w:color="auto"/>
              <w:right w:val="single" w:sz="4" w:space="0" w:color="auto"/>
            </w:tcBorders>
            <w:shd w:val="clear" w:color="auto" w:fill="auto"/>
            <w:noWrap/>
            <w:vAlign w:val="bottom"/>
            <w:hideMark/>
          </w:tcPr>
          <w:p w14:paraId="44B27331"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66</w:t>
            </w:r>
          </w:p>
        </w:tc>
        <w:tc>
          <w:tcPr>
            <w:tcW w:w="2126" w:type="dxa"/>
            <w:tcBorders>
              <w:top w:val="nil"/>
              <w:left w:val="nil"/>
              <w:bottom w:val="single" w:sz="4" w:space="0" w:color="auto"/>
              <w:right w:val="single" w:sz="4" w:space="0" w:color="auto"/>
            </w:tcBorders>
            <w:shd w:val="clear" w:color="auto" w:fill="auto"/>
            <w:noWrap/>
            <w:vAlign w:val="bottom"/>
            <w:hideMark/>
          </w:tcPr>
          <w:p w14:paraId="0CF9F918"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12</w:t>
            </w:r>
          </w:p>
        </w:tc>
      </w:tr>
      <w:tr w:rsidR="004D5EFB" w:rsidRPr="00FA642C" w14:paraId="3783902A"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5EAC54FB"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Medical Microbiology</w:t>
            </w:r>
          </w:p>
        </w:tc>
        <w:tc>
          <w:tcPr>
            <w:tcW w:w="1244" w:type="dxa"/>
            <w:tcBorders>
              <w:top w:val="nil"/>
              <w:left w:val="nil"/>
              <w:bottom w:val="single" w:sz="4" w:space="0" w:color="auto"/>
              <w:right w:val="single" w:sz="4" w:space="0" w:color="auto"/>
            </w:tcBorders>
            <w:shd w:val="clear" w:color="auto" w:fill="auto"/>
            <w:noWrap/>
            <w:vAlign w:val="bottom"/>
            <w:hideMark/>
          </w:tcPr>
          <w:p w14:paraId="14451819"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29</w:t>
            </w:r>
          </w:p>
        </w:tc>
        <w:tc>
          <w:tcPr>
            <w:tcW w:w="2126" w:type="dxa"/>
            <w:tcBorders>
              <w:top w:val="nil"/>
              <w:left w:val="nil"/>
              <w:bottom w:val="single" w:sz="4" w:space="0" w:color="auto"/>
              <w:right w:val="single" w:sz="4" w:space="0" w:color="auto"/>
            </w:tcBorders>
            <w:shd w:val="clear" w:color="auto" w:fill="auto"/>
            <w:noWrap/>
            <w:vAlign w:val="bottom"/>
            <w:hideMark/>
          </w:tcPr>
          <w:p w14:paraId="39BA34AC"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8</w:t>
            </w:r>
          </w:p>
        </w:tc>
      </w:tr>
      <w:tr w:rsidR="004D5EFB" w:rsidRPr="00FA642C" w14:paraId="7015A7E8"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4D3E6164"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Thoracic Diseases</w:t>
            </w:r>
          </w:p>
        </w:tc>
        <w:tc>
          <w:tcPr>
            <w:tcW w:w="1244" w:type="dxa"/>
            <w:tcBorders>
              <w:top w:val="nil"/>
              <w:left w:val="nil"/>
              <w:bottom w:val="single" w:sz="4" w:space="0" w:color="auto"/>
              <w:right w:val="single" w:sz="4" w:space="0" w:color="auto"/>
            </w:tcBorders>
            <w:shd w:val="clear" w:color="auto" w:fill="auto"/>
            <w:noWrap/>
            <w:vAlign w:val="bottom"/>
            <w:hideMark/>
          </w:tcPr>
          <w:p w14:paraId="6D2B13C4"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12</w:t>
            </w:r>
          </w:p>
        </w:tc>
        <w:tc>
          <w:tcPr>
            <w:tcW w:w="2126" w:type="dxa"/>
            <w:tcBorders>
              <w:top w:val="nil"/>
              <w:left w:val="nil"/>
              <w:bottom w:val="single" w:sz="4" w:space="0" w:color="auto"/>
              <w:right w:val="single" w:sz="4" w:space="0" w:color="auto"/>
            </w:tcBorders>
            <w:shd w:val="clear" w:color="auto" w:fill="auto"/>
            <w:noWrap/>
            <w:vAlign w:val="bottom"/>
            <w:hideMark/>
          </w:tcPr>
          <w:p w14:paraId="28A22943"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50665B33"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09D774CF"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Cardiovascular Surgery</w:t>
            </w:r>
          </w:p>
        </w:tc>
        <w:tc>
          <w:tcPr>
            <w:tcW w:w="1244" w:type="dxa"/>
            <w:tcBorders>
              <w:top w:val="nil"/>
              <w:left w:val="nil"/>
              <w:bottom w:val="single" w:sz="4" w:space="0" w:color="auto"/>
              <w:right w:val="single" w:sz="4" w:space="0" w:color="auto"/>
            </w:tcBorders>
            <w:shd w:val="clear" w:color="auto" w:fill="auto"/>
            <w:noWrap/>
            <w:vAlign w:val="bottom"/>
            <w:hideMark/>
          </w:tcPr>
          <w:p w14:paraId="29A8D0B0"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4</w:t>
            </w:r>
          </w:p>
        </w:tc>
        <w:tc>
          <w:tcPr>
            <w:tcW w:w="2126" w:type="dxa"/>
            <w:tcBorders>
              <w:top w:val="nil"/>
              <w:left w:val="nil"/>
              <w:bottom w:val="single" w:sz="4" w:space="0" w:color="auto"/>
              <w:right w:val="single" w:sz="4" w:space="0" w:color="auto"/>
            </w:tcBorders>
            <w:shd w:val="clear" w:color="auto" w:fill="auto"/>
            <w:noWrap/>
            <w:vAlign w:val="bottom"/>
            <w:hideMark/>
          </w:tcPr>
          <w:p w14:paraId="4C5ABF36"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0586236F"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01C5928A"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Cardiology</w:t>
            </w:r>
          </w:p>
        </w:tc>
        <w:tc>
          <w:tcPr>
            <w:tcW w:w="1244" w:type="dxa"/>
            <w:tcBorders>
              <w:top w:val="nil"/>
              <w:left w:val="nil"/>
              <w:bottom w:val="single" w:sz="4" w:space="0" w:color="auto"/>
              <w:right w:val="single" w:sz="4" w:space="0" w:color="auto"/>
            </w:tcBorders>
            <w:shd w:val="clear" w:color="auto" w:fill="auto"/>
            <w:noWrap/>
            <w:vAlign w:val="bottom"/>
            <w:hideMark/>
          </w:tcPr>
          <w:p w14:paraId="139377E6"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13</w:t>
            </w:r>
          </w:p>
        </w:tc>
        <w:tc>
          <w:tcPr>
            <w:tcW w:w="2126" w:type="dxa"/>
            <w:tcBorders>
              <w:top w:val="nil"/>
              <w:left w:val="nil"/>
              <w:bottom w:val="single" w:sz="4" w:space="0" w:color="auto"/>
              <w:right w:val="single" w:sz="4" w:space="0" w:color="auto"/>
            </w:tcBorders>
            <w:shd w:val="clear" w:color="auto" w:fill="auto"/>
            <w:noWrap/>
            <w:vAlign w:val="bottom"/>
            <w:hideMark/>
          </w:tcPr>
          <w:p w14:paraId="1B6B7C24"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60E0AA17"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060A0F34"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Introduction to the Clinic</w:t>
            </w:r>
          </w:p>
        </w:tc>
        <w:tc>
          <w:tcPr>
            <w:tcW w:w="1244" w:type="dxa"/>
            <w:tcBorders>
              <w:top w:val="nil"/>
              <w:left w:val="nil"/>
              <w:bottom w:val="single" w:sz="4" w:space="0" w:color="auto"/>
              <w:right w:val="single" w:sz="4" w:space="0" w:color="auto"/>
            </w:tcBorders>
            <w:shd w:val="clear" w:color="auto" w:fill="auto"/>
            <w:noWrap/>
            <w:vAlign w:val="bottom"/>
            <w:hideMark/>
          </w:tcPr>
          <w:p w14:paraId="4AF5E201"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c>
          <w:tcPr>
            <w:tcW w:w="2126" w:type="dxa"/>
            <w:tcBorders>
              <w:top w:val="nil"/>
              <w:left w:val="nil"/>
              <w:bottom w:val="single" w:sz="4" w:space="0" w:color="auto"/>
              <w:right w:val="single" w:sz="4" w:space="0" w:color="auto"/>
            </w:tcBorders>
            <w:shd w:val="clear" w:color="auto" w:fill="auto"/>
            <w:noWrap/>
            <w:vAlign w:val="bottom"/>
            <w:hideMark/>
          </w:tcPr>
          <w:p w14:paraId="55EC2F55"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39</w:t>
            </w:r>
          </w:p>
        </w:tc>
      </w:tr>
      <w:tr w:rsidR="004D5EFB" w:rsidRPr="00FA642C" w14:paraId="102C1AC4"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5EA28DF"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Medical Genetics</w:t>
            </w:r>
          </w:p>
        </w:tc>
        <w:tc>
          <w:tcPr>
            <w:tcW w:w="1244" w:type="dxa"/>
            <w:tcBorders>
              <w:top w:val="nil"/>
              <w:left w:val="nil"/>
              <w:bottom w:val="single" w:sz="4" w:space="0" w:color="auto"/>
              <w:right w:val="single" w:sz="4" w:space="0" w:color="auto"/>
            </w:tcBorders>
            <w:shd w:val="clear" w:color="auto" w:fill="auto"/>
            <w:noWrap/>
            <w:vAlign w:val="bottom"/>
            <w:hideMark/>
          </w:tcPr>
          <w:p w14:paraId="232EB7CC"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6</w:t>
            </w:r>
          </w:p>
        </w:tc>
        <w:tc>
          <w:tcPr>
            <w:tcW w:w="2126" w:type="dxa"/>
            <w:tcBorders>
              <w:top w:val="nil"/>
              <w:left w:val="nil"/>
              <w:bottom w:val="single" w:sz="4" w:space="0" w:color="auto"/>
              <w:right w:val="single" w:sz="4" w:space="0" w:color="auto"/>
            </w:tcBorders>
            <w:shd w:val="clear" w:color="auto" w:fill="auto"/>
            <w:noWrap/>
            <w:vAlign w:val="bottom"/>
            <w:hideMark/>
          </w:tcPr>
          <w:p w14:paraId="524DDD35"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2D513E22"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070B82E2"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Family Physician</w:t>
            </w:r>
          </w:p>
        </w:tc>
        <w:tc>
          <w:tcPr>
            <w:tcW w:w="1244" w:type="dxa"/>
            <w:tcBorders>
              <w:top w:val="nil"/>
              <w:left w:val="nil"/>
              <w:bottom w:val="single" w:sz="4" w:space="0" w:color="auto"/>
              <w:right w:val="single" w:sz="4" w:space="0" w:color="auto"/>
            </w:tcBorders>
            <w:shd w:val="clear" w:color="auto" w:fill="auto"/>
            <w:noWrap/>
            <w:vAlign w:val="bottom"/>
            <w:hideMark/>
          </w:tcPr>
          <w:p w14:paraId="5FA8DBFC"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4</w:t>
            </w:r>
          </w:p>
        </w:tc>
        <w:tc>
          <w:tcPr>
            <w:tcW w:w="2126" w:type="dxa"/>
            <w:tcBorders>
              <w:top w:val="nil"/>
              <w:left w:val="nil"/>
              <w:bottom w:val="single" w:sz="4" w:space="0" w:color="auto"/>
              <w:right w:val="single" w:sz="4" w:space="0" w:color="auto"/>
            </w:tcBorders>
            <w:shd w:val="clear" w:color="auto" w:fill="auto"/>
            <w:noWrap/>
            <w:vAlign w:val="bottom"/>
            <w:hideMark/>
          </w:tcPr>
          <w:p w14:paraId="6C0C421D"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275B8B9A"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C971E6"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 xml:space="preserve">Public Health </w:t>
            </w:r>
          </w:p>
        </w:tc>
        <w:tc>
          <w:tcPr>
            <w:tcW w:w="1244" w:type="dxa"/>
            <w:tcBorders>
              <w:top w:val="nil"/>
              <w:left w:val="nil"/>
              <w:bottom w:val="single" w:sz="4" w:space="0" w:color="auto"/>
              <w:right w:val="single" w:sz="4" w:space="0" w:color="auto"/>
            </w:tcBorders>
            <w:shd w:val="clear" w:color="auto" w:fill="auto"/>
            <w:noWrap/>
            <w:vAlign w:val="bottom"/>
            <w:hideMark/>
          </w:tcPr>
          <w:p w14:paraId="6B234C55"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6</w:t>
            </w:r>
          </w:p>
        </w:tc>
        <w:tc>
          <w:tcPr>
            <w:tcW w:w="2126" w:type="dxa"/>
            <w:tcBorders>
              <w:top w:val="nil"/>
              <w:left w:val="nil"/>
              <w:bottom w:val="single" w:sz="4" w:space="0" w:color="auto"/>
              <w:right w:val="single" w:sz="4" w:space="0" w:color="auto"/>
            </w:tcBorders>
            <w:shd w:val="clear" w:color="auto" w:fill="auto"/>
            <w:noWrap/>
            <w:vAlign w:val="bottom"/>
            <w:hideMark/>
          </w:tcPr>
          <w:p w14:paraId="44345988"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0D8D2234"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E075A93"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Internal Diseases</w:t>
            </w:r>
          </w:p>
        </w:tc>
        <w:tc>
          <w:tcPr>
            <w:tcW w:w="1244" w:type="dxa"/>
            <w:tcBorders>
              <w:top w:val="nil"/>
              <w:left w:val="nil"/>
              <w:bottom w:val="single" w:sz="4" w:space="0" w:color="auto"/>
              <w:right w:val="single" w:sz="4" w:space="0" w:color="auto"/>
            </w:tcBorders>
            <w:shd w:val="clear" w:color="auto" w:fill="auto"/>
            <w:noWrap/>
            <w:vAlign w:val="bottom"/>
            <w:hideMark/>
          </w:tcPr>
          <w:p w14:paraId="7B2AAC1D"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10</w:t>
            </w:r>
          </w:p>
        </w:tc>
        <w:tc>
          <w:tcPr>
            <w:tcW w:w="2126" w:type="dxa"/>
            <w:tcBorders>
              <w:top w:val="nil"/>
              <w:left w:val="nil"/>
              <w:bottom w:val="single" w:sz="4" w:space="0" w:color="auto"/>
              <w:right w:val="single" w:sz="4" w:space="0" w:color="auto"/>
            </w:tcBorders>
            <w:shd w:val="clear" w:color="auto" w:fill="auto"/>
            <w:noWrap/>
            <w:vAlign w:val="bottom"/>
            <w:hideMark/>
          </w:tcPr>
          <w:p w14:paraId="2F19D856"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1FC6F6BA" w14:textId="77777777" w:rsidTr="0079783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A65D8E3"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Ear Nose Throat Diseases (ENT)</w:t>
            </w:r>
          </w:p>
        </w:tc>
        <w:tc>
          <w:tcPr>
            <w:tcW w:w="1244" w:type="dxa"/>
            <w:tcBorders>
              <w:top w:val="nil"/>
              <w:left w:val="nil"/>
              <w:bottom w:val="single" w:sz="4" w:space="0" w:color="auto"/>
              <w:right w:val="single" w:sz="4" w:space="0" w:color="auto"/>
            </w:tcBorders>
            <w:shd w:val="clear" w:color="auto" w:fill="auto"/>
            <w:noWrap/>
            <w:vAlign w:val="bottom"/>
            <w:hideMark/>
          </w:tcPr>
          <w:p w14:paraId="303E7EEB"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4</w:t>
            </w:r>
          </w:p>
        </w:tc>
        <w:tc>
          <w:tcPr>
            <w:tcW w:w="2126" w:type="dxa"/>
            <w:tcBorders>
              <w:top w:val="nil"/>
              <w:left w:val="nil"/>
              <w:bottom w:val="single" w:sz="4" w:space="0" w:color="auto"/>
              <w:right w:val="single" w:sz="4" w:space="0" w:color="auto"/>
            </w:tcBorders>
            <w:shd w:val="clear" w:color="auto" w:fill="auto"/>
            <w:noWrap/>
            <w:vAlign w:val="bottom"/>
            <w:hideMark/>
          </w:tcPr>
          <w:p w14:paraId="6897B9FC"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FA642C">
              <w:rPr>
                <w:rFonts w:ascii="Calibri" w:eastAsia="Times New Roman" w:hAnsi="Calibri" w:cs="Calibri"/>
                <w:color w:val="000000"/>
                <w:sz w:val="22"/>
                <w:szCs w:val="22"/>
                <w:bdr w:val="none" w:sz="0" w:space="0" w:color="auto"/>
                <w:lang w:val="tr-TR" w:eastAsia="tr-TR"/>
              </w:rPr>
              <w:t>0</w:t>
            </w:r>
          </w:p>
        </w:tc>
      </w:tr>
      <w:tr w:rsidR="004D5EFB" w:rsidRPr="00FA642C" w14:paraId="64E3EC7C" w14:textId="77777777" w:rsidTr="00797835">
        <w:trPr>
          <w:trHeight w:val="315"/>
        </w:trPr>
        <w:tc>
          <w:tcPr>
            <w:tcW w:w="4280" w:type="dxa"/>
            <w:tcBorders>
              <w:top w:val="nil"/>
              <w:left w:val="single" w:sz="4" w:space="0" w:color="auto"/>
              <w:bottom w:val="single" w:sz="8" w:space="0" w:color="auto"/>
              <w:right w:val="single" w:sz="4" w:space="0" w:color="auto"/>
            </w:tcBorders>
            <w:shd w:val="clear" w:color="auto" w:fill="auto"/>
            <w:noWrap/>
            <w:vAlign w:val="bottom"/>
            <w:hideMark/>
          </w:tcPr>
          <w:p w14:paraId="2EF412EA"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000000"/>
                <w:sz w:val="22"/>
                <w:szCs w:val="22"/>
                <w:u w:val="single"/>
                <w:bdr w:val="none" w:sz="0" w:space="0" w:color="auto"/>
                <w:lang w:val="tr-TR" w:eastAsia="tr-TR"/>
              </w:rPr>
            </w:pPr>
            <w:r w:rsidRPr="00FA642C">
              <w:rPr>
                <w:rFonts w:ascii="Calibri" w:eastAsia="Times New Roman" w:hAnsi="Calibri" w:cs="Calibri"/>
                <w:b/>
                <w:bCs/>
                <w:i/>
                <w:iCs/>
                <w:color w:val="000000"/>
                <w:sz w:val="22"/>
                <w:szCs w:val="22"/>
                <w:u w:val="single"/>
                <w:bdr w:val="none" w:sz="0" w:space="0" w:color="auto"/>
                <w:lang w:val="tr-TR" w:eastAsia="tr-TR"/>
              </w:rPr>
              <w:t>Total Hours</w:t>
            </w:r>
          </w:p>
        </w:tc>
        <w:tc>
          <w:tcPr>
            <w:tcW w:w="1244" w:type="dxa"/>
            <w:tcBorders>
              <w:top w:val="nil"/>
              <w:left w:val="nil"/>
              <w:bottom w:val="single" w:sz="8" w:space="0" w:color="auto"/>
              <w:right w:val="single" w:sz="4" w:space="0" w:color="auto"/>
            </w:tcBorders>
            <w:shd w:val="clear" w:color="auto" w:fill="auto"/>
            <w:noWrap/>
            <w:vAlign w:val="bottom"/>
            <w:hideMark/>
          </w:tcPr>
          <w:p w14:paraId="64867093"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000000"/>
                <w:sz w:val="22"/>
                <w:szCs w:val="22"/>
                <w:u w:val="single"/>
                <w:bdr w:val="none" w:sz="0" w:space="0" w:color="auto"/>
                <w:lang w:val="tr-TR" w:eastAsia="tr-TR"/>
              </w:rPr>
            </w:pPr>
            <w:r w:rsidRPr="00FA642C">
              <w:rPr>
                <w:rFonts w:ascii="Calibri" w:eastAsia="Times New Roman" w:hAnsi="Calibri" w:cs="Calibri"/>
                <w:b/>
                <w:bCs/>
                <w:i/>
                <w:iCs/>
                <w:color w:val="000000"/>
                <w:sz w:val="22"/>
                <w:szCs w:val="22"/>
                <w:u w:val="single"/>
                <w:bdr w:val="none" w:sz="0" w:space="0" w:color="auto"/>
                <w:lang w:val="tr-TR" w:eastAsia="tr-TR"/>
              </w:rPr>
              <w:t>286</w:t>
            </w:r>
          </w:p>
        </w:tc>
        <w:tc>
          <w:tcPr>
            <w:tcW w:w="2126" w:type="dxa"/>
            <w:tcBorders>
              <w:top w:val="nil"/>
              <w:left w:val="nil"/>
              <w:bottom w:val="single" w:sz="8" w:space="0" w:color="auto"/>
              <w:right w:val="single" w:sz="4" w:space="0" w:color="auto"/>
            </w:tcBorders>
            <w:shd w:val="clear" w:color="auto" w:fill="auto"/>
            <w:noWrap/>
            <w:vAlign w:val="bottom"/>
            <w:hideMark/>
          </w:tcPr>
          <w:p w14:paraId="1499A1E1" w14:textId="77777777" w:rsidR="004D5EFB" w:rsidRPr="00FA642C" w:rsidRDefault="004D5EFB" w:rsidP="00797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000000"/>
                <w:sz w:val="22"/>
                <w:szCs w:val="22"/>
                <w:u w:val="single"/>
                <w:bdr w:val="none" w:sz="0" w:space="0" w:color="auto"/>
                <w:lang w:val="tr-TR" w:eastAsia="tr-TR"/>
              </w:rPr>
            </w:pPr>
            <w:r w:rsidRPr="00FA642C">
              <w:rPr>
                <w:rFonts w:ascii="Calibri" w:eastAsia="Times New Roman" w:hAnsi="Calibri" w:cs="Calibri"/>
                <w:b/>
                <w:bCs/>
                <w:i/>
                <w:iCs/>
                <w:color w:val="000000"/>
                <w:sz w:val="22"/>
                <w:szCs w:val="22"/>
                <w:u w:val="single"/>
                <w:bdr w:val="none" w:sz="0" w:space="0" w:color="auto"/>
                <w:lang w:val="tr-TR" w:eastAsia="tr-TR"/>
              </w:rPr>
              <w:t>63</w:t>
            </w:r>
          </w:p>
        </w:tc>
      </w:tr>
    </w:tbl>
    <w:p w14:paraId="16F43049" w14:textId="77777777" w:rsidR="004D5EFB" w:rsidRDefault="004D5EFB" w:rsidP="004D5EFB">
      <w:pPr>
        <w:pStyle w:val="Gvde"/>
        <w:jc w:val="both"/>
        <w:rPr>
          <w:b/>
          <w:bCs/>
          <w:color w:val="212529"/>
          <w:u w:color="212529"/>
          <w:lang w:val="de-DE"/>
        </w:rPr>
      </w:pPr>
    </w:p>
    <w:p w14:paraId="30ED0ED4" w14:textId="32AEC061" w:rsidR="004D5EFB" w:rsidRDefault="004D5EFB" w:rsidP="004D5EFB">
      <w:pPr>
        <w:pStyle w:val="Gvde"/>
        <w:jc w:val="both"/>
        <w:rPr>
          <w:b/>
          <w:bCs/>
          <w:color w:val="212529"/>
          <w:u w:color="212529"/>
        </w:rPr>
      </w:pPr>
      <w:r>
        <w:rPr>
          <w:b/>
          <w:bCs/>
          <w:color w:val="212529"/>
          <w:u w:color="212529"/>
          <w:lang w:val="de-DE"/>
        </w:rPr>
        <w:t>MED204    Health Economics</w:t>
      </w:r>
      <w:r>
        <w:rPr>
          <w:b/>
          <w:bCs/>
          <w:color w:val="212529"/>
          <w:u w:color="212529"/>
        </w:rPr>
        <w:t xml:space="preserve"> </w:t>
      </w:r>
      <w:r w:rsidRPr="007C64D2">
        <w:rPr>
          <w:b/>
          <w:bCs/>
        </w:rPr>
        <w:t>(</w:t>
      </w:r>
      <w:r>
        <w:rPr>
          <w:b/>
          <w:bCs/>
        </w:rPr>
        <w:t>Theoric:</w:t>
      </w:r>
      <w:r w:rsidRPr="007C64D2">
        <w:rPr>
          <w:b/>
          <w:bCs/>
        </w:rPr>
        <w:t xml:space="preserve"> </w:t>
      </w:r>
      <w:r w:rsidR="002D06B7">
        <w:rPr>
          <w:b/>
          <w:bCs/>
        </w:rPr>
        <w:t>48</w:t>
      </w:r>
      <w:r w:rsidRPr="007C64D2">
        <w:rPr>
          <w:b/>
          <w:bCs/>
        </w:rPr>
        <w:t xml:space="preserve"> Hours)</w:t>
      </w:r>
      <w:r>
        <w:rPr>
          <w:b/>
          <w:bCs/>
          <w:color w:val="212529"/>
          <w:u w:color="212529"/>
        </w:rPr>
        <w:t xml:space="preserve">                                                                   (2+0) 2 ECTS:3</w:t>
      </w:r>
    </w:p>
    <w:p w14:paraId="115E983C" w14:textId="77777777" w:rsidR="004D5EFB" w:rsidRPr="00690DCE" w:rsidRDefault="004D5EFB" w:rsidP="004D5EFB">
      <w:pPr>
        <w:pStyle w:val="Gvde"/>
        <w:jc w:val="both"/>
        <w:rPr>
          <w:color w:val="212529"/>
          <w:u w:color="212529"/>
        </w:rPr>
      </w:pPr>
      <w:r w:rsidRPr="009300FA">
        <w:rPr>
          <w:color w:val="212529"/>
          <w:u w:color="212529"/>
        </w:rPr>
        <w:t xml:space="preserve">The aim of this </w:t>
      </w:r>
      <w:r>
        <w:rPr>
          <w:color w:val="212529"/>
          <w:u w:color="212529"/>
        </w:rPr>
        <w:t>committee is</w:t>
      </w:r>
      <w:r w:rsidRPr="009300FA">
        <w:rPr>
          <w:color w:val="212529"/>
          <w:u w:color="212529"/>
        </w:rPr>
        <w:t xml:space="preserve"> to </w:t>
      </w:r>
      <w:r>
        <w:rPr>
          <w:color w:val="212529"/>
          <w:u w:color="212529"/>
        </w:rPr>
        <w:t>teach</w:t>
      </w:r>
      <w:r w:rsidRPr="009300FA">
        <w:rPr>
          <w:color w:val="212529"/>
          <w:u w:color="212529"/>
        </w:rPr>
        <w:t xml:space="preserve"> the concept and methodology</w:t>
      </w:r>
      <w:r>
        <w:rPr>
          <w:color w:val="212529"/>
          <w:u w:color="212529"/>
        </w:rPr>
        <w:t xml:space="preserve"> economics</w:t>
      </w:r>
      <w:r w:rsidRPr="009300FA">
        <w:rPr>
          <w:color w:val="212529"/>
          <w:u w:color="212529"/>
        </w:rPr>
        <w:t xml:space="preserve">, to </w:t>
      </w:r>
      <w:r>
        <w:rPr>
          <w:color w:val="212529"/>
          <w:u w:color="212529"/>
        </w:rPr>
        <w:t>give basic skills about</w:t>
      </w:r>
      <w:r w:rsidRPr="009300FA">
        <w:rPr>
          <w:color w:val="212529"/>
          <w:u w:color="212529"/>
        </w:rPr>
        <w:t xml:space="preserve"> health economics analysis, to </w:t>
      </w:r>
      <w:r>
        <w:rPr>
          <w:color w:val="212529"/>
          <w:u w:color="212529"/>
        </w:rPr>
        <w:t>provide</w:t>
      </w:r>
      <w:r w:rsidRPr="009300FA">
        <w:rPr>
          <w:color w:val="212529"/>
          <w:u w:color="212529"/>
        </w:rPr>
        <w:t xml:space="preserve"> the ability to analyze and evaluate health econom</w:t>
      </w:r>
      <w:r>
        <w:rPr>
          <w:color w:val="212529"/>
          <w:u w:color="212529"/>
        </w:rPr>
        <w:t>ies of country systems</w:t>
      </w:r>
      <w:r w:rsidRPr="009300FA">
        <w:rPr>
          <w:color w:val="212529"/>
          <w:u w:color="212529"/>
        </w:rPr>
        <w:t>.</w:t>
      </w:r>
      <w:r>
        <w:rPr>
          <w:color w:val="212529"/>
          <w:u w:color="212529"/>
        </w:rPr>
        <w:t xml:space="preserve"> </w:t>
      </w:r>
      <w:r w:rsidRPr="009300FA">
        <w:rPr>
          <w:color w:val="212529"/>
          <w:u w:color="212529"/>
        </w:rPr>
        <w:t>The content of this course</w:t>
      </w:r>
      <w:r>
        <w:rPr>
          <w:color w:val="212529"/>
          <w:u w:color="212529"/>
        </w:rPr>
        <w:t xml:space="preserve"> is about</w:t>
      </w:r>
      <w:r w:rsidRPr="009300FA">
        <w:rPr>
          <w:color w:val="212529"/>
          <w:u w:color="212529"/>
        </w:rPr>
        <w:t xml:space="preserve"> analysis of the concept of health economics, the relationship of the health sector with economic growth and development, economic planning and planning of the health sector, project evaluation in the health sector. In addition to these, issues related to production and financing of health services, pharmaceutical industry and economy, economic rationality in health policies, economic evaluation techniques and Turkish health economy are emphasized</w:t>
      </w:r>
      <w:r>
        <w:rPr>
          <w:color w:val="212529"/>
          <w:u w:color="212529"/>
        </w:rPr>
        <w:t xml:space="preserve"> </w:t>
      </w:r>
      <w:r>
        <w:t>(50 Hours).</w:t>
      </w:r>
    </w:p>
    <w:p w14:paraId="7502F8A1" w14:textId="77777777" w:rsidR="004D5EFB" w:rsidRPr="00690DCE" w:rsidRDefault="004D5EFB" w:rsidP="004D5EFB">
      <w:pPr>
        <w:pStyle w:val="Gvde"/>
        <w:jc w:val="both"/>
        <w:rPr>
          <w:color w:val="212529"/>
          <w:u w:color="212529"/>
        </w:rPr>
      </w:pPr>
      <w:r w:rsidRPr="009300FA">
        <w:rPr>
          <w:color w:val="212529"/>
          <w:u w:color="212529"/>
        </w:rPr>
        <w:t xml:space="preserve">The aim of this </w:t>
      </w:r>
      <w:r>
        <w:rPr>
          <w:color w:val="212529"/>
          <w:u w:color="212529"/>
        </w:rPr>
        <w:t>committee is</w:t>
      </w:r>
      <w:r w:rsidRPr="009300FA">
        <w:rPr>
          <w:color w:val="212529"/>
          <w:u w:color="212529"/>
        </w:rPr>
        <w:t xml:space="preserve"> to </w:t>
      </w:r>
      <w:r>
        <w:rPr>
          <w:color w:val="212529"/>
          <w:u w:color="212529"/>
        </w:rPr>
        <w:t>teach</w:t>
      </w:r>
      <w:r w:rsidRPr="009300FA">
        <w:rPr>
          <w:color w:val="212529"/>
          <w:u w:color="212529"/>
        </w:rPr>
        <w:t xml:space="preserve"> the concept and methodology</w:t>
      </w:r>
      <w:r>
        <w:rPr>
          <w:color w:val="212529"/>
          <w:u w:color="212529"/>
        </w:rPr>
        <w:t xml:space="preserve"> economics</w:t>
      </w:r>
      <w:r w:rsidRPr="009300FA">
        <w:rPr>
          <w:color w:val="212529"/>
          <w:u w:color="212529"/>
        </w:rPr>
        <w:t xml:space="preserve">, to </w:t>
      </w:r>
      <w:r>
        <w:rPr>
          <w:color w:val="212529"/>
          <w:u w:color="212529"/>
        </w:rPr>
        <w:t>give basic skills about</w:t>
      </w:r>
      <w:r w:rsidRPr="009300FA">
        <w:rPr>
          <w:color w:val="212529"/>
          <w:u w:color="212529"/>
        </w:rPr>
        <w:t xml:space="preserve"> health economics analysis, to </w:t>
      </w:r>
      <w:r>
        <w:rPr>
          <w:color w:val="212529"/>
          <w:u w:color="212529"/>
        </w:rPr>
        <w:t>provide</w:t>
      </w:r>
      <w:r w:rsidRPr="009300FA">
        <w:rPr>
          <w:color w:val="212529"/>
          <w:u w:color="212529"/>
        </w:rPr>
        <w:t xml:space="preserve"> the ability to analyze and evaluate health econom</w:t>
      </w:r>
      <w:r>
        <w:rPr>
          <w:color w:val="212529"/>
          <w:u w:color="212529"/>
        </w:rPr>
        <w:t>ies of country systems</w:t>
      </w:r>
      <w:r w:rsidRPr="009300FA">
        <w:rPr>
          <w:color w:val="212529"/>
          <w:u w:color="212529"/>
        </w:rPr>
        <w:t>.</w:t>
      </w:r>
      <w:r>
        <w:rPr>
          <w:color w:val="212529"/>
          <w:u w:color="212529"/>
        </w:rPr>
        <w:t xml:space="preserve"> </w:t>
      </w:r>
      <w:r w:rsidRPr="009300FA">
        <w:rPr>
          <w:color w:val="212529"/>
          <w:u w:color="212529"/>
        </w:rPr>
        <w:t>The content of this course</w:t>
      </w:r>
      <w:r>
        <w:rPr>
          <w:color w:val="212529"/>
          <w:u w:color="212529"/>
        </w:rPr>
        <w:t xml:space="preserve"> is about</w:t>
      </w:r>
      <w:r w:rsidRPr="009300FA">
        <w:rPr>
          <w:color w:val="212529"/>
          <w:u w:color="212529"/>
        </w:rPr>
        <w:t xml:space="preserve"> analysis of the concept of health economics, the relationship of the health sector with economic growth and development, economic planning and planning of the health sector, project evaluation in the health sector. In addition to these, issues related to production and financing of health services, pharmaceutical industry and economy, economic rationality in health policies, economic evaluation techniques and Turkish health economy are emphasized</w:t>
      </w:r>
      <w:r>
        <w:rPr>
          <w:color w:val="212529"/>
          <w:u w:color="212529"/>
        </w:rPr>
        <w:t xml:space="preserve">.  </w:t>
      </w:r>
      <w:r>
        <w:t>(50 Hours).</w:t>
      </w:r>
    </w:p>
    <w:p w14:paraId="0E093998" w14:textId="77777777" w:rsidR="004D5EFB" w:rsidRPr="00690DCE" w:rsidRDefault="004D5EFB" w:rsidP="004D5EFB">
      <w:pPr>
        <w:pStyle w:val="Gvde"/>
        <w:jc w:val="both"/>
        <w:rPr>
          <w:color w:val="212529"/>
          <w:u w:color="212529"/>
        </w:rPr>
      </w:pPr>
    </w:p>
    <w:p w14:paraId="12F32E80" w14:textId="77777777" w:rsidR="004D5EFB" w:rsidRPr="00614E88" w:rsidRDefault="004D5EFB" w:rsidP="004D5EFB">
      <w:pPr>
        <w:pStyle w:val="Gvde"/>
        <w:jc w:val="both"/>
        <w:rPr>
          <w:b/>
          <w:bCs/>
          <w:color w:val="212529"/>
          <w:u w:color="212529"/>
        </w:rPr>
      </w:pPr>
      <w:r>
        <w:rPr>
          <w:b/>
          <w:bCs/>
        </w:rPr>
        <w:lastRenderedPageBreak/>
        <w:t xml:space="preserve">MED303 Biostatistics </w:t>
      </w:r>
      <w:r w:rsidRPr="007C64D2">
        <w:rPr>
          <w:b/>
          <w:bCs/>
        </w:rPr>
        <w:t>(</w:t>
      </w:r>
      <w:r>
        <w:rPr>
          <w:b/>
          <w:bCs/>
        </w:rPr>
        <w:t>Theoric:</w:t>
      </w:r>
      <w:r w:rsidRPr="007C64D2">
        <w:rPr>
          <w:b/>
          <w:bCs/>
        </w:rPr>
        <w:t xml:space="preserve"> </w:t>
      </w:r>
      <w:r>
        <w:rPr>
          <w:b/>
          <w:bCs/>
        </w:rPr>
        <w:t>32</w:t>
      </w:r>
      <w:r w:rsidRPr="007C64D2">
        <w:rPr>
          <w:b/>
          <w:bCs/>
        </w:rPr>
        <w:t xml:space="preserve"> Hours)</w:t>
      </w:r>
      <w:r>
        <w:rPr>
          <w:b/>
          <w:bCs/>
          <w:color w:val="212529"/>
          <w:u w:color="212529"/>
        </w:rPr>
        <w:t xml:space="preserve">  </w:t>
      </w:r>
      <w:r>
        <w:rPr>
          <w:b/>
          <w:bCs/>
          <w:color w:val="212529"/>
          <w:u w:color="212529"/>
        </w:rPr>
        <w:tab/>
      </w:r>
      <w:r>
        <w:rPr>
          <w:b/>
          <w:bCs/>
          <w:color w:val="212529"/>
          <w:u w:color="212529"/>
        </w:rPr>
        <w:tab/>
      </w:r>
      <w:r>
        <w:rPr>
          <w:b/>
          <w:bCs/>
          <w:color w:val="212529"/>
          <w:u w:color="212529"/>
        </w:rPr>
        <w:tab/>
      </w:r>
      <w:r>
        <w:rPr>
          <w:b/>
          <w:bCs/>
          <w:color w:val="212529"/>
          <w:u w:color="212529"/>
        </w:rPr>
        <w:tab/>
      </w:r>
      <w:r>
        <w:rPr>
          <w:b/>
          <w:bCs/>
          <w:color w:val="212529"/>
          <w:u w:color="212529"/>
        </w:rPr>
        <w:tab/>
        <w:t xml:space="preserve">         </w:t>
      </w:r>
      <w:r>
        <w:rPr>
          <w:b/>
          <w:bCs/>
        </w:rPr>
        <w:t xml:space="preserve"> (2+0)  2  ECTS: 3</w:t>
      </w:r>
    </w:p>
    <w:p w14:paraId="164B9368" w14:textId="77777777" w:rsidR="004D5EFB" w:rsidRDefault="004D5EFB" w:rsidP="004D5EFB">
      <w:pPr>
        <w:pStyle w:val="Gvde"/>
        <w:jc w:val="both"/>
      </w:pPr>
      <w:r w:rsidRPr="009300FA">
        <w:rPr>
          <w:color w:val="212529"/>
          <w:u w:color="212529"/>
        </w:rPr>
        <w:t xml:space="preserve">The aim of this </w:t>
      </w:r>
      <w:r>
        <w:rPr>
          <w:color w:val="212529"/>
          <w:u w:color="212529"/>
        </w:rPr>
        <w:t>committee is</w:t>
      </w:r>
      <w:r w:rsidRPr="009300FA">
        <w:rPr>
          <w:color w:val="212529"/>
          <w:u w:color="212529"/>
        </w:rPr>
        <w:t xml:space="preserve"> to </w:t>
      </w:r>
      <w:r>
        <w:rPr>
          <w:color w:val="212529"/>
          <w:u w:color="212529"/>
        </w:rPr>
        <w:t xml:space="preserve">make students </w:t>
      </w:r>
      <w:r>
        <w:t xml:space="preserve">comprehend basic statistical knowledge and some statistical analysis methods. The content is about frequency distributions, measures of central tendency and distribution, probability and probability distributions, discrete probability distributions, normal distribution and binomial approximation to normal, hypothesis testing and confidence interval, hypothesis testing and confidence interval for population mean, importance control of difference between two population mean, peer-to-peer significance control of the difference, significance control of the population percentage and confidence interval, chi-square analysis, independence tests, dependency coefficients, regression analysis, hypothesis testing and confidence interval in simple linear regression, correlation analysis are </w:t>
      </w:r>
      <w:r w:rsidRPr="00614E88">
        <w:t>included.</w:t>
      </w:r>
    </w:p>
    <w:p w14:paraId="3946DAB6" w14:textId="77777777" w:rsidR="006651D5" w:rsidRDefault="006651D5" w:rsidP="004D5EFB">
      <w:pPr>
        <w:pStyle w:val="Gvde"/>
        <w:jc w:val="both"/>
      </w:pPr>
    </w:p>
    <w:p w14:paraId="50A6D1A0" w14:textId="77777777" w:rsidR="006651D5" w:rsidRDefault="006651D5" w:rsidP="004D5EFB">
      <w:pPr>
        <w:pStyle w:val="Gvde"/>
        <w:jc w:val="both"/>
      </w:pPr>
    </w:p>
    <w:p w14:paraId="3B64065C" w14:textId="77777777" w:rsidR="006651D5" w:rsidRPr="00690DCE" w:rsidRDefault="006651D5" w:rsidP="004D5EFB">
      <w:pPr>
        <w:pStyle w:val="Gvde"/>
        <w:jc w:val="both"/>
        <w:rPr>
          <w:color w:val="212529"/>
          <w:u w:color="212529"/>
        </w:rPr>
      </w:pPr>
    </w:p>
    <w:p w14:paraId="254117D0" w14:textId="77777777" w:rsidR="004D5EFB" w:rsidRDefault="004D5EFB" w:rsidP="000D2CB0">
      <w:pPr>
        <w:rPr>
          <w:lang w:val="it-IT"/>
        </w:rPr>
      </w:pPr>
    </w:p>
    <w:p w14:paraId="7BB7646B" w14:textId="06418FC9" w:rsidR="006651D5" w:rsidRPr="00CD7CAC" w:rsidRDefault="006651D5" w:rsidP="006651D5">
      <w:pPr>
        <w:jc w:val="center"/>
        <w:rPr>
          <w:rFonts w:ascii="Calibri" w:hAnsi="Calibri" w:cs="Calibri"/>
          <w:b/>
          <w:sz w:val="28"/>
          <w:szCs w:val="28"/>
        </w:rPr>
      </w:pPr>
      <w:r w:rsidRPr="00CD7CAC">
        <w:rPr>
          <w:rFonts w:ascii="Calibri" w:hAnsi="Calibri" w:cs="Calibri"/>
          <w:b/>
          <w:sz w:val="28"/>
          <w:szCs w:val="28"/>
        </w:rPr>
        <w:t>USKUDAR UNIVERSITY FACULTY OF MEDICINE COURSE CONTENTS</w:t>
      </w:r>
      <w:r w:rsidRPr="00CD7CAC">
        <w:rPr>
          <w:rFonts w:ascii="Calibri" w:hAnsi="Calibri" w:cs="Calibri"/>
          <w:b/>
          <w:sz w:val="28"/>
          <w:szCs w:val="28"/>
        </w:rPr>
        <w:br/>
        <w:t>THIRD CLASS</w:t>
      </w:r>
      <w:r w:rsidRPr="00CD7CAC">
        <w:rPr>
          <w:rFonts w:ascii="Calibri" w:hAnsi="Calibri" w:cs="Calibri"/>
          <w:b/>
          <w:sz w:val="28"/>
          <w:szCs w:val="28"/>
        </w:rPr>
        <w:br/>
      </w:r>
      <w:r w:rsidR="001F5F57" w:rsidRPr="00CD7CAC">
        <w:rPr>
          <w:rFonts w:ascii="Calibri" w:hAnsi="Calibri" w:cs="Calibri"/>
          <w:b/>
          <w:sz w:val="28"/>
          <w:szCs w:val="28"/>
        </w:rPr>
        <w:t>II. SEMESTER (SPRING)</w:t>
      </w:r>
    </w:p>
    <w:p w14:paraId="459445EC" w14:textId="6BAE6C28" w:rsidR="006651D5" w:rsidRPr="00614E88" w:rsidRDefault="006651D5" w:rsidP="006651D5">
      <w:pPr>
        <w:spacing w:before="100" w:beforeAutospacing="1" w:after="100" w:afterAutospacing="1"/>
        <w:jc w:val="both"/>
        <w:rPr>
          <w:rFonts w:eastAsia="Times New Roman" w:cs="Calibri"/>
          <w:b/>
          <w:bCs/>
          <w:noProof/>
          <w:sz w:val="22"/>
          <w:szCs w:val="22"/>
          <w:lang w:eastAsia="tr-TR"/>
        </w:rPr>
      </w:pPr>
      <w:r w:rsidRPr="002A24E1">
        <w:rPr>
          <w:rFonts w:ascii="Calibri" w:eastAsia="Times New Roman" w:hAnsi="Calibri" w:cs="Calibri"/>
          <w:b/>
          <w:sz w:val="22"/>
          <w:szCs w:val="22"/>
          <w:bdr w:val="none" w:sz="0" w:space="0" w:color="auto"/>
          <w:lang w:val="tr-TR" w:eastAsia="tr-TR"/>
        </w:rPr>
        <w:t>MDC3</w:t>
      </w:r>
      <w:r w:rsidR="001F5F57" w:rsidRPr="002A24E1">
        <w:rPr>
          <w:rFonts w:ascii="Calibri" w:eastAsia="Times New Roman" w:hAnsi="Calibri" w:cs="Calibri"/>
          <w:b/>
          <w:sz w:val="22"/>
          <w:szCs w:val="22"/>
          <w:bdr w:val="none" w:sz="0" w:space="0" w:color="auto"/>
          <w:lang w:val="tr-TR" w:eastAsia="tr-TR"/>
        </w:rPr>
        <w:t>10</w:t>
      </w:r>
      <w:r w:rsidRPr="002A24E1">
        <w:rPr>
          <w:rFonts w:ascii="Calibri" w:eastAsia="Times New Roman" w:hAnsi="Calibri" w:cs="Calibri"/>
          <w:b/>
          <w:sz w:val="22"/>
          <w:szCs w:val="22"/>
          <w:bdr w:val="none" w:sz="0" w:space="0" w:color="auto"/>
          <w:lang w:val="tr-TR" w:eastAsia="tr-TR"/>
        </w:rPr>
        <w:t xml:space="preserve"> Committee Course 3A: </w:t>
      </w:r>
      <w:r w:rsidR="00095DE2" w:rsidRPr="002A24E1">
        <w:rPr>
          <w:rFonts w:ascii="Calibri" w:eastAsia="Times New Roman" w:hAnsi="Calibri" w:cs="Calibri"/>
          <w:b/>
          <w:sz w:val="22"/>
          <w:szCs w:val="22"/>
          <w:bdr w:val="none" w:sz="0" w:space="0" w:color="auto"/>
          <w:lang w:val="tr-TR" w:eastAsia="tr-TR"/>
        </w:rPr>
        <w:t xml:space="preserve">There are 4 committees within this board. These boards are; </w:t>
      </w:r>
      <w:r w:rsidR="00556765" w:rsidRPr="002A24E1">
        <w:rPr>
          <w:rFonts w:ascii="Calibri" w:eastAsia="Times New Roman" w:hAnsi="Calibri" w:cs="Calibri"/>
          <w:b/>
          <w:sz w:val="22"/>
          <w:szCs w:val="22"/>
          <w:bdr w:val="none" w:sz="0" w:space="0" w:color="auto"/>
          <w:lang w:val="tr-TR" w:eastAsia="tr-TR"/>
        </w:rPr>
        <w:t>Digestive System and Metabolic Diseases</w:t>
      </w:r>
      <w:r w:rsidRPr="002A24E1">
        <w:rPr>
          <w:rFonts w:ascii="Calibri" w:eastAsia="Times New Roman" w:hAnsi="Calibri" w:cs="Calibri"/>
          <w:b/>
          <w:sz w:val="22"/>
          <w:szCs w:val="22"/>
          <w:bdr w:val="none" w:sz="0" w:space="0" w:color="auto"/>
          <w:lang w:val="tr-TR" w:eastAsia="tr-TR"/>
        </w:rPr>
        <w:t xml:space="preserve">, </w:t>
      </w:r>
      <w:r w:rsidR="00B1383A" w:rsidRPr="00CD3070">
        <w:rPr>
          <w:rFonts w:ascii="Calibri" w:eastAsia="Times New Roman" w:hAnsi="Calibri" w:cs="Calibri"/>
          <w:b/>
          <w:sz w:val="22"/>
          <w:szCs w:val="22"/>
          <w:bdr w:val="none" w:sz="0" w:space="0" w:color="auto"/>
          <w:lang w:val="tr-TR" w:eastAsia="tr-TR"/>
        </w:rPr>
        <w:t>Nervous and Movement System Diseases</w:t>
      </w:r>
      <w:r w:rsidRPr="002A24E1">
        <w:rPr>
          <w:rFonts w:ascii="Calibri" w:eastAsia="Times New Roman" w:hAnsi="Calibri" w:cs="Calibri"/>
          <w:b/>
          <w:sz w:val="22"/>
          <w:szCs w:val="22"/>
          <w:bdr w:val="none" w:sz="0" w:space="0" w:color="auto"/>
          <w:lang w:val="tr-TR" w:eastAsia="tr-TR"/>
        </w:rPr>
        <w:t xml:space="preserve">, </w:t>
      </w:r>
      <w:r w:rsidR="00B1383A" w:rsidRPr="00F501A3">
        <w:rPr>
          <w:rFonts w:ascii="Calibri" w:eastAsia="Times New Roman" w:hAnsi="Calibri" w:cs="Calibri"/>
          <w:b/>
          <w:sz w:val="22"/>
          <w:szCs w:val="22"/>
          <w:bdr w:val="none" w:sz="0" w:space="0" w:color="auto"/>
          <w:lang w:val="tr-TR" w:eastAsia="tr-TR"/>
        </w:rPr>
        <w:t>Urogenital and Endocrine System</w:t>
      </w:r>
      <w:r w:rsidR="00B1383A">
        <w:rPr>
          <w:rFonts w:ascii="Calibri" w:eastAsia="Times New Roman" w:hAnsi="Calibri" w:cs="Calibri"/>
          <w:b/>
          <w:sz w:val="22"/>
          <w:szCs w:val="22"/>
          <w:bdr w:val="none" w:sz="0" w:space="0" w:color="auto"/>
          <w:lang w:val="tr-TR" w:eastAsia="tr-TR"/>
        </w:rPr>
        <w:t xml:space="preserve">, and </w:t>
      </w:r>
      <w:r w:rsidR="00B1383A" w:rsidRPr="00507DD0">
        <w:rPr>
          <w:rFonts w:ascii="Calibri" w:eastAsia="Times New Roman" w:hAnsi="Calibri" w:cs="Calibri"/>
          <w:b/>
          <w:sz w:val="22"/>
          <w:szCs w:val="22"/>
          <w:bdr w:val="none" w:sz="0" w:space="0" w:color="auto"/>
          <w:lang w:val="tr-TR" w:eastAsia="tr-TR"/>
        </w:rPr>
        <w:t>Public Health and Family Physician</w:t>
      </w:r>
      <w:r w:rsidRPr="002A24E1">
        <w:rPr>
          <w:rFonts w:ascii="Calibri" w:eastAsia="Times New Roman" w:hAnsi="Calibri" w:cs="Calibri"/>
          <w:b/>
          <w:sz w:val="22"/>
          <w:szCs w:val="22"/>
          <w:bdr w:val="none" w:sz="0" w:space="0" w:color="auto"/>
          <w:lang w:val="tr-TR" w:eastAsia="tr-TR"/>
        </w:rPr>
        <w:tab/>
      </w:r>
      <w:r>
        <w:rPr>
          <w:b/>
          <w:bCs/>
        </w:rPr>
        <w:tab/>
      </w:r>
      <w:r w:rsidR="00B1383A">
        <w:rPr>
          <w:b/>
          <w:bCs/>
        </w:rPr>
        <w:t xml:space="preserve">              </w:t>
      </w:r>
      <w:r w:rsidRPr="00C43EAD">
        <w:rPr>
          <w:rFonts w:eastAsia="Times New Roman" w:cs="Calibri"/>
          <w:b/>
          <w:bCs/>
          <w:noProof/>
          <w:sz w:val="22"/>
          <w:szCs w:val="22"/>
          <w:lang w:eastAsia="tr-TR"/>
        </w:rPr>
        <w:t>(1</w:t>
      </w:r>
      <w:r w:rsidR="005C4E35">
        <w:rPr>
          <w:rFonts w:eastAsia="Times New Roman" w:cs="Calibri"/>
          <w:b/>
          <w:bCs/>
          <w:noProof/>
          <w:sz w:val="22"/>
          <w:szCs w:val="22"/>
          <w:lang w:eastAsia="tr-TR"/>
        </w:rPr>
        <w:t>8</w:t>
      </w:r>
      <w:r w:rsidRPr="00C43EAD">
        <w:rPr>
          <w:rFonts w:eastAsia="Times New Roman" w:cs="Calibri"/>
          <w:b/>
          <w:bCs/>
          <w:noProof/>
          <w:sz w:val="22"/>
          <w:szCs w:val="22"/>
          <w:lang w:eastAsia="tr-TR"/>
        </w:rPr>
        <w:t>+</w:t>
      </w:r>
      <w:r w:rsidR="005C4E35">
        <w:rPr>
          <w:rFonts w:eastAsia="Times New Roman" w:cs="Calibri"/>
          <w:b/>
          <w:bCs/>
          <w:noProof/>
          <w:sz w:val="22"/>
          <w:szCs w:val="22"/>
          <w:lang w:eastAsia="tr-TR"/>
        </w:rPr>
        <w:t>8</w:t>
      </w:r>
      <w:r w:rsidRPr="00C43EAD">
        <w:rPr>
          <w:rFonts w:eastAsia="Times New Roman" w:cs="Calibri"/>
          <w:b/>
          <w:bCs/>
          <w:noProof/>
          <w:sz w:val="22"/>
          <w:szCs w:val="22"/>
          <w:lang w:eastAsia="tr-TR"/>
        </w:rPr>
        <w:t xml:space="preserve">) </w:t>
      </w:r>
      <w:r w:rsidR="005C4E35">
        <w:rPr>
          <w:rFonts w:eastAsia="Times New Roman" w:cs="Calibri"/>
          <w:b/>
          <w:bCs/>
          <w:noProof/>
          <w:sz w:val="22"/>
          <w:szCs w:val="22"/>
          <w:lang w:eastAsia="tr-TR"/>
        </w:rPr>
        <w:t>22</w:t>
      </w:r>
      <w:r w:rsidRPr="00C43EAD">
        <w:rPr>
          <w:rFonts w:eastAsia="Times New Roman" w:cs="Calibri"/>
          <w:b/>
          <w:bCs/>
          <w:noProof/>
          <w:sz w:val="22"/>
          <w:szCs w:val="22"/>
          <w:lang w:eastAsia="tr-TR"/>
        </w:rPr>
        <w:t xml:space="preserve"> ECTS: 22</w:t>
      </w:r>
      <w:r>
        <w:rPr>
          <w:rFonts w:eastAsia="Times New Roman" w:cs="Calibri"/>
          <w:b/>
          <w:bCs/>
          <w:noProof/>
          <w:sz w:val="22"/>
          <w:szCs w:val="22"/>
          <w:lang w:eastAsia="tr-TR"/>
        </w:rPr>
        <w:t xml:space="preserve">   </w:t>
      </w:r>
    </w:p>
    <w:p w14:paraId="69CF1F8C" w14:textId="001FB62B" w:rsidR="00886A84" w:rsidRPr="00886A84" w:rsidRDefault="00556765" w:rsidP="00886A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
          <w:sz w:val="22"/>
          <w:szCs w:val="22"/>
          <w:bdr w:val="none" w:sz="0" w:space="0" w:color="auto"/>
          <w:lang w:val="tr-TR" w:eastAsia="tr-TR"/>
        </w:rPr>
      </w:pPr>
      <w:r w:rsidRPr="00556765">
        <w:rPr>
          <w:rFonts w:ascii="Calibri" w:eastAsia="Times New Roman" w:hAnsi="Calibri" w:cs="Calibri"/>
          <w:b/>
          <w:sz w:val="22"/>
          <w:szCs w:val="22"/>
          <w:bdr w:val="none" w:sz="0" w:space="0" w:color="auto"/>
          <w:lang w:val="tr-TR" w:eastAsia="tr-TR"/>
        </w:rPr>
        <w:t xml:space="preserve">Digestive System and Metabolic Diseases </w:t>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sidR="00CD3070">
        <w:rPr>
          <w:rFonts w:ascii="Calibri" w:eastAsia="Times New Roman" w:hAnsi="Calibri" w:cs="Calibri"/>
          <w:b/>
          <w:sz w:val="22"/>
          <w:szCs w:val="22"/>
          <w:bdr w:val="none" w:sz="0" w:space="0" w:color="auto"/>
          <w:lang w:val="tr-TR" w:eastAsia="tr-TR"/>
        </w:rPr>
        <w:t xml:space="preserve">          </w:t>
      </w:r>
    </w:p>
    <w:p w14:paraId="6B13BFD8" w14:textId="77777777" w:rsidR="006E38D2" w:rsidRDefault="006E38D2" w:rsidP="006E38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sz w:val="22"/>
          <w:szCs w:val="22"/>
          <w:bdr w:val="none" w:sz="0" w:space="0" w:color="auto"/>
          <w:lang w:val="tr-TR" w:eastAsia="tr-TR"/>
        </w:rPr>
      </w:pPr>
      <w:r w:rsidRPr="006E38D2">
        <w:rPr>
          <w:rFonts w:ascii="Calibri" w:eastAsia="Times New Roman" w:hAnsi="Calibri" w:cs="Calibri"/>
          <w:sz w:val="22"/>
          <w:szCs w:val="22"/>
          <w:bdr w:val="none" w:sz="0" w:space="0" w:color="auto"/>
          <w:lang w:val="tr-TR" w:eastAsia="tr-TR"/>
        </w:rPr>
        <w:t>The aim of this course is to discuss the system formed by the organs related to digestion, which is one of the main functions of human beings, and the metabolic events that run this system in the body and what are the structural and other diseases and disorders that will disrupt the balance of metabolism and the diagnosis and treatment methods for them. In this course, oral and dental health, pharynx, stomach, small intestine, large intestine, rectum and anus, which are examined in the digestive system extending from the mouth to the anus canal, together with the liver, gallbladder, pancreas, which accompany the functions of this channel with their metabolic activities, and how they are managed by the central nervous system through hormones and enzymes. In examining all these dynamics, the approach to diseases related to vital elements and substances such as proteins, fats, vitamins, minerals, blood and fluid electrolyte balance, as well as elements such as hormones, enzymes, neurotransmitters is also explained.</w:t>
      </w:r>
    </w:p>
    <w:p w14:paraId="2BDA97CB" w14:textId="77777777" w:rsidR="00CD3070" w:rsidRDefault="00CD3070" w:rsidP="00886A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
          <w:sz w:val="22"/>
          <w:szCs w:val="22"/>
          <w:bdr w:val="none" w:sz="0" w:space="0" w:color="auto"/>
          <w:lang w:val="tr-TR" w:eastAsia="tr-TR"/>
        </w:rPr>
      </w:pPr>
    </w:p>
    <w:p w14:paraId="1C7A0809" w14:textId="6C9736D7" w:rsidR="00886A84" w:rsidRPr="00886A84" w:rsidRDefault="00CD3070" w:rsidP="00886A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
          <w:sz w:val="22"/>
          <w:szCs w:val="22"/>
          <w:bdr w:val="none" w:sz="0" w:space="0" w:color="auto"/>
          <w:lang w:val="tr-TR" w:eastAsia="tr-TR"/>
        </w:rPr>
      </w:pPr>
      <w:r w:rsidRPr="00CD3070">
        <w:rPr>
          <w:rFonts w:ascii="Calibri" w:eastAsia="Times New Roman" w:hAnsi="Calibri" w:cs="Calibri"/>
          <w:b/>
          <w:sz w:val="22"/>
          <w:szCs w:val="22"/>
          <w:bdr w:val="none" w:sz="0" w:space="0" w:color="auto"/>
          <w:lang w:val="tr-TR" w:eastAsia="tr-TR"/>
        </w:rPr>
        <w:t>Nervous and Movement System Diseases</w:t>
      </w:r>
      <w:r w:rsidRPr="00CD3070">
        <w:rPr>
          <w:rFonts w:ascii="Calibri" w:eastAsia="Times New Roman" w:hAnsi="Calibri" w:cs="Calibri"/>
          <w:sz w:val="22"/>
          <w:szCs w:val="22"/>
          <w:bdr w:val="none" w:sz="0" w:space="0" w:color="auto"/>
          <w:lang w:val="tr-TR" w:eastAsia="tr-TR"/>
        </w:rPr>
        <w:t xml:space="preserve"> </w:t>
      </w:r>
      <w:r>
        <w:rPr>
          <w:rFonts w:ascii="Calibri" w:eastAsia="Times New Roman" w:hAnsi="Calibri" w:cs="Calibri"/>
          <w:sz w:val="22"/>
          <w:szCs w:val="22"/>
          <w:bdr w:val="none" w:sz="0" w:space="0" w:color="auto"/>
          <w:lang w:val="tr-TR" w:eastAsia="tr-TR"/>
        </w:rPr>
        <w:tab/>
      </w:r>
      <w:r>
        <w:rPr>
          <w:rFonts w:ascii="Calibri" w:eastAsia="Times New Roman" w:hAnsi="Calibri" w:cs="Calibri"/>
          <w:sz w:val="22"/>
          <w:szCs w:val="22"/>
          <w:bdr w:val="none" w:sz="0" w:space="0" w:color="auto"/>
          <w:lang w:val="tr-TR" w:eastAsia="tr-TR"/>
        </w:rPr>
        <w:tab/>
      </w:r>
      <w:r>
        <w:rPr>
          <w:rFonts w:ascii="Calibri" w:eastAsia="Times New Roman" w:hAnsi="Calibri" w:cs="Calibri"/>
          <w:sz w:val="22"/>
          <w:szCs w:val="22"/>
          <w:bdr w:val="none" w:sz="0" w:space="0" w:color="auto"/>
          <w:lang w:val="tr-TR" w:eastAsia="tr-TR"/>
        </w:rPr>
        <w:tab/>
      </w:r>
      <w:r>
        <w:rPr>
          <w:rFonts w:ascii="Calibri" w:eastAsia="Times New Roman" w:hAnsi="Calibri" w:cs="Calibri"/>
          <w:sz w:val="22"/>
          <w:szCs w:val="22"/>
          <w:bdr w:val="none" w:sz="0" w:space="0" w:color="auto"/>
          <w:lang w:val="tr-TR" w:eastAsia="tr-TR"/>
        </w:rPr>
        <w:tab/>
      </w:r>
      <w:r>
        <w:rPr>
          <w:rFonts w:ascii="Calibri" w:eastAsia="Times New Roman" w:hAnsi="Calibri" w:cs="Calibri"/>
          <w:sz w:val="22"/>
          <w:szCs w:val="22"/>
          <w:bdr w:val="none" w:sz="0" w:space="0" w:color="auto"/>
          <w:lang w:val="tr-TR" w:eastAsia="tr-TR"/>
        </w:rPr>
        <w:tab/>
      </w:r>
    </w:p>
    <w:p w14:paraId="7F8D39CB" w14:textId="77777777" w:rsidR="00F667E9" w:rsidRPr="00F667E9" w:rsidRDefault="00F667E9" w:rsidP="00F667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sz w:val="22"/>
          <w:szCs w:val="22"/>
          <w:bdr w:val="none" w:sz="0" w:space="0" w:color="auto"/>
          <w:lang w:val="tr-TR" w:eastAsia="tr-TR"/>
        </w:rPr>
      </w:pPr>
      <w:r w:rsidRPr="00F667E9">
        <w:rPr>
          <w:rFonts w:ascii="Calibri" w:eastAsia="Times New Roman" w:hAnsi="Calibri" w:cs="Calibri"/>
          <w:sz w:val="22"/>
          <w:szCs w:val="22"/>
          <w:bdr w:val="none" w:sz="0" w:space="0" w:color="auto"/>
          <w:lang w:val="tr-TR" w:eastAsia="tr-TR"/>
        </w:rPr>
        <w:t>In this board, the structure and functioning mechanisms of the central and peripheral nervous system, especially the brain and spinal cord, and the diagnosis and treatment approaches of diseases and disorders related to the function and mechanisms of this system are explained.</w:t>
      </w:r>
    </w:p>
    <w:p w14:paraId="78A47559" w14:textId="4CC07690" w:rsidR="00F667E9" w:rsidRDefault="00F667E9" w:rsidP="00F667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sz w:val="22"/>
          <w:szCs w:val="22"/>
          <w:bdr w:val="none" w:sz="0" w:space="0" w:color="auto"/>
          <w:lang w:val="tr-TR" w:eastAsia="tr-TR"/>
        </w:rPr>
      </w:pPr>
      <w:r w:rsidRPr="00F667E9">
        <w:rPr>
          <w:rFonts w:ascii="Calibri" w:eastAsia="Times New Roman" w:hAnsi="Calibri" w:cs="Calibri"/>
          <w:sz w:val="22"/>
          <w:szCs w:val="22"/>
          <w:bdr w:val="none" w:sz="0" w:space="0" w:color="auto"/>
          <w:lang w:val="tr-TR" w:eastAsia="tr-TR"/>
        </w:rPr>
        <w:t>Multidisciplinary approach to musculoskeletal and neurological diseases: Mechanism, pathological findings, clinical findings, laboratory investigations, diagnostic imaging findings, rehabilitation and treatment of diseases are evaluated together. Topics include</w:t>
      </w:r>
      <w:r w:rsidR="00C44200">
        <w:rPr>
          <w:rFonts w:ascii="Calibri" w:eastAsia="Times New Roman" w:hAnsi="Calibri" w:cs="Calibri"/>
          <w:sz w:val="22"/>
          <w:szCs w:val="22"/>
          <w:bdr w:val="none" w:sz="0" w:space="0" w:color="auto"/>
          <w:lang w:val="tr-TR" w:eastAsia="tr-TR"/>
        </w:rPr>
        <w:t>;</w:t>
      </w:r>
      <w:r w:rsidRPr="00F667E9">
        <w:rPr>
          <w:rFonts w:ascii="Calibri" w:eastAsia="Times New Roman" w:hAnsi="Calibri" w:cs="Calibri"/>
          <w:sz w:val="22"/>
          <w:szCs w:val="22"/>
          <w:bdr w:val="none" w:sz="0" w:space="0" w:color="auto"/>
          <w:lang w:val="tr-TR" w:eastAsia="tr-TR"/>
        </w:rPr>
        <w:t xml:space="preserve"> peripheral nerve diseases (neuropathies) </w:t>
      </w:r>
      <w:r w:rsidRPr="00F667E9">
        <w:rPr>
          <w:rFonts w:ascii="Calibri" w:eastAsia="Times New Roman" w:hAnsi="Calibri" w:cs="Calibri"/>
          <w:sz w:val="22"/>
          <w:szCs w:val="22"/>
          <w:bdr w:val="none" w:sz="0" w:space="0" w:color="auto"/>
          <w:lang w:val="tr-TR" w:eastAsia="tr-TR"/>
        </w:rPr>
        <w:lastRenderedPageBreak/>
        <w:t>and peripheral nerve tumors, muscle diseases (myopathies) and tumors, eye diseases and tumors, developmental disorders of the nervous system, brain and spinal cord traumas, cerebrovascular diseases, central nervous system infections, demyelinating diseases, neurodegenerative diseases, dysgenetic syndromes, central nervous system tumors, epilepsy, pain physiopathology, cognitive functions, disorders of consciousness, signs and symptoms in psychiatric diseases, common psychiatric diseases of adult and childhood, reactions of children, family and physician to the disease, normal bone metabolism, bone development disorders, inflammatory diseases of bones and joints, degenerative joint diseases, bone, cartilage and soft tissue tumors, rheumatological diseases, basic findings in dermatological diseases, skin tumors. Departments of Physiology, Pharmacology, Pathology, Microbiology, Pediatrics, Neurology, Psychiatry, Orthopedics and Traumatology, Physical Therapy and Rehabilitation and Internal Medicine contribute to this course.</w:t>
      </w:r>
    </w:p>
    <w:p w14:paraId="4B816E4F" w14:textId="77777777" w:rsidR="00F667E9" w:rsidRPr="00886A84" w:rsidRDefault="00F667E9" w:rsidP="00886A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sz w:val="22"/>
          <w:szCs w:val="22"/>
          <w:bdr w:val="none" w:sz="0" w:space="0" w:color="auto"/>
          <w:lang w:val="tr-TR" w:eastAsia="tr-TR"/>
        </w:rPr>
      </w:pPr>
    </w:p>
    <w:p w14:paraId="79E4A15C" w14:textId="5B9C3E00" w:rsidR="00886A84" w:rsidRPr="00886A84" w:rsidRDefault="00F501A3" w:rsidP="00886A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
          <w:sz w:val="22"/>
          <w:szCs w:val="22"/>
          <w:bdr w:val="none" w:sz="0" w:space="0" w:color="auto"/>
          <w:lang w:val="tr-TR" w:eastAsia="tr-TR"/>
        </w:rPr>
      </w:pPr>
      <w:r w:rsidRPr="00F501A3">
        <w:rPr>
          <w:rFonts w:ascii="Calibri" w:eastAsia="Times New Roman" w:hAnsi="Calibri" w:cs="Calibri"/>
          <w:b/>
          <w:sz w:val="22"/>
          <w:szCs w:val="22"/>
          <w:bdr w:val="none" w:sz="0" w:space="0" w:color="auto"/>
          <w:lang w:val="tr-TR" w:eastAsia="tr-TR"/>
        </w:rPr>
        <w:t xml:space="preserve">Urogenital and Endocrine System </w:t>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p>
    <w:p w14:paraId="744DC733" w14:textId="77777777" w:rsidR="00844326" w:rsidRPr="00844326" w:rsidRDefault="00844326" w:rsidP="008443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bCs/>
          <w:sz w:val="22"/>
          <w:szCs w:val="22"/>
          <w:bdr w:val="none" w:sz="0" w:space="0" w:color="auto"/>
          <w:lang w:val="tr-TR" w:eastAsia="tr-TR"/>
        </w:rPr>
      </w:pPr>
      <w:r w:rsidRPr="00844326">
        <w:rPr>
          <w:rFonts w:ascii="Calibri" w:eastAsia="Times New Roman" w:hAnsi="Calibri" w:cs="Calibri"/>
          <w:bCs/>
          <w:sz w:val="22"/>
          <w:szCs w:val="22"/>
          <w:bdr w:val="none" w:sz="0" w:space="0" w:color="auto"/>
          <w:lang w:val="tr-TR" w:eastAsia="tr-TR"/>
        </w:rPr>
        <w:t>The aim of this course is to address the diagnosis and treatment approaches of diseases and disorders related to the accumulation of harmful substances in the body, which is one of the most basic functions of human beings, filtering harmful substances from the body through the kidneys and excreting them as urine, actions related to reproductive and sexual life functions, and balancing the vital functions of the body through glands secreting into the body.</w:t>
      </w:r>
    </w:p>
    <w:p w14:paraId="72FE43C7" w14:textId="54E65698" w:rsidR="00844326" w:rsidRDefault="00844326" w:rsidP="002A24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bCs/>
          <w:sz w:val="22"/>
          <w:szCs w:val="22"/>
          <w:bdr w:val="none" w:sz="0" w:space="0" w:color="auto"/>
          <w:lang w:val="tr-TR" w:eastAsia="tr-TR"/>
        </w:rPr>
      </w:pPr>
      <w:r w:rsidRPr="00844326">
        <w:rPr>
          <w:rFonts w:ascii="Calibri" w:eastAsia="Times New Roman" w:hAnsi="Calibri" w:cs="Calibri"/>
          <w:bCs/>
          <w:sz w:val="22"/>
          <w:szCs w:val="22"/>
          <w:bdr w:val="none" w:sz="0" w:space="0" w:color="auto"/>
          <w:lang w:val="tr-TR" w:eastAsia="tr-TR"/>
        </w:rPr>
        <w:t>Multidisciplinary approach to reproductive, urogenital and endocrine system diseases: Mechanism of diseases, pathologic findings, clinical findings, physical examination and symptomatology, laboratory investigations, diagnostic imaging findings and treatments are evaluated together. Topics include synthesis, metabolism and clinical effects of hormones, normal puberty and sexual development, obesity, adrenal, thyroid, parathyroid and pituitary diseases and tumors; endocrine pancreas and diabetes mellitus, kidney diseases and tumors, dialysis and transplantation, urinary tract infections and obstructive uropathy, menstrual cycle, birth control, pregnancy, vulva, vagina, cervix, uterus and ovarian diseases and tumors; infertility, sexually transmitted diseases, breast diseases and breast tumors.  Departments of Physiology, Pharmacology, Pathology, Microbiology, Internal Medicine, Pediatrics, Urology, Obstetrics and Gynecology and General Surgery contribute to this course.</w:t>
      </w:r>
    </w:p>
    <w:p w14:paraId="24FE28EE" w14:textId="77777777" w:rsidR="002A24E1" w:rsidRPr="002A24E1" w:rsidRDefault="002A24E1" w:rsidP="002A24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bCs/>
          <w:sz w:val="22"/>
          <w:szCs w:val="22"/>
          <w:bdr w:val="none" w:sz="0" w:space="0" w:color="auto"/>
          <w:lang w:val="tr-TR" w:eastAsia="tr-TR"/>
        </w:rPr>
      </w:pPr>
    </w:p>
    <w:p w14:paraId="4892742F" w14:textId="1403708D" w:rsidR="006651D5" w:rsidRPr="002A24E1" w:rsidRDefault="00507DD0" w:rsidP="002A24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
          <w:sz w:val="22"/>
          <w:szCs w:val="22"/>
          <w:bdr w:val="none" w:sz="0" w:space="0" w:color="auto"/>
          <w:lang w:val="tr-TR" w:eastAsia="tr-TR"/>
        </w:rPr>
      </w:pPr>
      <w:r w:rsidRPr="00507DD0">
        <w:rPr>
          <w:rFonts w:ascii="Calibri" w:eastAsia="Times New Roman" w:hAnsi="Calibri" w:cs="Calibri"/>
          <w:b/>
          <w:sz w:val="22"/>
          <w:szCs w:val="22"/>
          <w:bdr w:val="none" w:sz="0" w:space="0" w:color="auto"/>
          <w:lang w:val="tr-TR" w:eastAsia="tr-TR"/>
        </w:rPr>
        <w:t xml:space="preserve">Public Health and Family Physician </w:t>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r>
      <w:r>
        <w:rPr>
          <w:rFonts w:ascii="Calibri" w:eastAsia="Times New Roman" w:hAnsi="Calibri" w:cs="Calibri"/>
          <w:b/>
          <w:sz w:val="22"/>
          <w:szCs w:val="22"/>
          <w:bdr w:val="none" w:sz="0" w:space="0" w:color="auto"/>
          <w:lang w:val="tr-TR" w:eastAsia="tr-TR"/>
        </w:rPr>
        <w:tab/>
        <w:t xml:space="preserve">           </w:t>
      </w:r>
    </w:p>
    <w:p w14:paraId="546401C2" w14:textId="77777777" w:rsidR="00DB7023" w:rsidRPr="0006791F" w:rsidRDefault="00DB7023" w:rsidP="0006791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sz w:val="22"/>
          <w:szCs w:val="22"/>
          <w:bdr w:val="none" w:sz="0" w:space="0" w:color="auto"/>
          <w:lang w:val="tr-TR" w:eastAsia="tr-TR"/>
        </w:rPr>
      </w:pPr>
      <w:r w:rsidRPr="0006791F">
        <w:rPr>
          <w:rFonts w:ascii="Calibri" w:eastAsia="Times New Roman" w:hAnsi="Calibri" w:cs="Calibri"/>
          <w:sz w:val="22"/>
          <w:szCs w:val="22"/>
          <w:bdr w:val="none" w:sz="0" w:space="0" w:color="auto"/>
          <w:lang w:val="tr-TR" w:eastAsia="tr-TR"/>
        </w:rPr>
        <w:t xml:space="preserve">The aim of this committee is to transfer knowledge and skills to students in the planning, organizing, implementation and supervision activities to be carried out in relation to health protection, promotion and primary care therapeutic services in accordance with health policies and legislation. </w:t>
      </w:r>
    </w:p>
    <w:p w14:paraId="1BA4517C" w14:textId="77777777" w:rsidR="00DB7023" w:rsidRPr="0006791F" w:rsidRDefault="00DB7023" w:rsidP="0006791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sz w:val="22"/>
          <w:szCs w:val="22"/>
          <w:bdr w:val="none" w:sz="0" w:space="0" w:color="auto"/>
          <w:lang w:val="tr-TR" w:eastAsia="tr-TR"/>
        </w:rPr>
      </w:pPr>
      <w:r w:rsidRPr="0006791F">
        <w:rPr>
          <w:rFonts w:ascii="Calibri" w:eastAsia="Times New Roman" w:hAnsi="Calibri" w:cs="Calibri"/>
          <w:sz w:val="22"/>
          <w:szCs w:val="22"/>
          <w:bdr w:val="none" w:sz="0" w:space="0" w:color="auto"/>
          <w:lang w:val="tr-TR" w:eastAsia="tr-TR"/>
        </w:rPr>
        <w:t>It is aimed to teach students organized and scientific approaches to preventive and developmental services for the individual, health literacy, regional health planning, control of health risks and problems, transfer of health data to the information system and priority issues (immunization, surveillance, follow-up and control of infectious and chronic diseases).</w:t>
      </w:r>
    </w:p>
    <w:p w14:paraId="13E6C363" w14:textId="09D6CC01" w:rsidR="006651D5" w:rsidRPr="0006791F" w:rsidRDefault="00DB7023" w:rsidP="0006791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sz w:val="22"/>
          <w:szCs w:val="22"/>
          <w:bdr w:val="none" w:sz="0" w:space="0" w:color="auto"/>
          <w:lang w:val="tr-TR" w:eastAsia="tr-TR"/>
        </w:rPr>
      </w:pPr>
      <w:r w:rsidRPr="0006791F">
        <w:rPr>
          <w:rFonts w:ascii="Calibri" w:eastAsia="Times New Roman" w:hAnsi="Calibri" w:cs="Calibri"/>
          <w:sz w:val="22"/>
          <w:szCs w:val="22"/>
          <w:bdr w:val="none" w:sz="0" w:space="0" w:color="auto"/>
          <w:lang w:val="tr-TR" w:eastAsia="tr-TR"/>
        </w:rPr>
        <w:t>The concept of health on a community basis will be introduced and the criteria of health will be examined. Topics include criteria of being healthy, evaluation of health parameters of a society, evidence-based approach in public health, review of common public health problems in the world and in Turkey, approaches to prevent common problems, quality criteria in health, structuring of the health system and comparison of different health systems. The Departments of Public Health, Family Medicine, History of Medicine and Deontology will contribute to this course.</w:t>
      </w:r>
    </w:p>
    <w:p w14:paraId="10CBCC86" w14:textId="77777777" w:rsidR="0006791F" w:rsidRPr="002A24E1" w:rsidRDefault="0006791F" w:rsidP="00DB7023">
      <w:pPr>
        <w:pStyle w:val="Gvde"/>
        <w:jc w:val="both"/>
        <w:rPr>
          <w:color w:val="212529"/>
          <w:u w:val="single"/>
          <w:lang w:val="de-DE"/>
        </w:rPr>
      </w:pPr>
    </w:p>
    <w:p w14:paraId="16E2763F" w14:textId="0E941BAD" w:rsidR="006651D5" w:rsidRPr="002A24E1" w:rsidRDefault="006651D5" w:rsidP="006651D5">
      <w:pPr>
        <w:jc w:val="both"/>
        <w:rPr>
          <w:rFonts w:ascii="Calibri" w:eastAsia="Times New Roman" w:hAnsi="Calibri" w:cs="Calibri"/>
          <w:sz w:val="22"/>
          <w:szCs w:val="22"/>
          <w:u w:val="single"/>
          <w:bdr w:val="none" w:sz="0" w:space="0" w:color="auto"/>
          <w:lang w:val="tr-TR" w:eastAsia="tr-TR"/>
        </w:rPr>
      </w:pPr>
      <w:r w:rsidRPr="002A24E1">
        <w:rPr>
          <w:rFonts w:ascii="Calibri" w:eastAsia="Times New Roman" w:hAnsi="Calibri" w:cs="Calibri"/>
          <w:sz w:val="22"/>
          <w:szCs w:val="22"/>
          <w:u w:val="single"/>
          <w:bdr w:val="none" w:sz="0" w:space="0" w:color="auto"/>
          <w:lang w:val="tr-TR" w:eastAsia="tr-TR"/>
        </w:rPr>
        <w:t>Content of MDC3</w:t>
      </w:r>
      <w:r w:rsidR="00A02344" w:rsidRPr="002A24E1">
        <w:rPr>
          <w:rFonts w:ascii="Calibri" w:eastAsia="Times New Roman" w:hAnsi="Calibri" w:cs="Calibri"/>
          <w:sz w:val="22"/>
          <w:szCs w:val="22"/>
          <w:u w:val="single"/>
          <w:bdr w:val="none" w:sz="0" w:space="0" w:color="auto"/>
          <w:lang w:val="tr-TR" w:eastAsia="tr-TR"/>
        </w:rPr>
        <w:t>10</w:t>
      </w:r>
      <w:r w:rsidRPr="002A24E1">
        <w:rPr>
          <w:rFonts w:ascii="Calibri" w:eastAsia="Times New Roman" w:hAnsi="Calibri" w:cs="Calibri"/>
          <w:sz w:val="22"/>
          <w:szCs w:val="22"/>
          <w:u w:val="single"/>
          <w:bdr w:val="none" w:sz="0" w:space="0" w:color="auto"/>
          <w:lang w:val="tr-TR" w:eastAsia="tr-TR"/>
        </w:rPr>
        <w:t xml:space="preserve"> Medical Committee Courses (Com 3</w:t>
      </w:r>
      <w:r w:rsidR="00A02344" w:rsidRPr="002A24E1">
        <w:rPr>
          <w:rFonts w:ascii="Calibri" w:eastAsia="Times New Roman" w:hAnsi="Calibri" w:cs="Calibri"/>
          <w:sz w:val="22"/>
          <w:szCs w:val="22"/>
          <w:u w:val="single"/>
          <w:bdr w:val="none" w:sz="0" w:space="0" w:color="auto"/>
          <w:lang w:val="tr-TR" w:eastAsia="tr-TR"/>
        </w:rPr>
        <w:t>B</w:t>
      </w:r>
      <w:r w:rsidRPr="002A24E1">
        <w:rPr>
          <w:rFonts w:ascii="Calibri" w:eastAsia="Times New Roman" w:hAnsi="Calibri" w:cs="Calibri"/>
          <w:sz w:val="22"/>
          <w:szCs w:val="22"/>
          <w:u w:val="single"/>
          <w:bdr w:val="none" w:sz="0" w:space="0" w:color="auto"/>
          <w:lang w:val="tr-TR" w:eastAsia="tr-TR"/>
        </w:rPr>
        <w:t>):</w:t>
      </w:r>
    </w:p>
    <w:p w14:paraId="1A159410" w14:textId="77777777" w:rsidR="006651D5" w:rsidRDefault="006651D5" w:rsidP="006651D5">
      <w:pPr>
        <w:pStyle w:val="Gvde"/>
        <w:jc w:val="both"/>
        <w:rPr>
          <w:b/>
          <w:bCs/>
          <w:color w:val="212529"/>
          <w:u w:color="212529"/>
          <w:lang w:val="de-DE"/>
        </w:rPr>
      </w:pPr>
    </w:p>
    <w:tbl>
      <w:tblPr>
        <w:tblW w:w="7933" w:type="dxa"/>
        <w:tblCellMar>
          <w:left w:w="70" w:type="dxa"/>
          <w:right w:w="70" w:type="dxa"/>
        </w:tblCellMar>
        <w:tblLook w:val="04A0" w:firstRow="1" w:lastRow="0" w:firstColumn="1" w:lastColumn="0" w:noHBand="0" w:noVBand="1"/>
      </w:tblPr>
      <w:tblGrid>
        <w:gridCol w:w="4280"/>
        <w:gridCol w:w="1527"/>
        <w:gridCol w:w="2126"/>
      </w:tblGrid>
      <w:tr w:rsidR="00A02344" w:rsidRPr="00A02344" w14:paraId="34C86544" w14:textId="77777777" w:rsidTr="00A02344">
        <w:trPr>
          <w:trHeight w:val="569"/>
        </w:trPr>
        <w:tc>
          <w:tcPr>
            <w:tcW w:w="4280" w:type="dxa"/>
            <w:tcBorders>
              <w:top w:val="single" w:sz="8" w:space="0" w:color="auto"/>
              <w:left w:val="single" w:sz="4" w:space="0" w:color="auto"/>
              <w:bottom w:val="single" w:sz="8" w:space="0" w:color="auto"/>
              <w:right w:val="single" w:sz="4" w:space="0" w:color="auto"/>
            </w:tcBorders>
            <w:shd w:val="clear" w:color="000000" w:fill="D9D9D9"/>
            <w:vAlign w:val="bottom"/>
            <w:hideMark/>
          </w:tcPr>
          <w:p w14:paraId="2B2B58FD"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tr-TR" w:eastAsia="tr-TR"/>
              </w:rPr>
            </w:pPr>
            <w:r w:rsidRPr="00A02344">
              <w:rPr>
                <w:rFonts w:ascii="Calibri" w:eastAsia="Times New Roman" w:hAnsi="Calibri" w:cs="Calibri"/>
                <w:b/>
                <w:bCs/>
                <w:color w:val="000000"/>
                <w:sz w:val="22"/>
                <w:szCs w:val="22"/>
                <w:bdr w:val="none" w:sz="0" w:space="0" w:color="auto"/>
                <w:lang w:val="tr-TR" w:eastAsia="tr-TR"/>
              </w:rPr>
              <w:t>Committee Courses</w:t>
            </w:r>
          </w:p>
        </w:tc>
        <w:tc>
          <w:tcPr>
            <w:tcW w:w="1527" w:type="dxa"/>
            <w:tcBorders>
              <w:top w:val="single" w:sz="8" w:space="0" w:color="auto"/>
              <w:left w:val="nil"/>
              <w:bottom w:val="single" w:sz="8" w:space="0" w:color="auto"/>
              <w:right w:val="single" w:sz="4" w:space="0" w:color="auto"/>
            </w:tcBorders>
            <w:shd w:val="clear" w:color="000000" w:fill="D9D9D9"/>
            <w:vAlign w:val="bottom"/>
            <w:hideMark/>
          </w:tcPr>
          <w:p w14:paraId="39019E87"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tr-TR" w:eastAsia="tr-TR"/>
              </w:rPr>
            </w:pPr>
            <w:r w:rsidRPr="00A02344">
              <w:rPr>
                <w:rFonts w:ascii="Calibri" w:eastAsia="Times New Roman" w:hAnsi="Calibri" w:cs="Calibri"/>
                <w:b/>
                <w:bCs/>
                <w:color w:val="000000"/>
                <w:sz w:val="22"/>
                <w:szCs w:val="22"/>
                <w:bdr w:val="none" w:sz="0" w:space="0" w:color="auto"/>
                <w:lang w:val="tr-TR" w:eastAsia="tr-TR"/>
              </w:rPr>
              <w:t>Theoretical Hours</w:t>
            </w:r>
          </w:p>
        </w:tc>
        <w:tc>
          <w:tcPr>
            <w:tcW w:w="2126" w:type="dxa"/>
            <w:tcBorders>
              <w:top w:val="single" w:sz="8" w:space="0" w:color="auto"/>
              <w:left w:val="nil"/>
              <w:bottom w:val="single" w:sz="8" w:space="0" w:color="auto"/>
              <w:right w:val="single" w:sz="4" w:space="0" w:color="auto"/>
            </w:tcBorders>
            <w:shd w:val="clear" w:color="000000" w:fill="D9D9D9"/>
            <w:vAlign w:val="bottom"/>
            <w:hideMark/>
          </w:tcPr>
          <w:p w14:paraId="0E2B78DD"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tr-TR" w:eastAsia="tr-TR"/>
              </w:rPr>
            </w:pPr>
            <w:r w:rsidRPr="00A02344">
              <w:rPr>
                <w:rFonts w:ascii="Calibri" w:eastAsia="Times New Roman" w:hAnsi="Calibri" w:cs="Calibri"/>
                <w:b/>
                <w:bCs/>
                <w:color w:val="000000"/>
                <w:sz w:val="22"/>
                <w:szCs w:val="22"/>
                <w:bdr w:val="none" w:sz="0" w:space="0" w:color="auto"/>
                <w:lang w:val="tr-TR" w:eastAsia="tr-TR"/>
              </w:rPr>
              <w:t>Total  Practical Hours (without repetition)</w:t>
            </w:r>
          </w:p>
        </w:tc>
      </w:tr>
      <w:tr w:rsidR="00A02344" w:rsidRPr="00A02344" w14:paraId="2EADA1C2" w14:textId="77777777" w:rsidTr="00A02344">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06E1B746"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Family Physician</w:t>
            </w:r>
          </w:p>
        </w:tc>
        <w:tc>
          <w:tcPr>
            <w:tcW w:w="1527" w:type="dxa"/>
            <w:tcBorders>
              <w:top w:val="nil"/>
              <w:left w:val="nil"/>
              <w:bottom w:val="single" w:sz="4" w:space="0" w:color="auto"/>
              <w:right w:val="single" w:sz="4" w:space="0" w:color="auto"/>
            </w:tcBorders>
            <w:shd w:val="clear" w:color="auto" w:fill="auto"/>
            <w:vAlign w:val="center"/>
            <w:hideMark/>
          </w:tcPr>
          <w:p w14:paraId="1C40BC8B"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16</w:t>
            </w:r>
          </w:p>
        </w:tc>
        <w:tc>
          <w:tcPr>
            <w:tcW w:w="2126" w:type="dxa"/>
            <w:tcBorders>
              <w:top w:val="nil"/>
              <w:left w:val="nil"/>
              <w:bottom w:val="single" w:sz="4" w:space="0" w:color="auto"/>
              <w:right w:val="single" w:sz="4" w:space="0" w:color="auto"/>
            </w:tcBorders>
            <w:shd w:val="clear" w:color="auto" w:fill="auto"/>
            <w:vAlign w:val="center"/>
            <w:hideMark/>
          </w:tcPr>
          <w:p w14:paraId="7A8DD83D"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16</w:t>
            </w:r>
          </w:p>
        </w:tc>
      </w:tr>
      <w:tr w:rsidR="00A02344" w:rsidRPr="00A02344" w14:paraId="68A34464" w14:textId="77777777" w:rsidTr="00A02344">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56236438"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Child Health and Diseases</w:t>
            </w:r>
          </w:p>
        </w:tc>
        <w:tc>
          <w:tcPr>
            <w:tcW w:w="1527" w:type="dxa"/>
            <w:tcBorders>
              <w:top w:val="nil"/>
              <w:left w:val="nil"/>
              <w:bottom w:val="single" w:sz="4" w:space="0" w:color="auto"/>
              <w:right w:val="single" w:sz="4" w:space="0" w:color="auto"/>
            </w:tcBorders>
            <w:shd w:val="clear" w:color="auto" w:fill="auto"/>
            <w:vAlign w:val="center"/>
            <w:hideMark/>
          </w:tcPr>
          <w:p w14:paraId="26C8A2E5"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11</w:t>
            </w:r>
          </w:p>
        </w:tc>
        <w:tc>
          <w:tcPr>
            <w:tcW w:w="2126" w:type="dxa"/>
            <w:tcBorders>
              <w:top w:val="nil"/>
              <w:left w:val="nil"/>
              <w:bottom w:val="single" w:sz="4" w:space="0" w:color="auto"/>
              <w:right w:val="single" w:sz="4" w:space="0" w:color="auto"/>
            </w:tcBorders>
            <w:shd w:val="clear" w:color="auto" w:fill="auto"/>
            <w:vAlign w:val="center"/>
            <w:hideMark/>
          </w:tcPr>
          <w:p w14:paraId="7A1DE9E7"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09ADE148"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5A83ABB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Dermatology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08602B5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6</w:t>
            </w:r>
          </w:p>
        </w:tc>
        <w:tc>
          <w:tcPr>
            <w:tcW w:w="2126" w:type="dxa"/>
            <w:tcBorders>
              <w:top w:val="nil"/>
              <w:left w:val="nil"/>
              <w:bottom w:val="single" w:sz="4" w:space="0" w:color="auto"/>
              <w:right w:val="single" w:sz="4" w:space="0" w:color="auto"/>
            </w:tcBorders>
            <w:shd w:val="clear" w:color="auto" w:fill="auto"/>
            <w:vAlign w:val="center"/>
            <w:hideMark/>
          </w:tcPr>
          <w:p w14:paraId="6C6C16A6"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3252253A" w14:textId="77777777" w:rsidTr="00A02344">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6EA84E1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Infectious Diseases and Clinical Microbiology</w:t>
            </w:r>
          </w:p>
        </w:tc>
        <w:tc>
          <w:tcPr>
            <w:tcW w:w="1527" w:type="dxa"/>
            <w:tcBorders>
              <w:top w:val="nil"/>
              <w:left w:val="nil"/>
              <w:bottom w:val="single" w:sz="4" w:space="0" w:color="auto"/>
              <w:right w:val="single" w:sz="4" w:space="0" w:color="auto"/>
            </w:tcBorders>
            <w:shd w:val="clear" w:color="auto" w:fill="auto"/>
            <w:vAlign w:val="center"/>
            <w:hideMark/>
          </w:tcPr>
          <w:p w14:paraId="49C988E6"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4</w:t>
            </w:r>
          </w:p>
        </w:tc>
        <w:tc>
          <w:tcPr>
            <w:tcW w:w="2126" w:type="dxa"/>
            <w:tcBorders>
              <w:top w:val="nil"/>
              <w:left w:val="nil"/>
              <w:bottom w:val="single" w:sz="4" w:space="0" w:color="auto"/>
              <w:right w:val="single" w:sz="4" w:space="0" w:color="auto"/>
            </w:tcBorders>
            <w:shd w:val="clear" w:color="auto" w:fill="auto"/>
            <w:vAlign w:val="center"/>
            <w:hideMark/>
          </w:tcPr>
          <w:p w14:paraId="5395BBCA"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678D2083"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146AEAAE"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 xml:space="preserve"> Physical therapy and rehabilitation</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64B9C90F"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5</w:t>
            </w:r>
          </w:p>
        </w:tc>
        <w:tc>
          <w:tcPr>
            <w:tcW w:w="2126" w:type="dxa"/>
            <w:tcBorders>
              <w:top w:val="nil"/>
              <w:left w:val="nil"/>
              <w:bottom w:val="single" w:sz="4" w:space="0" w:color="auto"/>
              <w:right w:val="single" w:sz="4" w:space="0" w:color="auto"/>
            </w:tcBorders>
            <w:shd w:val="clear" w:color="auto" w:fill="auto"/>
            <w:vAlign w:val="center"/>
            <w:hideMark/>
          </w:tcPr>
          <w:p w14:paraId="466338F6"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5FDE6234"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2C25380E"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General Surgery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2AE42B3B"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27</w:t>
            </w:r>
          </w:p>
        </w:tc>
        <w:tc>
          <w:tcPr>
            <w:tcW w:w="2126" w:type="dxa"/>
            <w:tcBorders>
              <w:top w:val="nil"/>
              <w:left w:val="nil"/>
              <w:bottom w:val="single" w:sz="4" w:space="0" w:color="auto"/>
              <w:right w:val="single" w:sz="4" w:space="0" w:color="auto"/>
            </w:tcBorders>
            <w:shd w:val="clear" w:color="auto" w:fill="auto"/>
            <w:vAlign w:val="center"/>
            <w:hideMark/>
          </w:tcPr>
          <w:p w14:paraId="0E5B4E7A"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42D6680E"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716A5475"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Eye Diseases</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1736F81B"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5</w:t>
            </w:r>
          </w:p>
        </w:tc>
        <w:tc>
          <w:tcPr>
            <w:tcW w:w="2126" w:type="dxa"/>
            <w:tcBorders>
              <w:top w:val="nil"/>
              <w:left w:val="nil"/>
              <w:bottom w:val="single" w:sz="4" w:space="0" w:color="auto"/>
              <w:right w:val="single" w:sz="4" w:space="0" w:color="auto"/>
            </w:tcBorders>
            <w:shd w:val="clear" w:color="auto" w:fill="auto"/>
            <w:vAlign w:val="center"/>
            <w:hideMark/>
          </w:tcPr>
          <w:p w14:paraId="32D8D0FE"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4944EB72" w14:textId="77777777" w:rsidTr="00A02344">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3662BB60"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 xml:space="preserve">Public Health </w:t>
            </w:r>
          </w:p>
        </w:tc>
        <w:tc>
          <w:tcPr>
            <w:tcW w:w="1527" w:type="dxa"/>
            <w:tcBorders>
              <w:top w:val="nil"/>
              <w:left w:val="nil"/>
              <w:bottom w:val="single" w:sz="4" w:space="0" w:color="auto"/>
              <w:right w:val="single" w:sz="4" w:space="0" w:color="auto"/>
            </w:tcBorders>
            <w:shd w:val="clear" w:color="auto" w:fill="auto"/>
            <w:vAlign w:val="center"/>
            <w:hideMark/>
          </w:tcPr>
          <w:p w14:paraId="04BB26FF"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32</w:t>
            </w:r>
          </w:p>
        </w:tc>
        <w:tc>
          <w:tcPr>
            <w:tcW w:w="2126" w:type="dxa"/>
            <w:tcBorders>
              <w:top w:val="nil"/>
              <w:left w:val="nil"/>
              <w:bottom w:val="single" w:sz="4" w:space="0" w:color="auto"/>
              <w:right w:val="single" w:sz="4" w:space="0" w:color="auto"/>
            </w:tcBorders>
            <w:shd w:val="clear" w:color="auto" w:fill="auto"/>
            <w:vAlign w:val="center"/>
            <w:hideMark/>
          </w:tcPr>
          <w:p w14:paraId="1AD3C54D"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8</w:t>
            </w:r>
          </w:p>
        </w:tc>
      </w:tr>
      <w:tr w:rsidR="00A02344" w:rsidRPr="00A02344" w14:paraId="7596B362" w14:textId="77777777" w:rsidTr="00A02344">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4095166"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Internal Diseases</w:t>
            </w:r>
          </w:p>
        </w:tc>
        <w:tc>
          <w:tcPr>
            <w:tcW w:w="1527" w:type="dxa"/>
            <w:tcBorders>
              <w:top w:val="nil"/>
              <w:left w:val="nil"/>
              <w:bottom w:val="single" w:sz="4" w:space="0" w:color="auto"/>
              <w:right w:val="single" w:sz="4" w:space="0" w:color="auto"/>
            </w:tcBorders>
            <w:shd w:val="clear" w:color="auto" w:fill="auto"/>
            <w:vAlign w:val="center"/>
            <w:hideMark/>
          </w:tcPr>
          <w:p w14:paraId="24849FDB"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21</w:t>
            </w:r>
          </w:p>
        </w:tc>
        <w:tc>
          <w:tcPr>
            <w:tcW w:w="2126" w:type="dxa"/>
            <w:tcBorders>
              <w:top w:val="nil"/>
              <w:left w:val="nil"/>
              <w:bottom w:val="single" w:sz="4" w:space="0" w:color="auto"/>
              <w:right w:val="single" w:sz="4" w:space="0" w:color="auto"/>
            </w:tcBorders>
            <w:shd w:val="clear" w:color="auto" w:fill="auto"/>
            <w:vAlign w:val="center"/>
            <w:hideMark/>
          </w:tcPr>
          <w:p w14:paraId="0EF55A52"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06327067"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316CAE43"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Gynecology and Obstetrics</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31661D5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12</w:t>
            </w:r>
          </w:p>
        </w:tc>
        <w:tc>
          <w:tcPr>
            <w:tcW w:w="2126" w:type="dxa"/>
            <w:tcBorders>
              <w:top w:val="nil"/>
              <w:left w:val="nil"/>
              <w:bottom w:val="single" w:sz="4" w:space="0" w:color="auto"/>
              <w:right w:val="single" w:sz="4" w:space="0" w:color="auto"/>
            </w:tcBorders>
            <w:shd w:val="clear" w:color="auto" w:fill="auto"/>
            <w:vAlign w:val="center"/>
            <w:hideMark/>
          </w:tcPr>
          <w:p w14:paraId="357FE2F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675E7D39" w14:textId="77777777" w:rsidTr="00A02344">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580ED703"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Ear Nose Throat Diseases (ENT)</w:t>
            </w:r>
          </w:p>
        </w:tc>
        <w:tc>
          <w:tcPr>
            <w:tcW w:w="1527" w:type="dxa"/>
            <w:tcBorders>
              <w:top w:val="nil"/>
              <w:left w:val="nil"/>
              <w:bottom w:val="single" w:sz="4" w:space="0" w:color="auto"/>
              <w:right w:val="single" w:sz="4" w:space="0" w:color="auto"/>
            </w:tcBorders>
            <w:shd w:val="clear" w:color="auto" w:fill="auto"/>
            <w:vAlign w:val="center"/>
            <w:hideMark/>
          </w:tcPr>
          <w:p w14:paraId="4C5B85C0"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2</w:t>
            </w:r>
          </w:p>
        </w:tc>
        <w:tc>
          <w:tcPr>
            <w:tcW w:w="2126" w:type="dxa"/>
            <w:tcBorders>
              <w:top w:val="nil"/>
              <w:left w:val="nil"/>
              <w:bottom w:val="single" w:sz="4" w:space="0" w:color="auto"/>
              <w:right w:val="single" w:sz="4" w:space="0" w:color="auto"/>
            </w:tcBorders>
            <w:shd w:val="clear" w:color="auto" w:fill="auto"/>
            <w:vAlign w:val="center"/>
            <w:hideMark/>
          </w:tcPr>
          <w:p w14:paraId="6E26F3A9"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69669C2A" w14:textId="77777777" w:rsidTr="00A02344">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EF6E407"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Introduction to the Clinic</w:t>
            </w:r>
          </w:p>
        </w:tc>
        <w:tc>
          <w:tcPr>
            <w:tcW w:w="1527" w:type="dxa"/>
            <w:tcBorders>
              <w:top w:val="nil"/>
              <w:left w:val="nil"/>
              <w:bottom w:val="single" w:sz="4" w:space="0" w:color="auto"/>
              <w:right w:val="single" w:sz="4" w:space="0" w:color="auto"/>
            </w:tcBorders>
            <w:shd w:val="clear" w:color="auto" w:fill="auto"/>
            <w:vAlign w:val="center"/>
            <w:hideMark/>
          </w:tcPr>
          <w:p w14:paraId="50969EB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c>
          <w:tcPr>
            <w:tcW w:w="2126" w:type="dxa"/>
            <w:tcBorders>
              <w:top w:val="nil"/>
              <w:left w:val="nil"/>
              <w:bottom w:val="single" w:sz="4" w:space="0" w:color="auto"/>
              <w:right w:val="single" w:sz="4" w:space="0" w:color="auto"/>
            </w:tcBorders>
            <w:shd w:val="clear" w:color="auto" w:fill="auto"/>
            <w:vAlign w:val="center"/>
            <w:hideMark/>
          </w:tcPr>
          <w:p w14:paraId="3D5462FF"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39</w:t>
            </w:r>
          </w:p>
        </w:tc>
      </w:tr>
      <w:tr w:rsidR="00A02344" w:rsidRPr="00A02344" w14:paraId="05FBE2D3"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2081D4B2"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Neurology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2FC9778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12</w:t>
            </w:r>
          </w:p>
        </w:tc>
        <w:tc>
          <w:tcPr>
            <w:tcW w:w="2126" w:type="dxa"/>
            <w:tcBorders>
              <w:top w:val="nil"/>
              <w:left w:val="nil"/>
              <w:bottom w:val="single" w:sz="4" w:space="0" w:color="auto"/>
              <w:right w:val="single" w:sz="4" w:space="0" w:color="auto"/>
            </w:tcBorders>
            <w:shd w:val="clear" w:color="auto" w:fill="auto"/>
            <w:vAlign w:val="center"/>
            <w:hideMark/>
          </w:tcPr>
          <w:p w14:paraId="5EFC0941"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348D77C4"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2B3974D2"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Orthopedics and Traumatology </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564370A8"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10</w:t>
            </w:r>
          </w:p>
        </w:tc>
        <w:tc>
          <w:tcPr>
            <w:tcW w:w="2126" w:type="dxa"/>
            <w:tcBorders>
              <w:top w:val="nil"/>
              <w:left w:val="nil"/>
              <w:bottom w:val="single" w:sz="4" w:space="0" w:color="auto"/>
              <w:right w:val="single" w:sz="4" w:space="0" w:color="auto"/>
            </w:tcBorders>
            <w:shd w:val="clear" w:color="auto" w:fill="auto"/>
            <w:vAlign w:val="center"/>
            <w:hideMark/>
          </w:tcPr>
          <w:p w14:paraId="7445CB19"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7A9E9631"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32387372"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Plastic and Reconstructive Surgery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3AB19CB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4</w:t>
            </w:r>
          </w:p>
        </w:tc>
        <w:tc>
          <w:tcPr>
            <w:tcW w:w="2126" w:type="dxa"/>
            <w:tcBorders>
              <w:top w:val="nil"/>
              <w:left w:val="nil"/>
              <w:bottom w:val="single" w:sz="4" w:space="0" w:color="auto"/>
              <w:right w:val="single" w:sz="4" w:space="0" w:color="auto"/>
            </w:tcBorders>
            <w:shd w:val="clear" w:color="auto" w:fill="auto"/>
            <w:vAlign w:val="center"/>
            <w:hideMark/>
          </w:tcPr>
          <w:p w14:paraId="4AD57963"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42AA19D0"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30F4BDBA"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Psychiatry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381F6003"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10</w:t>
            </w:r>
          </w:p>
        </w:tc>
        <w:tc>
          <w:tcPr>
            <w:tcW w:w="2126" w:type="dxa"/>
            <w:tcBorders>
              <w:top w:val="nil"/>
              <w:left w:val="nil"/>
              <w:bottom w:val="single" w:sz="4" w:space="0" w:color="auto"/>
              <w:right w:val="single" w:sz="4" w:space="0" w:color="auto"/>
            </w:tcBorders>
            <w:shd w:val="clear" w:color="auto" w:fill="auto"/>
            <w:vAlign w:val="center"/>
            <w:hideMark/>
          </w:tcPr>
          <w:p w14:paraId="26B32BF5"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10CDEF8F"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12AD292A"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Radiation Oncology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1810F99E"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2</w:t>
            </w:r>
          </w:p>
        </w:tc>
        <w:tc>
          <w:tcPr>
            <w:tcW w:w="2126" w:type="dxa"/>
            <w:tcBorders>
              <w:top w:val="nil"/>
              <w:left w:val="nil"/>
              <w:bottom w:val="single" w:sz="4" w:space="0" w:color="auto"/>
              <w:right w:val="single" w:sz="4" w:space="0" w:color="auto"/>
            </w:tcBorders>
            <w:shd w:val="clear" w:color="auto" w:fill="auto"/>
            <w:vAlign w:val="center"/>
            <w:hideMark/>
          </w:tcPr>
          <w:p w14:paraId="5E44CF3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42D932B5"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476C097B"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Radiology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16B486EF"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2</w:t>
            </w:r>
          </w:p>
        </w:tc>
        <w:tc>
          <w:tcPr>
            <w:tcW w:w="2126" w:type="dxa"/>
            <w:tcBorders>
              <w:top w:val="nil"/>
              <w:left w:val="nil"/>
              <w:bottom w:val="single" w:sz="4" w:space="0" w:color="auto"/>
              <w:right w:val="single" w:sz="4" w:space="0" w:color="auto"/>
            </w:tcBorders>
            <w:shd w:val="clear" w:color="auto" w:fill="auto"/>
            <w:vAlign w:val="center"/>
            <w:hideMark/>
          </w:tcPr>
          <w:p w14:paraId="26A92AB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15EDACBE"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217B1D60"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Medical Biochemistry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0B22BAA1"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12</w:t>
            </w:r>
          </w:p>
        </w:tc>
        <w:tc>
          <w:tcPr>
            <w:tcW w:w="2126" w:type="dxa"/>
            <w:tcBorders>
              <w:top w:val="nil"/>
              <w:left w:val="nil"/>
              <w:bottom w:val="single" w:sz="4" w:space="0" w:color="auto"/>
              <w:right w:val="single" w:sz="4" w:space="0" w:color="auto"/>
            </w:tcBorders>
            <w:shd w:val="clear" w:color="auto" w:fill="auto"/>
            <w:vAlign w:val="center"/>
            <w:hideMark/>
          </w:tcPr>
          <w:p w14:paraId="4E5E624B"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4</w:t>
            </w:r>
          </w:p>
        </w:tc>
      </w:tr>
      <w:tr w:rsidR="00A02344" w:rsidRPr="00A02344" w14:paraId="66F0F041"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5A08B22A"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Medical Pharmacology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1AA7D77E"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35</w:t>
            </w:r>
          </w:p>
        </w:tc>
        <w:tc>
          <w:tcPr>
            <w:tcW w:w="2126" w:type="dxa"/>
            <w:tcBorders>
              <w:top w:val="nil"/>
              <w:left w:val="nil"/>
              <w:bottom w:val="single" w:sz="4" w:space="0" w:color="auto"/>
              <w:right w:val="single" w:sz="4" w:space="0" w:color="auto"/>
            </w:tcBorders>
            <w:shd w:val="clear" w:color="auto" w:fill="auto"/>
            <w:vAlign w:val="center"/>
            <w:hideMark/>
          </w:tcPr>
          <w:p w14:paraId="3402B545"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7B8BA2FC"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443DE5C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Medical Genetics</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15A5AA70"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8</w:t>
            </w:r>
          </w:p>
        </w:tc>
        <w:tc>
          <w:tcPr>
            <w:tcW w:w="2126" w:type="dxa"/>
            <w:tcBorders>
              <w:top w:val="nil"/>
              <w:left w:val="nil"/>
              <w:bottom w:val="single" w:sz="4" w:space="0" w:color="auto"/>
              <w:right w:val="single" w:sz="4" w:space="0" w:color="auto"/>
            </w:tcBorders>
            <w:shd w:val="clear" w:color="auto" w:fill="auto"/>
            <w:vAlign w:val="center"/>
            <w:hideMark/>
          </w:tcPr>
          <w:p w14:paraId="0F8850AC"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115AE7EE"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36F888D8"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Medical Microbiology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77A6A480"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27</w:t>
            </w:r>
          </w:p>
        </w:tc>
        <w:tc>
          <w:tcPr>
            <w:tcW w:w="2126" w:type="dxa"/>
            <w:tcBorders>
              <w:top w:val="nil"/>
              <w:left w:val="nil"/>
              <w:bottom w:val="single" w:sz="4" w:space="0" w:color="auto"/>
              <w:right w:val="single" w:sz="4" w:space="0" w:color="auto"/>
            </w:tcBorders>
            <w:shd w:val="clear" w:color="auto" w:fill="auto"/>
            <w:vAlign w:val="center"/>
            <w:hideMark/>
          </w:tcPr>
          <w:p w14:paraId="4F01C121"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10</w:t>
            </w:r>
          </w:p>
        </w:tc>
      </w:tr>
      <w:tr w:rsidR="00A02344" w:rsidRPr="00A02344" w14:paraId="742F9758"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6780603D"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Medical Pathology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42F8E8A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69</w:t>
            </w:r>
          </w:p>
        </w:tc>
        <w:tc>
          <w:tcPr>
            <w:tcW w:w="2126" w:type="dxa"/>
            <w:tcBorders>
              <w:top w:val="nil"/>
              <w:left w:val="nil"/>
              <w:bottom w:val="single" w:sz="4" w:space="0" w:color="auto"/>
              <w:right w:val="single" w:sz="4" w:space="0" w:color="auto"/>
            </w:tcBorders>
            <w:shd w:val="clear" w:color="auto" w:fill="auto"/>
            <w:vAlign w:val="center"/>
            <w:hideMark/>
          </w:tcPr>
          <w:p w14:paraId="6201A54E"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12</w:t>
            </w:r>
          </w:p>
        </w:tc>
      </w:tr>
      <w:tr w:rsidR="00A02344" w:rsidRPr="00A02344" w14:paraId="62901FF5" w14:textId="77777777" w:rsidTr="00A02344">
        <w:trPr>
          <w:trHeight w:val="300"/>
        </w:trPr>
        <w:tc>
          <w:tcPr>
            <w:tcW w:w="4280" w:type="dxa"/>
            <w:tcBorders>
              <w:top w:val="nil"/>
              <w:left w:val="single" w:sz="4" w:space="0" w:color="auto"/>
              <w:bottom w:val="single" w:sz="4" w:space="0" w:color="auto"/>
              <w:right w:val="nil"/>
            </w:tcBorders>
            <w:shd w:val="clear" w:color="auto" w:fill="auto"/>
            <w:vAlign w:val="center"/>
            <w:hideMark/>
          </w:tcPr>
          <w:p w14:paraId="60CE0E6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Urology</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14:paraId="5C0B033E"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6</w:t>
            </w:r>
          </w:p>
        </w:tc>
        <w:tc>
          <w:tcPr>
            <w:tcW w:w="2126" w:type="dxa"/>
            <w:tcBorders>
              <w:top w:val="nil"/>
              <w:left w:val="nil"/>
              <w:bottom w:val="single" w:sz="4" w:space="0" w:color="auto"/>
              <w:right w:val="single" w:sz="4" w:space="0" w:color="auto"/>
            </w:tcBorders>
            <w:shd w:val="clear" w:color="auto" w:fill="auto"/>
            <w:vAlign w:val="center"/>
            <w:hideMark/>
          </w:tcPr>
          <w:p w14:paraId="2D885776"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tr-TR" w:eastAsia="tr-TR"/>
              </w:rPr>
            </w:pPr>
            <w:r w:rsidRPr="00A02344">
              <w:rPr>
                <w:rFonts w:ascii="Calibri" w:eastAsia="Times New Roman" w:hAnsi="Calibri" w:cs="Calibri"/>
                <w:color w:val="000000"/>
                <w:sz w:val="22"/>
                <w:szCs w:val="22"/>
                <w:bdr w:val="none" w:sz="0" w:space="0" w:color="auto"/>
                <w:lang w:val="tr-TR" w:eastAsia="tr-TR"/>
              </w:rPr>
              <w:t>0</w:t>
            </w:r>
          </w:p>
        </w:tc>
      </w:tr>
      <w:tr w:rsidR="00A02344" w:rsidRPr="00A02344" w14:paraId="14153805" w14:textId="77777777" w:rsidTr="00A02344">
        <w:trPr>
          <w:trHeight w:val="300"/>
        </w:trPr>
        <w:tc>
          <w:tcPr>
            <w:tcW w:w="4280" w:type="dxa"/>
            <w:tcBorders>
              <w:top w:val="nil"/>
              <w:left w:val="single" w:sz="4" w:space="0" w:color="auto"/>
              <w:bottom w:val="single" w:sz="8" w:space="0" w:color="auto"/>
              <w:right w:val="single" w:sz="4" w:space="0" w:color="auto"/>
            </w:tcBorders>
            <w:shd w:val="clear" w:color="auto" w:fill="auto"/>
            <w:noWrap/>
            <w:vAlign w:val="bottom"/>
            <w:hideMark/>
          </w:tcPr>
          <w:p w14:paraId="4E26EEE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000000"/>
                <w:sz w:val="22"/>
                <w:szCs w:val="22"/>
                <w:u w:val="single"/>
                <w:bdr w:val="none" w:sz="0" w:space="0" w:color="auto"/>
                <w:lang w:val="tr-TR" w:eastAsia="tr-TR"/>
              </w:rPr>
            </w:pPr>
            <w:r w:rsidRPr="00A02344">
              <w:rPr>
                <w:rFonts w:ascii="Calibri" w:eastAsia="Times New Roman" w:hAnsi="Calibri" w:cs="Calibri"/>
                <w:b/>
                <w:bCs/>
                <w:i/>
                <w:iCs/>
                <w:color w:val="000000"/>
                <w:sz w:val="22"/>
                <w:szCs w:val="22"/>
                <w:u w:val="single"/>
                <w:bdr w:val="none" w:sz="0" w:space="0" w:color="auto"/>
                <w:lang w:val="tr-TR" w:eastAsia="tr-TR"/>
              </w:rPr>
              <w:t>Total Hours</w:t>
            </w:r>
          </w:p>
        </w:tc>
        <w:tc>
          <w:tcPr>
            <w:tcW w:w="1527" w:type="dxa"/>
            <w:tcBorders>
              <w:top w:val="nil"/>
              <w:left w:val="nil"/>
              <w:bottom w:val="single" w:sz="8" w:space="0" w:color="auto"/>
              <w:right w:val="single" w:sz="4" w:space="0" w:color="auto"/>
            </w:tcBorders>
            <w:shd w:val="clear" w:color="auto" w:fill="auto"/>
            <w:noWrap/>
            <w:vAlign w:val="bottom"/>
            <w:hideMark/>
          </w:tcPr>
          <w:p w14:paraId="46A78874"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000000"/>
                <w:sz w:val="22"/>
                <w:szCs w:val="22"/>
                <w:u w:val="single"/>
                <w:bdr w:val="none" w:sz="0" w:space="0" w:color="auto"/>
                <w:lang w:val="tr-TR" w:eastAsia="tr-TR"/>
              </w:rPr>
            </w:pPr>
            <w:r w:rsidRPr="00A02344">
              <w:rPr>
                <w:rFonts w:ascii="Calibri" w:eastAsia="Times New Roman" w:hAnsi="Calibri" w:cs="Calibri"/>
                <w:b/>
                <w:bCs/>
                <w:i/>
                <w:iCs/>
                <w:color w:val="000000"/>
                <w:sz w:val="22"/>
                <w:szCs w:val="22"/>
                <w:u w:val="single"/>
                <w:bdr w:val="none" w:sz="0" w:space="0" w:color="auto"/>
                <w:lang w:val="tr-TR" w:eastAsia="tr-TR"/>
              </w:rPr>
              <w:t>338</w:t>
            </w:r>
          </w:p>
        </w:tc>
        <w:tc>
          <w:tcPr>
            <w:tcW w:w="2126" w:type="dxa"/>
            <w:tcBorders>
              <w:top w:val="nil"/>
              <w:left w:val="nil"/>
              <w:bottom w:val="single" w:sz="8" w:space="0" w:color="auto"/>
              <w:right w:val="single" w:sz="4" w:space="0" w:color="auto"/>
            </w:tcBorders>
            <w:shd w:val="clear" w:color="auto" w:fill="auto"/>
            <w:noWrap/>
            <w:vAlign w:val="bottom"/>
            <w:hideMark/>
          </w:tcPr>
          <w:p w14:paraId="242AAC00" w14:textId="77777777" w:rsidR="00A02344" w:rsidRPr="00A02344" w:rsidRDefault="00A02344" w:rsidP="00A023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000000"/>
                <w:sz w:val="22"/>
                <w:szCs w:val="22"/>
                <w:u w:val="single"/>
                <w:bdr w:val="none" w:sz="0" w:space="0" w:color="auto"/>
                <w:lang w:val="tr-TR" w:eastAsia="tr-TR"/>
              </w:rPr>
            </w:pPr>
            <w:r w:rsidRPr="00A02344">
              <w:rPr>
                <w:rFonts w:ascii="Calibri" w:eastAsia="Times New Roman" w:hAnsi="Calibri" w:cs="Calibri"/>
                <w:b/>
                <w:bCs/>
                <w:i/>
                <w:iCs/>
                <w:color w:val="000000"/>
                <w:sz w:val="22"/>
                <w:szCs w:val="22"/>
                <w:u w:val="single"/>
                <w:bdr w:val="none" w:sz="0" w:space="0" w:color="auto"/>
                <w:lang w:val="tr-TR" w:eastAsia="tr-TR"/>
              </w:rPr>
              <w:t>89</w:t>
            </w:r>
          </w:p>
        </w:tc>
      </w:tr>
    </w:tbl>
    <w:p w14:paraId="4F2BEF94" w14:textId="77777777" w:rsidR="00A02344" w:rsidRDefault="00A02344" w:rsidP="006651D5">
      <w:pPr>
        <w:pStyle w:val="Gvde"/>
        <w:jc w:val="both"/>
        <w:rPr>
          <w:b/>
          <w:bCs/>
          <w:color w:val="212529"/>
          <w:u w:color="212529"/>
          <w:lang w:val="de-DE"/>
        </w:rPr>
      </w:pPr>
    </w:p>
    <w:p w14:paraId="600A06E5" w14:textId="77777777" w:rsidR="006651D5" w:rsidRDefault="006651D5" w:rsidP="000D2CB0">
      <w:pPr>
        <w:rPr>
          <w:lang w:val="it-IT"/>
        </w:rPr>
      </w:pPr>
    </w:p>
    <w:p w14:paraId="547CA3D4" w14:textId="77777777" w:rsidR="00435BEE" w:rsidRPr="009E4AC9" w:rsidRDefault="00435BEE" w:rsidP="00435B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Tahoma"/>
          <w:b/>
          <w:bCs/>
          <w:sz w:val="22"/>
          <w:szCs w:val="22"/>
          <w:u w:color="212529"/>
          <w:bdr w:val="none" w:sz="0" w:space="0" w:color="auto"/>
          <w:lang w:val="it-IT" w:eastAsia="tr-TR"/>
        </w:rPr>
      </w:pPr>
      <w:r w:rsidRPr="00664039">
        <w:rPr>
          <w:rFonts w:ascii="Calibri" w:eastAsia="Times New Roman" w:hAnsi="Calibri" w:cs="Tahoma"/>
          <w:b/>
          <w:bCs/>
          <w:sz w:val="22"/>
          <w:szCs w:val="22"/>
          <w:u w:color="212529"/>
          <w:bdr w:val="none" w:sz="0" w:space="0" w:color="auto"/>
          <w:lang w:val="it-IT" w:eastAsia="tr-TR"/>
        </w:rPr>
        <w:t>MED310 Deontology and Medical History</w:t>
      </w:r>
      <w:r>
        <w:rPr>
          <w:rFonts w:ascii="Calibri" w:eastAsia="Times New Roman" w:hAnsi="Calibri" w:cs="Tahoma"/>
          <w:b/>
          <w:bCs/>
          <w:sz w:val="22"/>
          <w:szCs w:val="22"/>
          <w:u w:color="212529"/>
          <w:bdr w:val="none" w:sz="0" w:space="0" w:color="auto"/>
          <w:lang w:val="it-IT" w:eastAsia="tr-TR"/>
        </w:rPr>
        <w:t xml:space="preserve"> (Theoric: 32 hours)</w:t>
      </w:r>
      <w:r w:rsidRPr="009E4AC9">
        <w:rPr>
          <w:rFonts w:ascii="Calibri" w:eastAsia="Times New Roman" w:hAnsi="Calibri" w:cs="Tahoma"/>
          <w:b/>
          <w:bCs/>
          <w:sz w:val="22"/>
          <w:szCs w:val="22"/>
          <w:u w:color="212529"/>
          <w:bdr w:val="none" w:sz="0" w:space="0" w:color="auto"/>
          <w:lang w:val="it-IT" w:eastAsia="tr-TR"/>
        </w:rPr>
        <w:tab/>
      </w:r>
      <w:r w:rsidRPr="009E4AC9">
        <w:rPr>
          <w:rFonts w:ascii="Calibri" w:eastAsia="Times New Roman" w:hAnsi="Calibri" w:cs="Tahoma"/>
          <w:b/>
          <w:bCs/>
          <w:sz w:val="22"/>
          <w:szCs w:val="22"/>
          <w:u w:color="212529"/>
          <w:bdr w:val="none" w:sz="0" w:space="0" w:color="auto"/>
          <w:lang w:val="it-IT" w:eastAsia="tr-TR"/>
        </w:rPr>
        <w:tab/>
      </w:r>
      <w:r w:rsidRPr="009E4AC9">
        <w:rPr>
          <w:rFonts w:ascii="Calibri" w:eastAsia="Times New Roman" w:hAnsi="Calibri" w:cs="Tahoma"/>
          <w:b/>
          <w:bCs/>
          <w:sz w:val="22"/>
          <w:szCs w:val="22"/>
          <w:u w:color="212529"/>
          <w:bdr w:val="none" w:sz="0" w:space="0" w:color="auto"/>
          <w:lang w:val="it-IT" w:eastAsia="tr-TR"/>
        </w:rPr>
        <w:tab/>
        <w:t xml:space="preserve">          </w:t>
      </w:r>
      <w:r>
        <w:rPr>
          <w:rFonts w:ascii="Calibri" w:eastAsia="Times New Roman" w:hAnsi="Calibri" w:cs="Tahoma"/>
          <w:b/>
          <w:bCs/>
          <w:sz w:val="22"/>
          <w:szCs w:val="22"/>
          <w:u w:color="212529"/>
          <w:bdr w:val="none" w:sz="0" w:space="0" w:color="auto"/>
          <w:lang w:val="it-IT" w:eastAsia="tr-TR"/>
        </w:rPr>
        <w:t xml:space="preserve"> </w:t>
      </w:r>
      <w:r w:rsidRPr="009E4AC9">
        <w:rPr>
          <w:rFonts w:ascii="Calibri" w:eastAsia="Times New Roman" w:hAnsi="Calibri" w:cs="Tahoma"/>
          <w:b/>
          <w:bCs/>
          <w:sz w:val="22"/>
          <w:szCs w:val="22"/>
          <w:u w:color="212529"/>
          <w:bdr w:val="none" w:sz="0" w:space="0" w:color="auto"/>
          <w:lang w:val="it-IT" w:eastAsia="tr-TR"/>
        </w:rPr>
        <w:t xml:space="preserve"> (2+0) 2 </w:t>
      </w:r>
      <w:r>
        <w:rPr>
          <w:rFonts w:ascii="Calibri" w:eastAsia="Times New Roman" w:hAnsi="Calibri" w:cs="Tahoma"/>
          <w:b/>
          <w:bCs/>
          <w:sz w:val="22"/>
          <w:szCs w:val="22"/>
          <w:u w:color="212529"/>
          <w:bdr w:val="none" w:sz="0" w:space="0" w:color="auto"/>
          <w:lang w:val="it-IT" w:eastAsia="tr-TR"/>
        </w:rPr>
        <w:t>EC</w:t>
      </w:r>
      <w:r w:rsidRPr="009E4AC9">
        <w:rPr>
          <w:rFonts w:ascii="Calibri" w:eastAsia="Times New Roman" w:hAnsi="Calibri" w:cs="Tahoma"/>
          <w:b/>
          <w:bCs/>
          <w:sz w:val="22"/>
          <w:szCs w:val="22"/>
          <w:u w:color="212529"/>
          <w:bdr w:val="none" w:sz="0" w:space="0" w:color="auto"/>
          <w:lang w:val="it-IT" w:eastAsia="tr-TR"/>
        </w:rPr>
        <w:t xml:space="preserve">TS: </w:t>
      </w:r>
      <w:r>
        <w:rPr>
          <w:rFonts w:ascii="Calibri" w:eastAsia="Times New Roman" w:hAnsi="Calibri" w:cs="Tahoma"/>
          <w:b/>
          <w:bCs/>
          <w:sz w:val="22"/>
          <w:szCs w:val="22"/>
          <w:u w:color="212529"/>
          <w:bdr w:val="none" w:sz="0" w:space="0" w:color="auto"/>
          <w:lang w:val="it-IT" w:eastAsia="tr-TR"/>
        </w:rPr>
        <w:t>2</w:t>
      </w:r>
    </w:p>
    <w:p w14:paraId="4CA5CFEF" w14:textId="77777777" w:rsidR="00435BEE" w:rsidRPr="00A91031" w:rsidRDefault="00435BEE" w:rsidP="00435B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color w:val="000000"/>
          <w:sz w:val="22"/>
          <w:szCs w:val="22"/>
          <w:bdr w:val="none" w:sz="0" w:space="0" w:color="auto"/>
          <w:lang w:val="tr-TR" w:eastAsia="tr-TR"/>
        </w:rPr>
      </w:pPr>
      <w:r w:rsidRPr="00A91031">
        <w:rPr>
          <w:rFonts w:ascii="Calibri" w:eastAsia="Times New Roman" w:hAnsi="Calibri" w:cs="Calibri"/>
          <w:color w:val="000000"/>
          <w:sz w:val="22"/>
          <w:szCs w:val="22"/>
          <w:bdr w:val="none" w:sz="0" w:space="0" w:color="auto"/>
          <w:lang w:val="tr-TR" w:eastAsia="tr-TR"/>
        </w:rPr>
        <w:t>The aim of this course is to introduce the stages of medicine from the first periods of history to the present, to determine the contribution of different cultures and civilizations to medicine and to show their reflections on today's medical practices. In the deontology section; to introduce the basic approaches related to professional ethics, to introduce the ethical problems encountered in medical practice and to show different approaches to solve these problems.</w:t>
      </w:r>
    </w:p>
    <w:p w14:paraId="1026EE73" w14:textId="77777777" w:rsidR="00435BEE" w:rsidRPr="009E4AC9" w:rsidRDefault="00435BEE" w:rsidP="00435B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color w:val="000000"/>
          <w:sz w:val="22"/>
          <w:szCs w:val="22"/>
          <w:bdr w:val="none" w:sz="0" w:space="0" w:color="auto"/>
          <w:lang w:val="tr-TR" w:eastAsia="tr-TR"/>
        </w:rPr>
      </w:pPr>
      <w:r w:rsidRPr="00A91031">
        <w:rPr>
          <w:rFonts w:ascii="Calibri" w:eastAsia="Times New Roman" w:hAnsi="Calibri" w:cs="Calibri"/>
          <w:color w:val="000000"/>
          <w:sz w:val="22"/>
          <w:szCs w:val="22"/>
          <w:bdr w:val="none" w:sz="0" w:space="0" w:color="auto"/>
          <w:lang w:val="tr-TR" w:eastAsia="tr-TR"/>
        </w:rPr>
        <w:t xml:space="preserve">In the content of this course; In the history of medicine courses; the effect of changing thoughts and orientations about health from prehistory to today on practices, the contribution of different societies and civilizations to medicine, health structures, institutions and medical artifacts in Anatolia, health education and services in the late Ottoman and Republican periods. Deontology courses focus on the definition and dimensions of medical ethics and clinical ethics, principles of medical ethics, ethical </w:t>
      </w:r>
      <w:r w:rsidRPr="00A91031">
        <w:rPr>
          <w:rFonts w:ascii="Calibri" w:eastAsia="Times New Roman" w:hAnsi="Calibri" w:cs="Calibri"/>
          <w:color w:val="000000"/>
          <w:sz w:val="22"/>
          <w:szCs w:val="22"/>
          <w:bdr w:val="none" w:sz="0" w:space="0" w:color="auto"/>
          <w:lang w:val="tr-TR" w:eastAsia="tr-TR"/>
        </w:rPr>
        <w:lastRenderedPageBreak/>
        <w:t>problems related to the beginning and end of life, different approaches to sharing limited health resources, factors affecting physician-patient relationships, patient rights, gene therapies and ethical dilemmas in contemporary diagnosis and treatment.</w:t>
      </w:r>
    </w:p>
    <w:p w14:paraId="40967776" w14:textId="77777777" w:rsidR="00435BEE" w:rsidRPr="009E4AC9" w:rsidRDefault="00435BEE" w:rsidP="00435B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
          <w:bCs/>
          <w:color w:val="000000"/>
          <w:sz w:val="22"/>
          <w:szCs w:val="22"/>
          <w:bdr w:val="none" w:sz="0" w:space="0" w:color="auto"/>
          <w:lang w:val="tr-TR" w:eastAsia="tr-TR"/>
        </w:rPr>
      </w:pPr>
    </w:p>
    <w:p w14:paraId="6771C0DB" w14:textId="77777777" w:rsidR="00435BEE" w:rsidRPr="009E4AC9" w:rsidRDefault="00435BEE" w:rsidP="00435B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
          <w:bCs/>
          <w:color w:val="000000"/>
          <w:sz w:val="22"/>
          <w:szCs w:val="22"/>
          <w:bdr w:val="none" w:sz="0" w:space="0" w:color="auto"/>
          <w:lang w:val="tr-TR" w:eastAsia="tr-TR"/>
        </w:rPr>
      </w:pPr>
      <w:r w:rsidRPr="00C51A88">
        <w:rPr>
          <w:rFonts w:ascii="Calibri" w:eastAsia="Times New Roman" w:hAnsi="Calibri" w:cs="Calibri"/>
          <w:b/>
          <w:bCs/>
          <w:color w:val="000000"/>
          <w:sz w:val="22"/>
          <w:szCs w:val="22"/>
          <w:bdr w:val="none" w:sz="0" w:space="0" w:color="auto"/>
          <w:lang w:val="tr-TR" w:eastAsia="tr-TR"/>
        </w:rPr>
        <w:t>MED206 Health Informatics and Technologies</w:t>
      </w:r>
      <w:r>
        <w:rPr>
          <w:rFonts w:ascii="Calibri" w:eastAsia="Times New Roman" w:hAnsi="Calibri" w:cs="Calibri"/>
          <w:b/>
          <w:bCs/>
          <w:color w:val="000000"/>
          <w:sz w:val="22"/>
          <w:szCs w:val="22"/>
          <w:bdr w:val="none" w:sz="0" w:space="0" w:color="auto"/>
          <w:lang w:val="tr-TR" w:eastAsia="tr-TR"/>
        </w:rPr>
        <w:tab/>
      </w:r>
      <w:r>
        <w:rPr>
          <w:rFonts w:ascii="Calibri" w:eastAsia="Times New Roman" w:hAnsi="Calibri" w:cs="Tahoma"/>
          <w:b/>
          <w:bCs/>
          <w:sz w:val="22"/>
          <w:szCs w:val="22"/>
          <w:u w:color="212529"/>
          <w:bdr w:val="none" w:sz="0" w:space="0" w:color="auto"/>
          <w:lang w:val="it-IT" w:eastAsia="tr-TR"/>
        </w:rPr>
        <w:t>(Theoric: 32 hours)</w:t>
      </w:r>
      <w:r w:rsidRPr="009E4AC9">
        <w:rPr>
          <w:rFonts w:ascii="Calibri" w:eastAsia="Times New Roman" w:hAnsi="Calibri" w:cs="Tahoma"/>
          <w:b/>
          <w:bCs/>
          <w:sz w:val="22"/>
          <w:szCs w:val="22"/>
          <w:u w:color="212529"/>
          <w:bdr w:val="none" w:sz="0" w:space="0" w:color="auto"/>
          <w:lang w:val="it-IT" w:eastAsia="tr-TR"/>
        </w:rPr>
        <w:tab/>
      </w:r>
      <w:r>
        <w:rPr>
          <w:rFonts w:ascii="Calibri" w:eastAsia="Times New Roman" w:hAnsi="Calibri" w:cs="Calibri"/>
          <w:b/>
          <w:bCs/>
          <w:color w:val="000000"/>
          <w:sz w:val="22"/>
          <w:szCs w:val="22"/>
          <w:bdr w:val="none" w:sz="0" w:space="0" w:color="auto"/>
          <w:lang w:val="tr-TR" w:eastAsia="tr-TR"/>
        </w:rPr>
        <w:t xml:space="preserve">                        </w:t>
      </w:r>
      <w:r w:rsidRPr="009E4AC9">
        <w:rPr>
          <w:rFonts w:ascii="Calibri" w:eastAsia="Times New Roman" w:hAnsi="Calibri" w:cs="Calibri"/>
          <w:b/>
          <w:bCs/>
          <w:color w:val="000000"/>
          <w:sz w:val="22"/>
          <w:szCs w:val="22"/>
          <w:bdr w:val="none" w:sz="0" w:space="0" w:color="auto"/>
          <w:lang w:val="tr-TR" w:eastAsia="tr-TR"/>
        </w:rPr>
        <w:t xml:space="preserve"> (2+2) 3 </w:t>
      </w:r>
      <w:r>
        <w:rPr>
          <w:rFonts w:ascii="Calibri" w:eastAsia="Times New Roman" w:hAnsi="Calibri" w:cs="Calibri"/>
          <w:b/>
          <w:bCs/>
          <w:color w:val="000000"/>
          <w:sz w:val="22"/>
          <w:szCs w:val="22"/>
          <w:bdr w:val="none" w:sz="0" w:space="0" w:color="auto"/>
          <w:lang w:val="tr-TR" w:eastAsia="tr-TR"/>
        </w:rPr>
        <w:t>EC</w:t>
      </w:r>
      <w:r w:rsidRPr="009E4AC9">
        <w:rPr>
          <w:rFonts w:ascii="Calibri" w:eastAsia="Times New Roman" w:hAnsi="Calibri" w:cs="Calibri"/>
          <w:b/>
          <w:bCs/>
          <w:color w:val="000000"/>
          <w:sz w:val="22"/>
          <w:szCs w:val="22"/>
          <w:bdr w:val="none" w:sz="0" w:space="0" w:color="auto"/>
          <w:lang w:val="tr-TR" w:eastAsia="tr-TR"/>
        </w:rPr>
        <w:t xml:space="preserve">TS: </w:t>
      </w:r>
      <w:r>
        <w:rPr>
          <w:rFonts w:ascii="Calibri" w:eastAsia="Times New Roman" w:hAnsi="Calibri" w:cs="Calibri"/>
          <w:b/>
          <w:bCs/>
          <w:color w:val="000000"/>
          <w:sz w:val="22"/>
          <w:szCs w:val="22"/>
          <w:bdr w:val="none" w:sz="0" w:space="0" w:color="auto"/>
          <w:lang w:val="tr-TR" w:eastAsia="tr-TR"/>
        </w:rPr>
        <w:t>4</w:t>
      </w:r>
    </w:p>
    <w:p w14:paraId="12008D58" w14:textId="77777777" w:rsidR="00435BEE" w:rsidRPr="009E4AC9" w:rsidRDefault="00435BEE" w:rsidP="00435B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sz w:val="22"/>
          <w:szCs w:val="22"/>
          <w:bdr w:val="none" w:sz="0" w:space="0" w:color="auto"/>
          <w:lang w:val="tr-TR" w:eastAsia="tr-TR"/>
        </w:rPr>
      </w:pPr>
      <w:r w:rsidRPr="00C51A88">
        <w:rPr>
          <w:rFonts w:ascii="Calibri" w:eastAsia="Times New Roman" w:hAnsi="Calibri" w:cs="Calibri"/>
          <w:color w:val="000000"/>
          <w:sz w:val="22"/>
          <w:szCs w:val="22"/>
          <w:bdr w:val="none" w:sz="0" w:space="0" w:color="auto"/>
          <w:lang w:val="tr-TR" w:eastAsia="tr-TR"/>
        </w:rPr>
        <w:t>The concept of informatics and health informatics / informatics tools (hardware, software, internet), health informatics resources, health data, electronic record system (E</w:t>
      </w:r>
      <w:r>
        <w:rPr>
          <w:rFonts w:ascii="Calibri" w:eastAsia="Times New Roman" w:hAnsi="Calibri" w:cs="Calibri"/>
          <w:color w:val="000000"/>
          <w:sz w:val="22"/>
          <w:szCs w:val="22"/>
          <w:bdr w:val="none" w:sz="0" w:space="0" w:color="auto"/>
          <w:lang w:val="tr-TR" w:eastAsia="tr-TR"/>
        </w:rPr>
        <w:t>R</w:t>
      </w:r>
      <w:r w:rsidRPr="00C51A88">
        <w:rPr>
          <w:rFonts w:ascii="Calibri" w:eastAsia="Times New Roman" w:hAnsi="Calibri" w:cs="Calibri"/>
          <w:color w:val="000000"/>
          <w:sz w:val="22"/>
          <w:szCs w:val="22"/>
          <w:bdr w:val="none" w:sz="0" w:space="0" w:color="auto"/>
          <w:lang w:val="tr-TR" w:eastAsia="tr-TR"/>
        </w:rPr>
        <w:t>S) / how to use computers to share information with patients / effective use of consultations / patient follow-up / ICD 10 / the place of information technologies in medical practice / access to personal information / technological tools that can contribute to the management of information / information production / information sharing, medical decision support system / data-information, information-communication, data-processing, database management / patient records, medical imaging systems / central patient information systems / clinical reporting systems / pharmacy systems / nursing information systems / quality systems / strategic analysis / management information system formation / information system security / application of information system in international areas.</w:t>
      </w:r>
    </w:p>
    <w:p w14:paraId="3C655177" w14:textId="77777777" w:rsidR="009E4AC9" w:rsidRPr="009E4AC9" w:rsidRDefault="009E4AC9" w:rsidP="000D2CB0">
      <w:pPr>
        <w:rPr>
          <w:lang w:val="tr-TR"/>
        </w:rPr>
      </w:pPr>
    </w:p>
    <w:sectPr w:rsidR="009E4AC9" w:rsidRPr="009E4AC9">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E4E8" w14:textId="77777777" w:rsidR="000F1B80" w:rsidRDefault="000F1B80">
      <w:r>
        <w:separator/>
      </w:r>
    </w:p>
  </w:endnote>
  <w:endnote w:type="continuationSeparator" w:id="0">
    <w:p w14:paraId="548F4355" w14:textId="77777777" w:rsidR="000F1B80" w:rsidRDefault="000F1B80">
      <w:r>
        <w:continuationSeparator/>
      </w:r>
    </w:p>
  </w:endnote>
  <w:endnote w:type="continuationNotice" w:id="1">
    <w:p w14:paraId="68E65844" w14:textId="77777777" w:rsidR="000F1B80" w:rsidRDefault="000F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414969"/>
      <w:docPartObj>
        <w:docPartGallery w:val="Page Numbers (Bottom of Page)"/>
        <w:docPartUnique/>
      </w:docPartObj>
    </w:sdtPr>
    <w:sdtEndPr/>
    <w:sdtContent>
      <w:p w14:paraId="503CF53E" w14:textId="2BBA971A" w:rsidR="00510F44" w:rsidRDefault="00510F44">
        <w:pPr>
          <w:pStyle w:val="AltBilgi"/>
          <w:jc w:val="right"/>
        </w:pPr>
        <w:r>
          <w:fldChar w:fldCharType="begin"/>
        </w:r>
        <w:r>
          <w:instrText>PAGE   \* MERGEFORMAT</w:instrText>
        </w:r>
        <w:r>
          <w:fldChar w:fldCharType="separate"/>
        </w:r>
        <w:r>
          <w:rPr>
            <w:lang w:val="tr-TR"/>
          </w:rPr>
          <w:t>2</w:t>
        </w:r>
        <w:r>
          <w:fldChar w:fldCharType="end"/>
        </w:r>
      </w:p>
    </w:sdtContent>
  </w:sdt>
  <w:p w14:paraId="12B983B4" w14:textId="77777777" w:rsidR="00B75368" w:rsidRDefault="00B753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F7B0" w14:textId="77777777" w:rsidR="000F1B80" w:rsidRDefault="000F1B80">
      <w:r>
        <w:separator/>
      </w:r>
    </w:p>
  </w:footnote>
  <w:footnote w:type="continuationSeparator" w:id="0">
    <w:p w14:paraId="5C307ECC" w14:textId="77777777" w:rsidR="000F1B80" w:rsidRDefault="000F1B80">
      <w:r>
        <w:continuationSeparator/>
      </w:r>
    </w:p>
  </w:footnote>
  <w:footnote w:type="continuationNotice" w:id="1">
    <w:p w14:paraId="2005A584" w14:textId="77777777" w:rsidR="000F1B80" w:rsidRDefault="000F1B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079"/>
    <w:multiLevelType w:val="hybridMultilevel"/>
    <w:tmpl w:val="BEFA36A4"/>
    <w:lvl w:ilvl="0" w:tplc="BC2431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058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1D"/>
    <w:rsid w:val="00017E32"/>
    <w:rsid w:val="00053198"/>
    <w:rsid w:val="0006791F"/>
    <w:rsid w:val="00095DE2"/>
    <w:rsid w:val="000A63BC"/>
    <w:rsid w:val="000C2B94"/>
    <w:rsid w:val="000D2CB0"/>
    <w:rsid w:val="000F1B80"/>
    <w:rsid w:val="0011474A"/>
    <w:rsid w:val="001F5F57"/>
    <w:rsid w:val="002165D2"/>
    <w:rsid w:val="00242385"/>
    <w:rsid w:val="0028699C"/>
    <w:rsid w:val="002A24E1"/>
    <w:rsid w:val="002B148E"/>
    <w:rsid w:val="002C50F2"/>
    <w:rsid w:val="002D06B7"/>
    <w:rsid w:val="002E6819"/>
    <w:rsid w:val="0032381F"/>
    <w:rsid w:val="00335685"/>
    <w:rsid w:val="00351CCA"/>
    <w:rsid w:val="003E3E72"/>
    <w:rsid w:val="00430C1B"/>
    <w:rsid w:val="00435BEE"/>
    <w:rsid w:val="00445E6E"/>
    <w:rsid w:val="0048660B"/>
    <w:rsid w:val="004A77CD"/>
    <w:rsid w:val="004D5EFB"/>
    <w:rsid w:val="00507DD0"/>
    <w:rsid w:val="00510F44"/>
    <w:rsid w:val="00556765"/>
    <w:rsid w:val="005A3D00"/>
    <w:rsid w:val="005C4E35"/>
    <w:rsid w:val="00600E15"/>
    <w:rsid w:val="00614E88"/>
    <w:rsid w:val="006303E2"/>
    <w:rsid w:val="0063488E"/>
    <w:rsid w:val="00641F73"/>
    <w:rsid w:val="006470D2"/>
    <w:rsid w:val="00664039"/>
    <w:rsid w:val="006651D5"/>
    <w:rsid w:val="0066671D"/>
    <w:rsid w:val="0066756D"/>
    <w:rsid w:val="00690DCE"/>
    <w:rsid w:val="006C2E18"/>
    <w:rsid w:val="006E38D2"/>
    <w:rsid w:val="007C520F"/>
    <w:rsid w:val="007C64D2"/>
    <w:rsid w:val="007D6BB7"/>
    <w:rsid w:val="00844326"/>
    <w:rsid w:val="00886A84"/>
    <w:rsid w:val="008A72C2"/>
    <w:rsid w:val="009300FA"/>
    <w:rsid w:val="00977030"/>
    <w:rsid w:val="009938D8"/>
    <w:rsid w:val="009E4AC9"/>
    <w:rsid w:val="009F4476"/>
    <w:rsid w:val="00A02344"/>
    <w:rsid w:val="00A70D6A"/>
    <w:rsid w:val="00A74EA0"/>
    <w:rsid w:val="00A85858"/>
    <w:rsid w:val="00A91031"/>
    <w:rsid w:val="00A95E69"/>
    <w:rsid w:val="00AA4D43"/>
    <w:rsid w:val="00AB3D44"/>
    <w:rsid w:val="00AD4BB5"/>
    <w:rsid w:val="00AD5B8D"/>
    <w:rsid w:val="00AE4E69"/>
    <w:rsid w:val="00B0554C"/>
    <w:rsid w:val="00B1383A"/>
    <w:rsid w:val="00B161D9"/>
    <w:rsid w:val="00B36532"/>
    <w:rsid w:val="00B75368"/>
    <w:rsid w:val="00BB3C99"/>
    <w:rsid w:val="00C44200"/>
    <w:rsid w:val="00C51A88"/>
    <w:rsid w:val="00CD3070"/>
    <w:rsid w:val="00CD7CAC"/>
    <w:rsid w:val="00CE53E7"/>
    <w:rsid w:val="00CF32BD"/>
    <w:rsid w:val="00D63733"/>
    <w:rsid w:val="00D740EE"/>
    <w:rsid w:val="00DB7023"/>
    <w:rsid w:val="00DC709E"/>
    <w:rsid w:val="00E71C5E"/>
    <w:rsid w:val="00EC4209"/>
    <w:rsid w:val="00F02902"/>
    <w:rsid w:val="00F501A3"/>
    <w:rsid w:val="00F51115"/>
    <w:rsid w:val="00F642DD"/>
    <w:rsid w:val="00F667E9"/>
    <w:rsid w:val="00F705C1"/>
    <w:rsid w:val="00F9051A"/>
    <w:rsid w:val="00FA46D3"/>
    <w:rsid w:val="00FA642C"/>
    <w:rsid w:val="00FC3DA9"/>
    <w:rsid w:val="00FF1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10D1"/>
  <w15:docId w15:val="{D55FBBCC-0135-43A1-8462-842BCFA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eParagraf">
    <w:name w:val="List Paragraph"/>
    <w:pPr>
      <w:spacing w:after="160" w:line="259" w:lineRule="auto"/>
      <w:ind w:left="720"/>
    </w:pPr>
    <w:rPr>
      <w:rFonts w:ascii="Calibri" w:hAnsi="Calibri" w:cs="Arial Unicode MS"/>
      <w:color w:val="000000"/>
      <w:sz w:val="22"/>
      <w:szCs w:val="22"/>
      <w:u w:color="000000"/>
    </w:rPr>
  </w:style>
  <w:style w:type="paragraph" w:styleId="stBilgi">
    <w:name w:val="header"/>
    <w:basedOn w:val="Normal"/>
    <w:link w:val="stBilgiChar"/>
    <w:uiPriority w:val="99"/>
    <w:unhideWhenUsed/>
    <w:rsid w:val="00B75368"/>
    <w:pPr>
      <w:tabs>
        <w:tab w:val="center" w:pos="4513"/>
        <w:tab w:val="right" w:pos="9026"/>
      </w:tabs>
    </w:pPr>
  </w:style>
  <w:style w:type="character" w:customStyle="1" w:styleId="stBilgiChar">
    <w:name w:val="Üst Bilgi Char"/>
    <w:basedOn w:val="VarsaylanParagrafYazTipi"/>
    <w:link w:val="stBilgi"/>
    <w:uiPriority w:val="99"/>
    <w:rsid w:val="00B75368"/>
    <w:rPr>
      <w:sz w:val="24"/>
      <w:szCs w:val="24"/>
      <w:lang w:val="en-US" w:eastAsia="en-US"/>
    </w:rPr>
  </w:style>
  <w:style w:type="paragraph" w:styleId="AltBilgi">
    <w:name w:val="footer"/>
    <w:basedOn w:val="Normal"/>
    <w:link w:val="AltBilgiChar"/>
    <w:uiPriority w:val="99"/>
    <w:unhideWhenUsed/>
    <w:rsid w:val="00B75368"/>
    <w:pPr>
      <w:tabs>
        <w:tab w:val="center" w:pos="4513"/>
        <w:tab w:val="right" w:pos="9026"/>
      </w:tabs>
    </w:pPr>
  </w:style>
  <w:style w:type="character" w:customStyle="1" w:styleId="AltBilgiChar">
    <w:name w:val="Alt Bilgi Char"/>
    <w:basedOn w:val="VarsaylanParagrafYazTipi"/>
    <w:link w:val="AltBilgi"/>
    <w:uiPriority w:val="99"/>
    <w:rsid w:val="00B75368"/>
    <w:rPr>
      <w:sz w:val="24"/>
      <w:szCs w:val="24"/>
      <w:lang w:val="en-US" w:eastAsia="en-US"/>
    </w:rPr>
  </w:style>
  <w:style w:type="paragraph" w:styleId="Dzeltme">
    <w:name w:val="Revision"/>
    <w:hidden/>
    <w:uiPriority w:val="99"/>
    <w:semiHidden/>
    <w:rsid w:val="00B7536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customStyle="1" w:styleId="TableNormal1">
    <w:name w:val="Table Normal1"/>
    <w:rsid w:val="0011474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9107">
      <w:bodyDiv w:val="1"/>
      <w:marLeft w:val="0"/>
      <w:marRight w:val="0"/>
      <w:marTop w:val="0"/>
      <w:marBottom w:val="0"/>
      <w:divBdr>
        <w:top w:val="none" w:sz="0" w:space="0" w:color="auto"/>
        <w:left w:val="none" w:sz="0" w:space="0" w:color="auto"/>
        <w:bottom w:val="none" w:sz="0" w:space="0" w:color="auto"/>
        <w:right w:val="none" w:sz="0" w:space="0" w:color="auto"/>
      </w:divBdr>
    </w:div>
    <w:div w:id="574753008">
      <w:bodyDiv w:val="1"/>
      <w:marLeft w:val="0"/>
      <w:marRight w:val="0"/>
      <w:marTop w:val="0"/>
      <w:marBottom w:val="0"/>
      <w:divBdr>
        <w:top w:val="none" w:sz="0" w:space="0" w:color="auto"/>
        <w:left w:val="none" w:sz="0" w:space="0" w:color="auto"/>
        <w:bottom w:val="none" w:sz="0" w:space="0" w:color="auto"/>
        <w:right w:val="none" w:sz="0" w:space="0" w:color="auto"/>
      </w:divBdr>
    </w:div>
    <w:div w:id="149660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2311</Words>
  <Characters>13178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Nur Akyol</dc:creator>
  <cp:lastModifiedBy>Yazar</cp:lastModifiedBy>
  <cp:revision>120</cp:revision>
  <dcterms:created xsi:type="dcterms:W3CDTF">2022-11-16T15:28:00Z</dcterms:created>
  <dcterms:modified xsi:type="dcterms:W3CDTF">2023-11-13T14:30:00Z</dcterms:modified>
</cp:coreProperties>
</file>