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8C1E" w14:textId="4F8BC362" w:rsidR="00C5391F" w:rsidRPr="00E3773A" w:rsidRDefault="007D6065" w:rsidP="00E3773A">
      <w:pPr>
        <w:jc w:val="center"/>
        <w:rPr>
          <w:b/>
          <w:sz w:val="28"/>
          <w:u w:val="single"/>
        </w:rPr>
      </w:pPr>
      <w:r>
        <w:rPr>
          <w:b/>
          <w:sz w:val="28"/>
          <w:u w:val="single"/>
        </w:rPr>
        <w:t>202</w:t>
      </w:r>
      <w:r w:rsidR="003F377F">
        <w:rPr>
          <w:b/>
          <w:sz w:val="28"/>
          <w:u w:val="single"/>
        </w:rPr>
        <w:t>3</w:t>
      </w:r>
      <w:r w:rsidR="00E3773A" w:rsidRPr="00E3773A">
        <w:rPr>
          <w:b/>
          <w:sz w:val="28"/>
          <w:u w:val="single"/>
        </w:rPr>
        <w:t>-202</w:t>
      </w:r>
      <w:r w:rsidR="003F377F">
        <w:rPr>
          <w:b/>
          <w:sz w:val="28"/>
          <w:u w:val="single"/>
        </w:rPr>
        <w:t>4</w:t>
      </w:r>
      <w:r w:rsidR="00E3773A" w:rsidRPr="00E3773A">
        <w:rPr>
          <w:b/>
          <w:sz w:val="28"/>
          <w:u w:val="single"/>
        </w:rPr>
        <w:t xml:space="preserve"> AKADEMİK YILI ZORUNLU İNGİLİZCE DERSLERİ MUAFİYET SINAVINA KATILACAK OLAN </w:t>
      </w:r>
      <w:r w:rsidR="00E3773A" w:rsidRPr="00E3773A">
        <w:rPr>
          <w:b/>
          <w:i/>
          <w:sz w:val="24"/>
          <w:u w:val="single"/>
        </w:rPr>
        <w:t xml:space="preserve">(İSTEĞE BAĞLI OLARAK) </w:t>
      </w:r>
      <w:r w:rsidR="00E3773A" w:rsidRPr="00E3773A">
        <w:rPr>
          <w:b/>
          <w:sz w:val="28"/>
          <w:u w:val="single"/>
        </w:rPr>
        <w:t>LİSANS VE ÖN</w:t>
      </w:r>
      <w:r w:rsidR="006A6818">
        <w:rPr>
          <w:b/>
          <w:sz w:val="28"/>
          <w:u w:val="single"/>
        </w:rPr>
        <w:t xml:space="preserve"> </w:t>
      </w:r>
      <w:r w:rsidR="00E3773A" w:rsidRPr="00E3773A">
        <w:rPr>
          <w:b/>
          <w:sz w:val="28"/>
          <w:u w:val="single"/>
        </w:rPr>
        <w:t>LİSANS PROGRAMI ÖĞRENCİLERİMİZİN DİKKATİNE:</w:t>
      </w:r>
    </w:p>
    <w:p w14:paraId="29F167A2" w14:textId="4E13065A" w:rsidR="001F77E1" w:rsidRDefault="006A6818" w:rsidP="009F10CD">
      <w:pPr>
        <w:pStyle w:val="ListParagraph"/>
        <w:numPr>
          <w:ilvl w:val="0"/>
          <w:numId w:val="2"/>
        </w:numPr>
        <w:jc w:val="both"/>
      </w:pPr>
      <w:r>
        <w:t>BU YIL 1. SINIFA BAŞLAYACAK VE ZORUNLU İNGİLİZCE DERSLERİNİ ALACAK OLAN LİSANS VE ÖN LİSANS ÖĞRENCİLERİMİZ, İNGİLİZCE I-II (ING101-ING102 / INGU101-INGU102) VE ENGLISH I-II (ENG101-ENG102) DERSLERİ MUAFİYET SINAVINA</w:t>
      </w:r>
      <w:r w:rsidR="007755BC">
        <w:t xml:space="preserve"> </w:t>
      </w:r>
      <w:r w:rsidR="007755BC" w:rsidRPr="001F77E1">
        <w:rPr>
          <w:b/>
          <w:i/>
          <w:color w:val="FF0000"/>
          <w:u w:val="single"/>
        </w:rPr>
        <w:t>İSTEĞE BAĞLI OLARAK</w:t>
      </w:r>
      <w:r w:rsidRPr="001F77E1">
        <w:rPr>
          <w:color w:val="FF0000"/>
        </w:rPr>
        <w:t xml:space="preserve"> </w:t>
      </w:r>
      <w:r>
        <w:t>KATILABİLECEKLERDİR.</w:t>
      </w:r>
      <w:r w:rsidR="00C034E9">
        <w:t xml:space="preserve"> </w:t>
      </w:r>
    </w:p>
    <w:p w14:paraId="4AE778FF" w14:textId="77777777" w:rsidR="001F77E1" w:rsidRDefault="001F77E1" w:rsidP="001F77E1">
      <w:pPr>
        <w:pStyle w:val="ListParagraph"/>
        <w:ind w:left="360"/>
        <w:jc w:val="both"/>
      </w:pPr>
    </w:p>
    <w:p w14:paraId="5A32FC5A" w14:textId="5B266660" w:rsidR="006A6818" w:rsidRDefault="001F77E1" w:rsidP="001F77E1">
      <w:pPr>
        <w:pStyle w:val="ListParagraph"/>
        <w:numPr>
          <w:ilvl w:val="0"/>
          <w:numId w:val="2"/>
        </w:numPr>
        <w:jc w:val="both"/>
      </w:pPr>
      <w:r>
        <w:t xml:space="preserve">YETERLİ İNGİLİZCE SEVİYESİ OLAN ÖĞRENCİLERİMİZİN SINAVA GİRMESİ ÖNERİLİR. SINAVA GİRİP BAŞARILI OLAN ÖĞRENCİLERİMİZ, </w:t>
      </w:r>
      <w:r w:rsidRPr="001F77E1">
        <w:t>İNGİLİZCE I-II YA DA ENGLISH I-II DERSLERİNDEN MUAF OLACAKLAR VE BÖYLELİKLE DÖNEM İÇERİSİNDE ZORUNLU İNGİLİ</w:t>
      </w:r>
      <w:r>
        <w:t xml:space="preserve">ZCE DERSLERİNİ </w:t>
      </w:r>
      <w:r w:rsidRPr="001F77E1">
        <w:t>ALMAYACAKLARDIR.</w:t>
      </w:r>
      <w:r>
        <w:t xml:space="preserve"> SINAVA KATILMAYAN YA DA SINAVDA BAŞARISIZ OLAN ÖĞRENCİLERİMİZ, DÖNEM İÇERİSİNDE ALMALARI GEREKEN ZORUNLU İNGİLİZCE DERSLERİNİ ALMAYA DEVAM EDECEKLERDİR.</w:t>
      </w:r>
    </w:p>
    <w:p w14:paraId="7107F9A6" w14:textId="77777777" w:rsidR="006A6818" w:rsidRDefault="006A6818" w:rsidP="006A6818">
      <w:pPr>
        <w:pStyle w:val="ListParagraph"/>
        <w:ind w:left="360"/>
        <w:jc w:val="both"/>
      </w:pPr>
    </w:p>
    <w:p w14:paraId="5A015282" w14:textId="4025D871" w:rsidR="00345C69" w:rsidRDefault="00403E67" w:rsidP="009F10CD">
      <w:pPr>
        <w:pStyle w:val="ListParagraph"/>
        <w:numPr>
          <w:ilvl w:val="0"/>
          <w:numId w:val="2"/>
        </w:numPr>
        <w:jc w:val="both"/>
      </w:pPr>
      <w:r>
        <w:t xml:space="preserve">İNGİLİZCE I-II </w:t>
      </w:r>
      <w:r w:rsidR="00345C69">
        <w:t>VE ENGLISH I-II</w:t>
      </w:r>
      <w:r>
        <w:t xml:space="preserve"> </w:t>
      </w:r>
      <w:r w:rsidR="00345C69">
        <w:t>ZORUNLU İNGİLİZCE DERSLERİ MUAFİYET SINAVI</w:t>
      </w:r>
      <w:r w:rsidR="00900CDD">
        <w:t xml:space="preserve"> </w:t>
      </w:r>
      <w:r w:rsidR="00345C69">
        <w:t xml:space="preserve">LİSANS ÖĞRENCİLERİMİZ İÇİN </w:t>
      </w:r>
      <w:r w:rsidR="00BC5F51">
        <w:rPr>
          <w:b/>
          <w:color w:val="FF0000"/>
        </w:rPr>
        <w:t>17</w:t>
      </w:r>
      <w:r w:rsidR="00345C69" w:rsidRPr="001F77E1">
        <w:rPr>
          <w:b/>
          <w:color w:val="FF0000"/>
        </w:rPr>
        <w:t xml:space="preserve"> EKİM SALI GÜNÜ 09.0</w:t>
      </w:r>
      <w:r w:rsidR="00E741C6" w:rsidRPr="001F77E1">
        <w:rPr>
          <w:b/>
          <w:color w:val="FF0000"/>
        </w:rPr>
        <w:t>0-17</w:t>
      </w:r>
      <w:r w:rsidR="00345C69" w:rsidRPr="001F77E1">
        <w:rPr>
          <w:b/>
          <w:color w:val="FF0000"/>
        </w:rPr>
        <w:t>.00</w:t>
      </w:r>
      <w:r w:rsidR="00345C69" w:rsidRPr="001F77E1">
        <w:rPr>
          <w:color w:val="FF0000"/>
        </w:rPr>
        <w:t xml:space="preserve"> </w:t>
      </w:r>
      <w:r w:rsidR="00345C69">
        <w:t>SAATLERİ ARASINDA, ÖN</w:t>
      </w:r>
      <w:r w:rsidR="00C7734A">
        <w:t xml:space="preserve"> </w:t>
      </w:r>
      <w:r w:rsidR="00345C69">
        <w:t xml:space="preserve">LİSANS ÖĞRENCİLERİMİZ İÇİN </w:t>
      </w:r>
      <w:r w:rsidR="00BC5F51">
        <w:rPr>
          <w:b/>
          <w:color w:val="FF0000"/>
        </w:rPr>
        <w:t>17</w:t>
      </w:r>
      <w:r w:rsidR="00345C69" w:rsidRPr="001F77E1">
        <w:rPr>
          <w:b/>
          <w:color w:val="FF0000"/>
        </w:rPr>
        <w:t xml:space="preserve"> EKİM </w:t>
      </w:r>
      <w:r w:rsidR="00BC5F51">
        <w:rPr>
          <w:b/>
          <w:color w:val="FF0000"/>
        </w:rPr>
        <w:t>SALI</w:t>
      </w:r>
      <w:r w:rsidR="00EC7066" w:rsidRPr="001F77E1">
        <w:rPr>
          <w:b/>
          <w:color w:val="FF0000"/>
        </w:rPr>
        <w:t xml:space="preserve"> GÜNÜ</w:t>
      </w:r>
      <w:r w:rsidR="00E741C6" w:rsidRPr="001F77E1">
        <w:rPr>
          <w:b/>
          <w:color w:val="FF0000"/>
        </w:rPr>
        <w:t xml:space="preserve"> 09.00-17</w:t>
      </w:r>
      <w:r w:rsidR="00345C69" w:rsidRPr="001F77E1">
        <w:rPr>
          <w:b/>
          <w:color w:val="FF0000"/>
        </w:rPr>
        <w:t>.00</w:t>
      </w:r>
      <w:r w:rsidR="00345C69" w:rsidRPr="001F77E1">
        <w:rPr>
          <w:color w:val="FF0000"/>
        </w:rPr>
        <w:t xml:space="preserve"> </w:t>
      </w:r>
      <w:r w:rsidR="00345C69">
        <w:t>SAATLERİ ARASINDA ÇEVRİMİÇİ</w:t>
      </w:r>
      <w:r w:rsidR="00900CDD">
        <w:t xml:space="preserve"> </w:t>
      </w:r>
      <w:r w:rsidR="00345C69">
        <w:t xml:space="preserve">(ONLINE) OLARAK </w:t>
      </w:r>
      <w:r w:rsidR="00E741C6" w:rsidRPr="00DE1ED2">
        <w:rPr>
          <w:b/>
        </w:rPr>
        <w:t>A</w:t>
      </w:r>
      <w:r w:rsidR="00345C69" w:rsidRPr="00DE1ED2">
        <w:rPr>
          <w:b/>
        </w:rPr>
        <w:t>LMS</w:t>
      </w:r>
      <w:r w:rsidR="006D18D2">
        <w:t xml:space="preserve"> </w:t>
      </w:r>
      <w:r w:rsidR="00345C69">
        <w:t>(</w:t>
      </w:r>
      <w:r w:rsidR="00345C69" w:rsidRPr="00345C69">
        <w:rPr>
          <w:color w:val="0070C0"/>
          <w:u w:val="single"/>
        </w:rPr>
        <w:t>lms.uskudar.edu.tr</w:t>
      </w:r>
      <w:r w:rsidR="00345C69">
        <w:t>) ÜZERİNDE YAPILACAKTIR.</w:t>
      </w:r>
    </w:p>
    <w:p w14:paraId="7FC73325" w14:textId="77777777" w:rsidR="00E3773A" w:rsidRDefault="00E3773A" w:rsidP="00E3773A">
      <w:pPr>
        <w:pStyle w:val="ListParagraph"/>
        <w:ind w:left="360"/>
        <w:jc w:val="both"/>
      </w:pPr>
    </w:p>
    <w:p w14:paraId="1801FE31" w14:textId="77777777" w:rsidR="006D18D2" w:rsidRDefault="006D18D2" w:rsidP="009F10CD">
      <w:pPr>
        <w:pStyle w:val="ListParagraph"/>
        <w:numPr>
          <w:ilvl w:val="0"/>
          <w:numId w:val="2"/>
        </w:numPr>
        <w:jc w:val="both"/>
      </w:pPr>
      <w:r>
        <w:t xml:space="preserve">SINAVA GİRMEK İÇİN KAYIT </w:t>
      </w:r>
      <w:r w:rsidR="00EC2311">
        <w:t>YAPTIRMANIZA GEREK YOKTUR. SAHİP OLDUĞUNUZ</w:t>
      </w:r>
      <w:r w:rsidR="00904A1A">
        <w:t xml:space="preserve"> </w:t>
      </w:r>
      <w:r>
        <w:t>LMS KULLANICI ADI VE ŞİFRESİ İLE SİSTEME GİRİŞ YAPABİLİR</w:t>
      </w:r>
      <w:r w:rsidR="00E3773A">
        <w:t>SİNİZ.</w:t>
      </w:r>
    </w:p>
    <w:p w14:paraId="1F815912" w14:textId="77777777" w:rsidR="00E3773A" w:rsidRDefault="00E3773A" w:rsidP="00E3773A">
      <w:pPr>
        <w:pStyle w:val="ListParagraph"/>
      </w:pPr>
    </w:p>
    <w:p w14:paraId="4042D504" w14:textId="45B0C7AF" w:rsidR="00E3773A" w:rsidRDefault="006D18D2" w:rsidP="00E3773A">
      <w:pPr>
        <w:pStyle w:val="ListParagraph"/>
        <w:numPr>
          <w:ilvl w:val="0"/>
          <w:numId w:val="2"/>
        </w:numPr>
        <w:jc w:val="both"/>
      </w:pPr>
      <w:r w:rsidRPr="006D18D2">
        <w:t>İLGİLİ ÖĞRENCİLERİMİZ, DÖNEM İÇERİSİNDE ALACAKLARI</w:t>
      </w:r>
      <w:r w:rsidR="006B6B06">
        <w:t xml:space="preserve"> ZORUNLU</w:t>
      </w:r>
      <w:r w:rsidRPr="006D18D2">
        <w:t xml:space="preserve"> </w:t>
      </w:r>
      <w:r>
        <w:t xml:space="preserve">İNGİLİZCE </w:t>
      </w:r>
      <w:r w:rsidRPr="006D18D2">
        <w:t xml:space="preserve">DERSLERİNİN DİL SEVİYESİNE UYGUN OLARAK 50 SORULUK ÇOKTAN SEÇMELİ SINAVA TABİ OLACAKLARDIR. SINAV </w:t>
      </w:r>
      <w:r w:rsidR="00EC7066">
        <w:t xml:space="preserve">HER ÖĞRENCİ İÇİN </w:t>
      </w:r>
      <w:r w:rsidR="00F43319">
        <w:t xml:space="preserve">50 </w:t>
      </w:r>
      <w:r w:rsidRPr="006D18D2">
        <w:t>DK SÜRECEKTİR.</w:t>
      </w:r>
    </w:p>
    <w:p w14:paraId="5EF2CD3F" w14:textId="77777777" w:rsidR="00E3773A" w:rsidRDefault="00E3773A" w:rsidP="00E3773A">
      <w:pPr>
        <w:pStyle w:val="ListParagraph"/>
      </w:pPr>
    </w:p>
    <w:p w14:paraId="23B8DF14" w14:textId="77777777" w:rsidR="00E3773A" w:rsidRDefault="006D18D2" w:rsidP="009F10CD">
      <w:pPr>
        <w:pStyle w:val="ListParagraph"/>
        <w:numPr>
          <w:ilvl w:val="0"/>
          <w:numId w:val="2"/>
        </w:numPr>
        <w:jc w:val="both"/>
      </w:pPr>
      <w:r w:rsidRPr="007D420B">
        <w:t>SINAV SONUCUNDA ÖĞRENCİLERİ</w:t>
      </w:r>
      <w:r w:rsidR="00310E66">
        <w:t>MİZİ</w:t>
      </w:r>
      <w:r w:rsidRPr="007D420B">
        <w:t xml:space="preserve">N ALACAKLARI CC VE ÜZERİ HARF NOTLARI, HER İKİ DÖNEMDEKİ İNGİLİZCE DERSİ NOTU OLARAK ÖĞRENCİ İŞLERİ TARAFINDAN DOĞRUDAN ÖĞRENCİ BİLGİ SİSTEMİNE (OBS) KAYDEDİLECEKTİR. (ÖRNEĞİN; ÖĞRENCİ SINAVDAN BA NOTUNU ALDIYSA, HER İKİ DÖNEMDEKİ İNGİLİZCE DERS NOTU BA OLARAK SİSTEME GİRİLECEKTİR). </w:t>
      </w:r>
      <w:r w:rsidR="00E3773A">
        <w:t>NOT BARAJLARI VE HARF NOTLARI AŞAĞIDAKİ TABLODA AÇIKLANMIŞTIR.</w:t>
      </w:r>
    </w:p>
    <w:p w14:paraId="0652B90B" w14:textId="77777777" w:rsidR="0081735B" w:rsidRDefault="0081735B" w:rsidP="0081735B">
      <w:pPr>
        <w:pStyle w:val="ListParagraph"/>
      </w:pPr>
    </w:p>
    <w:p w14:paraId="587F013B" w14:textId="77777777" w:rsidR="006D18D2" w:rsidRDefault="006D18D2" w:rsidP="009F10CD">
      <w:pPr>
        <w:pStyle w:val="ListParagraph"/>
        <w:numPr>
          <w:ilvl w:val="0"/>
          <w:numId w:val="2"/>
        </w:numPr>
        <w:jc w:val="both"/>
      </w:pPr>
      <w:r>
        <w:t xml:space="preserve">HER ÖĞRENCİNİN SINAVA TEK GİRİŞLİK HAKKI OLACAKTIR. </w:t>
      </w:r>
      <w:r w:rsidRPr="007D420B">
        <w:t>SINAVA KATILMAYAN ÖĞRENCİLER İÇİN SINAV</w:t>
      </w:r>
      <w:r>
        <w:t xml:space="preserve">IN TEKRARI </w:t>
      </w:r>
      <w:r w:rsidRPr="006B6B06">
        <w:rPr>
          <w:u w:val="single"/>
        </w:rPr>
        <w:t>YAPILMAYACAKTIR.</w:t>
      </w:r>
    </w:p>
    <w:p w14:paraId="1B5F250E" w14:textId="77777777" w:rsidR="00E3773A" w:rsidRDefault="00E3773A" w:rsidP="00E3773A">
      <w:pPr>
        <w:pStyle w:val="ListParagraph"/>
      </w:pPr>
    </w:p>
    <w:p w14:paraId="2C1D3DCA" w14:textId="77777777" w:rsidR="00EC7066" w:rsidRDefault="00EC7066" w:rsidP="00EC7066">
      <w:pPr>
        <w:pStyle w:val="ListParagraph"/>
        <w:numPr>
          <w:ilvl w:val="0"/>
          <w:numId w:val="2"/>
        </w:numPr>
        <w:jc w:val="both"/>
      </w:pPr>
      <w:r>
        <w:t>DAHA ÖNCEKİ YILLARDA BU DERSLERİ ALIP BAŞARISIZ OLMUŞ ÖĞRENCİLERİN YA DA NOT YÜKSELTMEK İSTEYEN ÖĞRENCİLERİN BU SINAVA GİRME HAKKI YOKTUR. BAŞARISIZ OLDUKLARI DERSİ YA DA NOTUNU YÜKSELTMEK İSTEDİKLERİ DERSİ TEKRAR ALMALARI GEREKMEKTEDİR.</w:t>
      </w:r>
    </w:p>
    <w:p w14:paraId="78D82E98" w14:textId="77777777" w:rsidR="004B2251" w:rsidRDefault="004B2251" w:rsidP="004B2251">
      <w:pPr>
        <w:pStyle w:val="ListParagraph"/>
      </w:pPr>
    </w:p>
    <w:p w14:paraId="1880709C" w14:textId="112F4F2D" w:rsidR="00EC7066" w:rsidRDefault="00EC7066" w:rsidP="00EC7066">
      <w:pPr>
        <w:pStyle w:val="ListParagraph"/>
        <w:numPr>
          <w:ilvl w:val="0"/>
          <w:numId w:val="2"/>
        </w:numPr>
        <w:jc w:val="both"/>
      </w:pPr>
      <w:r>
        <w:t>GEÇTİĞİMİZ YILDAKİ BAHAR DÖNEMİNDE YATAY/DİKEY GEÇİŞLE ÜNİVERSİTEMİZE GELEN YA DA HAZIRLIK OKULUNDAN YARI DÖNEMDE BAŞARIYLA BÖLÜMLERİNE GEÇEN ÖĞRENCİLER</w:t>
      </w:r>
      <w:r w:rsidR="00310E66">
        <w:t>İMİZ</w:t>
      </w:r>
      <w:r>
        <w:t>, GEÇEN YILDAKİ BAHAR DÖNEMİNDE İNGİLİZCE II (ENG102&amp;ING102&amp;INGU102) DERSİNİ ALDILAR İSE MUAFİYET SINAVINDA SADECE GÜZ DÖNEMİ DERSLERİ İÇİN MUAFİYET SINAVINA GİREBİLECEKLERDİR.</w:t>
      </w:r>
      <w:r w:rsidR="006B6B06">
        <w:t xml:space="preserve"> </w:t>
      </w:r>
      <w:r>
        <w:t>BÖYLECE İNGİLİZCE I (ENG101&amp;ING101&amp;INGU101) DERSLERİNDEN MUAF OLABİLECEKLERDİR.</w:t>
      </w:r>
    </w:p>
    <w:p w14:paraId="126CE006" w14:textId="77777777" w:rsidR="00310E66" w:rsidRDefault="00310E66" w:rsidP="00310E66">
      <w:pPr>
        <w:pStyle w:val="ListParagraph"/>
      </w:pPr>
    </w:p>
    <w:p w14:paraId="75DB075D" w14:textId="77777777" w:rsidR="00E3773A" w:rsidRDefault="00E3773A" w:rsidP="00E3773A">
      <w:pPr>
        <w:pStyle w:val="ListParagraph"/>
      </w:pPr>
    </w:p>
    <w:tbl>
      <w:tblPr>
        <w:tblStyle w:val="TableGrid"/>
        <w:tblW w:w="9923" w:type="dxa"/>
        <w:tblInd w:w="-147" w:type="dxa"/>
        <w:tblLook w:val="04A0" w:firstRow="1" w:lastRow="0" w:firstColumn="1" w:lastColumn="0" w:noHBand="0" w:noVBand="1"/>
      </w:tblPr>
      <w:tblGrid>
        <w:gridCol w:w="4808"/>
        <w:gridCol w:w="5115"/>
      </w:tblGrid>
      <w:tr w:rsidR="00345C69" w14:paraId="4B2D3764" w14:textId="77777777" w:rsidTr="00C509D5">
        <w:tc>
          <w:tcPr>
            <w:tcW w:w="9923" w:type="dxa"/>
            <w:gridSpan w:val="2"/>
          </w:tcPr>
          <w:p w14:paraId="6EB67C09" w14:textId="4C13FFDF" w:rsidR="00345C69" w:rsidRPr="002704F9" w:rsidRDefault="00345C69" w:rsidP="00530818">
            <w:pPr>
              <w:pStyle w:val="ListParagraph"/>
              <w:ind w:left="0"/>
              <w:jc w:val="center"/>
              <w:rPr>
                <w:b/>
                <w:color w:val="FF0000"/>
                <w:sz w:val="28"/>
                <w:szCs w:val="24"/>
              </w:rPr>
            </w:pPr>
            <w:r w:rsidRPr="002704F9">
              <w:rPr>
                <w:b/>
                <w:color w:val="FF0000"/>
                <w:sz w:val="28"/>
                <w:szCs w:val="24"/>
              </w:rPr>
              <w:t>EĞİTİM DİLİ TÜRKÇE OLAN</w:t>
            </w:r>
            <w:r w:rsidR="00602C25" w:rsidRPr="002704F9">
              <w:rPr>
                <w:b/>
                <w:color w:val="FF0000"/>
                <w:sz w:val="28"/>
                <w:szCs w:val="24"/>
              </w:rPr>
              <w:t xml:space="preserve"> 1.</w:t>
            </w:r>
            <w:r w:rsidR="00DE1ED2">
              <w:rPr>
                <w:b/>
                <w:color w:val="FF0000"/>
                <w:sz w:val="28"/>
                <w:szCs w:val="24"/>
              </w:rPr>
              <w:t xml:space="preserve"> y</w:t>
            </w:r>
            <w:r w:rsidR="00DE1ED2" w:rsidRPr="002704F9">
              <w:rPr>
                <w:b/>
                <w:color w:val="FF0000"/>
                <w:sz w:val="28"/>
                <w:szCs w:val="24"/>
              </w:rPr>
              <w:t xml:space="preserve">a da </w:t>
            </w:r>
            <w:r w:rsidR="00530818" w:rsidRPr="002704F9">
              <w:rPr>
                <w:b/>
                <w:color w:val="FF0000"/>
                <w:sz w:val="28"/>
                <w:szCs w:val="24"/>
              </w:rPr>
              <w:t xml:space="preserve">2. </w:t>
            </w:r>
            <w:r w:rsidR="00602C25" w:rsidRPr="002704F9">
              <w:rPr>
                <w:b/>
                <w:color w:val="FF0000"/>
                <w:sz w:val="28"/>
                <w:szCs w:val="24"/>
              </w:rPr>
              <w:t>SINIF</w:t>
            </w:r>
            <w:r w:rsidRPr="002704F9">
              <w:rPr>
                <w:b/>
                <w:color w:val="FF0000"/>
                <w:sz w:val="28"/>
                <w:szCs w:val="24"/>
              </w:rPr>
              <w:t xml:space="preserve"> LİSANS</w:t>
            </w:r>
            <w:r w:rsidR="00DE1ED2">
              <w:rPr>
                <w:b/>
                <w:color w:val="FF0000"/>
                <w:sz w:val="28"/>
                <w:szCs w:val="24"/>
              </w:rPr>
              <w:t xml:space="preserve"> </w:t>
            </w:r>
            <w:r w:rsidRPr="002704F9">
              <w:rPr>
                <w:b/>
                <w:color w:val="FF0000"/>
                <w:sz w:val="28"/>
                <w:szCs w:val="24"/>
              </w:rPr>
              <w:t>BÖLÜMLERİ</w:t>
            </w:r>
          </w:p>
          <w:p w14:paraId="69C14BD8" w14:textId="77777777" w:rsidR="00C509D5" w:rsidRPr="002704F9" w:rsidRDefault="00C509D5" w:rsidP="00530818">
            <w:pPr>
              <w:pStyle w:val="ListParagraph"/>
              <w:ind w:left="0"/>
              <w:jc w:val="center"/>
              <w:rPr>
                <w:b/>
                <w:color w:val="FF0000"/>
                <w:sz w:val="28"/>
                <w:szCs w:val="24"/>
              </w:rPr>
            </w:pPr>
          </w:p>
          <w:p w14:paraId="378790EF" w14:textId="11877C06" w:rsidR="00C509D5" w:rsidRDefault="00C509D5" w:rsidP="00C509D5">
            <w:pPr>
              <w:pStyle w:val="ListParagraph"/>
              <w:ind w:left="0"/>
              <w:jc w:val="both"/>
            </w:pPr>
            <w:r w:rsidRPr="00C509D5">
              <w:rPr>
                <w:b/>
              </w:rPr>
              <w:t>SINAV TARİHİ VE SAATİ=</w:t>
            </w:r>
            <w:r w:rsidR="009E052B">
              <w:t xml:space="preserve"> </w:t>
            </w:r>
            <w:r w:rsidR="00E06F57">
              <w:t>17</w:t>
            </w:r>
            <w:r>
              <w:t xml:space="preserve"> EKİM SALI</w:t>
            </w:r>
          </w:p>
          <w:p w14:paraId="66CFF724" w14:textId="299D8F22" w:rsidR="00C509D5" w:rsidRDefault="00C509D5" w:rsidP="00C509D5">
            <w:pPr>
              <w:pStyle w:val="ListParagraph"/>
              <w:ind w:left="0"/>
              <w:jc w:val="both"/>
            </w:pPr>
            <w:r w:rsidRPr="00C509D5">
              <w:rPr>
                <w:b/>
              </w:rPr>
              <w:t>SINAV SAATİ=</w:t>
            </w:r>
            <w:r w:rsidR="009E052B">
              <w:t xml:space="preserve"> 09:00-17</w:t>
            </w:r>
            <w:r>
              <w:t>.00 SAATLERİ ARASINDA S</w:t>
            </w:r>
            <w:r w:rsidR="0064238F">
              <w:t xml:space="preserve">INAVA </w:t>
            </w:r>
            <w:r>
              <w:t>GİRİŞ YAPILABİLİR.</w:t>
            </w:r>
          </w:p>
          <w:p w14:paraId="53490382" w14:textId="77777777" w:rsidR="00F43319" w:rsidRDefault="00F43319" w:rsidP="00C509D5">
            <w:pPr>
              <w:pStyle w:val="ListParagraph"/>
              <w:ind w:left="0"/>
              <w:jc w:val="both"/>
            </w:pPr>
            <w:r w:rsidRPr="00F43319">
              <w:rPr>
                <w:b/>
              </w:rPr>
              <w:t>SINAV SÜRESİ=</w:t>
            </w:r>
            <w:r>
              <w:t xml:space="preserve"> 50 DK.</w:t>
            </w:r>
          </w:p>
          <w:p w14:paraId="2EDCB4C1" w14:textId="77777777" w:rsidR="00474056" w:rsidRDefault="00C509D5" w:rsidP="002F459A">
            <w:pPr>
              <w:pStyle w:val="ListParagraph"/>
              <w:ind w:left="0"/>
              <w:jc w:val="both"/>
            </w:pPr>
            <w:r w:rsidRPr="00C509D5">
              <w:rPr>
                <w:b/>
              </w:rPr>
              <w:t>SINAVDA ÇIKACAK SORULARIN SEVİYESİ:</w:t>
            </w:r>
            <w:r>
              <w:t xml:space="preserve"> A1 SEVİYESİ</w:t>
            </w:r>
            <w:r w:rsidR="002F459A">
              <w:t xml:space="preserve"> </w:t>
            </w:r>
          </w:p>
          <w:p w14:paraId="33186D7E" w14:textId="2045BFD3" w:rsidR="009E052B" w:rsidRPr="00C509D5" w:rsidRDefault="009E052B" w:rsidP="002F459A">
            <w:pPr>
              <w:pStyle w:val="ListParagraph"/>
              <w:ind w:left="0"/>
              <w:jc w:val="both"/>
            </w:pPr>
          </w:p>
        </w:tc>
      </w:tr>
      <w:tr w:rsidR="00C509D5" w14:paraId="4D1A60CB" w14:textId="77777777" w:rsidTr="00C509D5">
        <w:tc>
          <w:tcPr>
            <w:tcW w:w="4808" w:type="dxa"/>
          </w:tcPr>
          <w:p w14:paraId="20B2CF25" w14:textId="3F275252" w:rsidR="007D6065" w:rsidRDefault="001F77E1" w:rsidP="007D6065">
            <w:pPr>
              <w:numPr>
                <w:ilvl w:val="0"/>
                <w:numId w:val="4"/>
              </w:numPr>
              <w:spacing w:after="160" w:line="259" w:lineRule="auto"/>
              <w:ind w:left="463"/>
              <w:contextualSpacing/>
              <w:jc w:val="both"/>
            </w:pPr>
            <w:r>
              <w:t>TIP FAKÜLTESİ(TÜRKÇE)</w:t>
            </w:r>
          </w:p>
          <w:p w14:paraId="06C193CA" w14:textId="77777777" w:rsidR="007D6065" w:rsidRDefault="007D6065" w:rsidP="007D6065">
            <w:pPr>
              <w:numPr>
                <w:ilvl w:val="0"/>
                <w:numId w:val="4"/>
              </w:numPr>
              <w:spacing w:after="160" w:line="259" w:lineRule="auto"/>
              <w:ind w:left="463"/>
              <w:contextualSpacing/>
              <w:jc w:val="both"/>
            </w:pPr>
            <w:r>
              <w:t>DİŞ HEKİMLİĞİ FAKÜLTESİ</w:t>
            </w:r>
          </w:p>
          <w:p w14:paraId="4B4F5B96" w14:textId="77777777" w:rsidR="00C509D5" w:rsidRPr="00C509D5" w:rsidRDefault="00C509D5" w:rsidP="00C509D5">
            <w:pPr>
              <w:numPr>
                <w:ilvl w:val="0"/>
                <w:numId w:val="4"/>
              </w:numPr>
              <w:spacing w:after="160" w:line="259" w:lineRule="auto"/>
              <w:ind w:left="463" w:right="464"/>
              <w:contextualSpacing/>
              <w:jc w:val="both"/>
            </w:pPr>
            <w:r w:rsidRPr="00C509D5">
              <w:t>PSİKOLOJİ TÜRKÇE</w:t>
            </w:r>
          </w:p>
          <w:p w14:paraId="3E7973F7" w14:textId="77777777" w:rsidR="00C509D5" w:rsidRPr="00C509D5" w:rsidRDefault="00C509D5" w:rsidP="00C509D5">
            <w:pPr>
              <w:numPr>
                <w:ilvl w:val="0"/>
                <w:numId w:val="4"/>
              </w:numPr>
              <w:spacing w:after="160" w:line="259" w:lineRule="auto"/>
              <w:ind w:left="463"/>
              <w:contextualSpacing/>
              <w:jc w:val="both"/>
            </w:pPr>
            <w:r w:rsidRPr="00C509D5">
              <w:t>SİYASET BİLİMİ VE ULUSLARARASI İLŞ. TÜRKÇE</w:t>
            </w:r>
          </w:p>
          <w:p w14:paraId="5462A8D7" w14:textId="77777777" w:rsidR="00C509D5" w:rsidRPr="00C509D5" w:rsidRDefault="00C509D5" w:rsidP="00C509D5">
            <w:pPr>
              <w:numPr>
                <w:ilvl w:val="0"/>
                <w:numId w:val="4"/>
              </w:numPr>
              <w:spacing w:after="160" w:line="259" w:lineRule="auto"/>
              <w:ind w:left="463"/>
              <w:contextualSpacing/>
              <w:jc w:val="both"/>
            </w:pPr>
            <w:r w:rsidRPr="00C509D5">
              <w:t>TARİH</w:t>
            </w:r>
          </w:p>
          <w:p w14:paraId="67F41F56" w14:textId="77777777" w:rsidR="00C509D5" w:rsidRPr="00C509D5" w:rsidRDefault="00C509D5" w:rsidP="00C509D5">
            <w:pPr>
              <w:numPr>
                <w:ilvl w:val="0"/>
                <w:numId w:val="4"/>
              </w:numPr>
              <w:spacing w:after="160" w:line="259" w:lineRule="auto"/>
              <w:ind w:left="463"/>
              <w:contextualSpacing/>
              <w:jc w:val="both"/>
            </w:pPr>
            <w:r w:rsidRPr="00C509D5">
              <w:t>SOSYOLOJİ</w:t>
            </w:r>
          </w:p>
          <w:p w14:paraId="1B632147" w14:textId="77777777" w:rsidR="00C509D5" w:rsidRDefault="00C509D5" w:rsidP="00C509D5">
            <w:pPr>
              <w:numPr>
                <w:ilvl w:val="0"/>
                <w:numId w:val="4"/>
              </w:numPr>
              <w:spacing w:after="160" w:line="259" w:lineRule="auto"/>
              <w:ind w:left="463"/>
              <w:contextualSpacing/>
              <w:jc w:val="both"/>
            </w:pPr>
            <w:r w:rsidRPr="00C509D5">
              <w:t>FELSEFE</w:t>
            </w:r>
          </w:p>
          <w:p w14:paraId="45005E02" w14:textId="77777777" w:rsidR="007D6065" w:rsidRDefault="007D6065" w:rsidP="007D6065">
            <w:pPr>
              <w:numPr>
                <w:ilvl w:val="0"/>
                <w:numId w:val="4"/>
              </w:numPr>
              <w:ind w:left="456"/>
              <w:contextualSpacing/>
              <w:jc w:val="both"/>
            </w:pPr>
            <w:r>
              <w:t>GAZETECİLİK</w:t>
            </w:r>
          </w:p>
          <w:p w14:paraId="3A235BED" w14:textId="77777777" w:rsidR="007D6065" w:rsidRDefault="007D6065" w:rsidP="007D6065">
            <w:pPr>
              <w:numPr>
                <w:ilvl w:val="0"/>
                <w:numId w:val="4"/>
              </w:numPr>
              <w:ind w:left="456"/>
              <w:contextualSpacing/>
              <w:jc w:val="both"/>
            </w:pPr>
            <w:r>
              <w:t>YENİ MEDYA VE GAZETECİLİK</w:t>
            </w:r>
          </w:p>
          <w:p w14:paraId="798A6DD5" w14:textId="77777777" w:rsidR="007D6065" w:rsidRDefault="007D6065" w:rsidP="007D6065">
            <w:pPr>
              <w:numPr>
                <w:ilvl w:val="0"/>
                <w:numId w:val="4"/>
              </w:numPr>
              <w:ind w:left="456"/>
              <w:contextualSpacing/>
              <w:jc w:val="both"/>
            </w:pPr>
            <w:r>
              <w:t>YENİ MEDYA VE İLETİŞİM</w:t>
            </w:r>
          </w:p>
          <w:p w14:paraId="4EA4834F" w14:textId="77777777" w:rsidR="007D6065" w:rsidRDefault="007D6065" w:rsidP="007D6065">
            <w:pPr>
              <w:numPr>
                <w:ilvl w:val="0"/>
                <w:numId w:val="4"/>
              </w:numPr>
              <w:ind w:left="456"/>
              <w:contextualSpacing/>
              <w:jc w:val="both"/>
            </w:pPr>
            <w:r>
              <w:t>REKLAMCILIK</w:t>
            </w:r>
          </w:p>
          <w:p w14:paraId="184E3C27" w14:textId="77777777" w:rsidR="007D6065" w:rsidRDefault="007D6065" w:rsidP="007D6065">
            <w:pPr>
              <w:numPr>
                <w:ilvl w:val="0"/>
                <w:numId w:val="4"/>
              </w:numPr>
              <w:ind w:left="456"/>
              <w:contextualSpacing/>
              <w:jc w:val="both"/>
            </w:pPr>
            <w:r>
              <w:t>RADYO TV SİNEMA</w:t>
            </w:r>
          </w:p>
          <w:p w14:paraId="0C665E77" w14:textId="77777777" w:rsidR="007D6065" w:rsidRDefault="007D6065" w:rsidP="007D6065">
            <w:pPr>
              <w:numPr>
                <w:ilvl w:val="0"/>
                <w:numId w:val="4"/>
              </w:numPr>
              <w:ind w:left="456"/>
              <w:contextualSpacing/>
              <w:jc w:val="both"/>
            </w:pPr>
            <w:r>
              <w:t>GÖRSEL İLETİŞİM TASARIM</w:t>
            </w:r>
          </w:p>
          <w:p w14:paraId="4E42BAD8" w14:textId="77777777" w:rsidR="007D6065" w:rsidRDefault="007D6065" w:rsidP="007D6065">
            <w:pPr>
              <w:numPr>
                <w:ilvl w:val="0"/>
                <w:numId w:val="4"/>
              </w:numPr>
              <w:ind w:left="456"/>
              <w:contextualSpacing/>
              <w:jc w:val="both"/>
            </w:pPr>
            <w:r>
              <w:t>HALKLA İLİŞKİLER VE TANITIM</w:t>
            </w:r>
          </w:p>
          <w:p w14:paraId="7106D279" w14:textId="77777777" w:rsidR="007D6065" w:rsidRDefault="007D6065" w:rsidP="007D6065">
            <w:pPr>
              <w:numPr>
                <w:ilvl w:val="0"/>
                <w:numId w:val="4"/>
              </w:numPr>
              <w:ind w:left="456"/>
              <w:contextualSpacing/>
              <w:jc w:val="both"/>
            </w:pPr>
            <w:r>
              <w:t>DİJİTAL OYUN TASARIMI</w:t>
            </w:r>
          </w:p>
          <w:p w14:paraId="2DC55C47" w14:textId="77777777" w:rsidR="007D6065" w:rsidRPr="00C509D5" w:rsidRDefault="007D6065" w:rsidP="007D6065">
            <w:pPr>
              <w:numPr>
                <w:ilvl w:val="0"/>
                <w:numId w:val="4"/>
              </w:numPr>
              <w:spacing w:after="160" w:line="259" w:lineRule="auto"/>
              <w:ind w:left="456"/>
              <w:contextualSpacing/>
              <w:jc w:val="both"/>
            </w:pPr>
            <w:r>
              <w:t>ÇİZGİ FİLM VE ANİMASYON</w:t>
            </w:r>
          </w:p>
          <w:p w14:paraId="0771CE10" w14:textId="77777777" w:rsidR="00C509D5" w:rsidRPr="00C509D5" w:rsidRDefault="00C509D5" w:rsidP="00C509D5">
            <w:pPr>
              <w:numPr>
                <w:ilvl w:val="0"/>
                <w:numId w:val="4"/>
              </w:numPr>
              <w:spacing w:after="160" w:line="259" w:lineRule="auto"/>
              <w:ind w:left="463"/>
              <w:contextualSpacing/>
              <w:jc w:val="both"/>
            </w:pPr>
            <w:r w:rsidRPr="00C509D5">
              <w:t>SOSYAL HİZMET</w:t>
            </w:r>
          </w:p>
          <w:p w14:paraId="33FAED1E" w14:textId="77777777" w:rsidR="00C509D5" w:rsidRPr="00C509D5" w:rsidRDefault="00C509D5" w:rsidP="00C509D5">
            <w:pPr>
              <w:numPr>
                <w:ilvl w:val="0"/>
                <w:numId w:val="4"/>
              </w:numPr>
              <w:spacing w:after="160" w:line="259" w:lineRule="auto"/>
              <w:ind w:left="463"/>
              <w:contextualSpacing/>
              <w:jc w:val="both"/>
            </w:pPr>
            <w:r w:rsidRPr="00C509D5">
              <w:t>ERGOTERAPİ</w:t>
            </w:r>
          </w:p>
          <w:p w14:paraId="3C675F4E" w14:textId="77777777" w:rsidR="00C509D5" w:rsidRPr="00C509D5" w:rsidRDefault="00C509D5" w:rsidP="00C509D5">
            <w:pPr>
              <w:numPr>
                <w:ilvl w:val="0"/>
                <w:numId w:val="4"/>
              </w:numPr>
              <w:spacing w:after="160" w:line="259" w:lineRule="auto"/>
              <w:ind w:left="463"/>
              <w:contextualSpacing/>
              <w:jc w:val="both"/>
            </w:pPr>
            <w:r w:rsidRPr="00C509D5">
              <w:t>FİZYOTERAPİ VE REHABİLİTASYON</w:t>
            </w:r>
          </w:p>
          <w:p w14:paraId="64C01125" w14:textId="77777777" w:rsidR="00C509D5" w:rsidRPr="00C509D5" w:rsidRDefault="00C509D5" w:rsidP="00C509D5">
            <w:pPr>
              <w:numPr>
                <w:ilvl w:val="0"/>
                <w:numId w:val="4"/>
              </w:numPr>
              <w:spacing w:after="160" w:line="259" w:lineRule="auto"/>
              <w:ind w:left="463"/>
              <w:contextualSpacing/>
              <w:jc w:val="both"/>
            </w:pPr>
            <w:r w:rsidRPr="00C509D5">
              <w:t xml:space="preserve">DİL VE KONUŞMA TERAPİSİ </w:t>
            </w:r>
          </w:p>
          <w:p w14:paraId="375EA22B" w14:textId="77777777" w:rsidR="00C509D5" w:rsidRPr="00C509D5" w:rsidRDefault="00C509D5" w:rsidP="00C509D5">
            <w:pPr>
              <w:numPr>
                <w:ilvl w:val="0"/>
                <w:numId w:val="4"/>
              </w:numPr>
              <w:spacing w:after="160" w:line="259" w:lineRule="auto"/>
              <w:ind w:left="463"/>
              <w:contextualSpacing/>
              <w:jc w:val="both"/>
            </w:pPr>
            <w:r w:rsidRPr="00C509D5">
              <w:t>ODYOLOJİ</w:t>
            </w:r>
          </w:p>
          <w:p w14:paraId="44800A69" w14:textId="77777777" w:rsidR="00C509D5" w:rsidRPr="00C509D5" w:rsidRDefault="00C509D5" w:rsidP="00C509D5">
            <w:pPr>
              <w:numPr>
                <w:ilvl w:val="0"/>
                <w:numId w:val="4"/>
              </w:numPr>
              <w:spacing w:after="160" w:line="259" w:lineRule="auto"/>
              <w:ind w:left="463"/>
              <w:contextualSpacing/>
              <w:jc w:val="both"/>
            </w:pPr>
            <w:r w:rsidRPr="00C509D5">
              <w:t>EBELİK</w:t>
            </w:r>
          </w:p>
        </w:tc>
        <w:tc>
          <w:tcPr>
            <w:tcW w:w="5115" w:type="dxa"/>
          </w:tcPr>
          <w:p w14:paraId="7F1C4039" w14:textId="77777777" w:rsidR="00C509D5" w:rsidRPr="00C509D5" w:rsidRDefault="00C509D5" w:rsidP="00C509D5">
            <w:pPr>
              <w:numPr>
                <w:ilvl w:val="0"/>
                <w:numId w:val="4"/>
              </w:numPr>
              <w:spacing w:after="160" w:line="259" w:lineRule="auto"/>
              <w:ind w:left="463"/>
              <w:contextualSpacing/>
              <w:jc w:val="both"/>
            </w:pPr>
            <w:r w:rsidRPr="00C509D5">
              <w:t>SAĞLIK</w:t>
            </w:r>
            <w:r w:rsidR="002F459A">
              <w:t xml:space="preserve"> </w:t>
            </w:r>
            <w:r w:rsidRPr="00C509D5">
              <w:t>YÖNETİMİ</w:t>
            </w:r>
          </w:p>
          <w:p w14:paraId="79D8C1FD" w14:textId="77777777" w:rsidR="00C509D5" w:rsidRPr="00C509D5" w:rsidRDefault="00C509D5" w:rsidP="00C509D5">
            <w:pPr>
              <w:numPr>
                <w:ilvl w:val="0"/>
                <w:numId w:val="4"/>
              </w:numPr>
              <w:spacing w:after="160" w:line="259" w:lineRule="auto"/>
              <w:ind w:left="463"/>
              <w:contextualSpacing/>
              <w:jc w:val="both"/>
            </w:pPr>
            <w:r w:rsidRPr="00C509D5">
              <w:t>İŞ SAĞLIĞI VE GÜVENLİĞİ</w:t>
            </w:r>
          </w:p>
          <w:p w14:paraId="0B970DB6" w14:textId="77777777" w:rsidR="00C509D5" w:rsidRPr="00C509D5" w:rsidRDefault="00C509D5" w:rsidP="00C509D5">
            <w:pPr>
              <w:numPr>
                <w:ilvl w:val="0"/>
                <w:numId w:val="4"/>
              </w:numPr>
              <w:spacing w:after="160" w:line="259" w:lineRule="auto"/>
              <w:ind w:left="463"/>
              <w:contextualSpacing/>
              <w:jc w:val="both"/>
            </w:pPr>
            <w:r w:rsidRPr="00C509D5">
              <w:t>ORTEZ PROTEZ</w:t>
            </w:r>
          </w:p>
          <w:p w14:paraId="3CF5A9E7" w14:textId="77777777" w:rsidR="00C509D5" w:rsidRPr="00C509D5" w:rsidRDefault="00C509D5" w:rsidP="00C509D5">
            <w:pPr>
              <w:numPr>
                <w:ilvl w:val="0"/>
                <w:numId w:val="4"/>
              </w:numPr>
              <w:spacing w:after="160" w:line="259" w:lineRule="auto"/>
              <w:ind w:left="463"/>
              <w:contextualSpacing/>
              <w:jc w:val="both"/>
            </w:pPr>
            <w:r w:rsidRPr="00C509D5">
              <w:t>PERFÜZYON</w:t>
            </w:r>
          </w:p>
          <w:p w14:paraId="3783D1E5" w14:textId="77777777" w:rsidR="00C509D5" w:rsidRPr="00C509D5" w:rsidRDefault="00C509D5" w:rsidP="00C509D5">
            <w:pPr>
              <w:numPr>
                <w:ilvl w:val="0"/>
                <w:numId w:val="4"/>
              </w:numPr>
              <w:spacing w:after="160" w:line="259" w:lineRule="auto"/>
              <w:ind w:left="463"/>
              <w:contextualSpacing/>
              <w:jc w:val="both"/>
            </w:pPr>
            <w:r w:rsidRPr="00C509D5">
              <w:t>ÇOCUK GELİŞİMİ</w:t>
            </w:r>
          </w:p>
          <w:p w14:paraId="571802E6" w14:textId="77777777" w:rsidR="00C509D5" w:rsidRPr="00C509D5" w:rsidRDefault="00C509D5" w:rsidP="00C509D5">
            <w:pPr>
              <w:numPr>
                <w:ilvl w:val="0"/>
                <w:numId w:val="4"/>
              </w:numPr>
              <w:spacing w:after="160" w:line="259" w:lineRule="auto"/>
              <w:ind w:left="463"/>
              <w:contextualSpacing/>
              <w:jc w:val="both"/>
            </w:pPr>
            <w:r w:rsidRPr="00C509D5">
              <w:t>HEMŞİRELİK</w:t>
            </w:r>
          </w:p>
          <w:p w14:paraId="4F34210C" w14:textId="77777777" w:rsidR="00C509D5" w:rsidRPr="00C509D5" w:rsidRDefault="00C509D5" w:rsidP="00C509D5">
            <w:pPr>
              <w:numPr>
                <w:ilvl w:val="0"/>
                <w:numId w:val="4"/>
              </w:numPr>
              <w:spacing w:after="160" w:line="259" w:lineRule="auto"/>
              <w:ind w:left="463"/>
              <w:contextualSpacing/>
              <w:jc w:val="both"/>
            </w:pPr>
            <w:r w:rsidRPr="00C509D5">
              <w:t>BESLENME DİYETETİK</w:t>
            </w:r>
          </w:p>
          <w:p w14:paraId="1DE4ADFE" w14:textId="77777777" w:rsidR="00C509D5" w:rsidRPr="00C509D5" w:rsidRDefault="00C509D5" w:rsidP="00C509D5">
            <w:pPr>
              <w:numPr>
                <w:ilvl w:val="0"/>
                <w:numId w:val="4"/>
              </w:numPr>
              <w:spacing w:after="160" w:line="259" w:lineRule="auto"/>
              <w:ind w:left="463"/>
              <w:contextualSpacing/>
              <w:jc w:val="both"/>
            </w:pPr>
            <w:r w:rsidRPr="00C509D5">
              <w:t xml:space="preserve">ADLİ BİLİMLER </w:t>
            </w:r>
          </w:p>
          <w:p w14:paraId="68F39A93" w14:textId="77777777" w:rsidR="00C509D5" w:rsidRPr="00C509D5" w:rsidRDefault="00C509D5" w:rsidP="00C509D5">
            <w:pPr>
              <w:numPr>
                <w:ilvl w:val="0"/>
                <w:numId w:val="4"/>
              </w:numPr>
              <w:spacing w:after="160" w:line="259" w:lineRule="auto"/>
              <w:ind w:left="463"/>
              <w:contextualSpacing/>
              <w:jc w:val="both"/>
            </w:pPr>
            <w:r>
              <w:t>*</w:t>
            </w:r>
            <w:r w:rsidRPr="00C509D5">
              <w:t>MOLEKÜLER BİYOLOJİ VE GENETİK TÜRKÇE (2.SINIF ÖĞRENCİLERİ)</w:t>
            </w:r>
          </w:p>
          <w:p w14:paraId="647DE72C" w14:textId="77777777" w:rsidR="00C509D5" w:rsidRPr="00530818" w:rsidRDefault="00C509D5" w:rsidP="00644F68">
            <w:pPr>
              <w:pStyle w:val="ListParagraph"/>
              <w:ind w:left="0"/>
              <w:rPr>
                <w:b/>
                <w:color w:val="FF0000"/>
              </w:rPr>
            </w:pPr>
            <w:r w:rsidRPr="00C509D5">
              <w:t xml:space="preserve">        * </w:t>
            </w:r>
            <w:r w:rsidRPr="00C509D5">
              <w:rPr>
                <w:i/>
                <w:sz w:val="20"/>
              </w:rPr>
              <w:t xml:space="preserve">MOLEKÜLER BİYOLOJİ VE GENETİK TÜRKÇE BÖLÜMÜ </w:t>
            </w:r>
            <w:r w:rsidR="00310E66">
              <w:rPr>
                <w:i/>
                <w:sz w:val="20"/>
              </w:rPr>
              <w:t>ÖĞRENCİLERİ</w:t>
            </w:r>
            <w:r w:rsidR="00644F68">
              <w:rPr>
                <w:i/>
                <w:sz w:val="20"/>
              </w:rPr>
              <w:t>MİZ,</w:t>
            </w:r>
            <w:r w:rsidR="00310E66">
              <w:rPr>
                <w:i/>
                <w:sz w:val="20"/>
              </w:rPr>
              <w:t xml:space="preserve"> </w:t>
            </w:r>
            <w:r w:rsidR="00644F68">
              <w:rPr>
                <w:i/>
                <w:sz w:val="20"/>
              </w:rPr>
              <w:t xml:space="preserve">İNGİLİZCE I-II DERSLERİNİ </w:t>
            </w:r>
            <w:r w:rsidRPr="00C509D5">
              <w:rPr>
                <w:i/>
                <w:sz w:val="20"/>
              </w:rPr>
              <w:t>2.SINIFTA ALMAKTADIR</w:t>
            </w:r>
            <w:r w:rsidR="00310E66">
              <w:rPr>
                <w:i/>
                <w:sz w:val="20"/>
              </w:rPr>
              <w:t>LAR.</w:t>
            </w:r>
          </w:p>
        </w:tc>
      </w:tr>
    </w:tbl>
    <w:p w14:paraId="08003579" w14:textId="77777777" w:rsidR="00C509D5" w:rsidRDefault="00C509D5" w:rsidP="00C509D5">
      <w:pPr>
        <w:jc w:val="both"/>
        <w:sectPr w:rsidR="00C509D5" w:rsidSect="00E66968">
          <w:headerReference w:type="default" r:id="rId10"/>
          <w:pgSz w:w="11906" w:h="16838"/>
          <w:pgMar w:top="1417" w:right="1417" w:bottom="1417" w:left="1417" w:header="283" w:footer="283" w:gutter="0"/>
          <w:cols w:space="708"/>
          <w:docGrid w:linePitch="360"/>
        </w:sectPr>
      </w:pPr>
    </w:p>
    <w:tbl>
      <w:tblPr>
        <w:tblStyle w:val="TableGrid"/>
        <w:tblpPr w:leftFromText="141" w:rightFromText="141" w:vertAnchor="text" w:horzAnchor="margin" w:tblpX="-147" w:tblpY="9"/>
        <w:tblW w:w="9918" w:type="dxa"/>
        <w:tblLook w:val="04A0" w:firstRow="1" w:lastRow="0" w:firstColumn="1" w:lastColumn="0" w:noHBand="0" w:noVBand="1"/>
      </w:tblPr>
      <w:tblGrid>
        <w:gridCol w:w="5109"/>
        <w:gridCol w:w="4809"/>
      </w:tblGrid>
      <w:tr w:rsidR="00E3773A" w14:paraId="0787C07D" w14:textId="77777777" w:rsidTr="00E3773A">
        <w:tc>
          <w:tcPr>
            <w:tcW w:w="9918" w:type="dxa"/>
            <w:gridSpan w:val="2"/>
          </w:tcPr>
          <w:p w14:paraId="0B1021C0" w14:textId="7285674D" w:rsidR="00E3773A" w:rsidRDefault="00E3773A" w:rsidP="00E3773A">
            <w:pPr>
              <w:pStyle w:val="ListParagraph"/>
              <w:ind w:left="0"/>
              <w:jc w:val="center"/>
              <w:rPr>
                <w:b/>
                <w:color w:val="FF0000"/>
                <w:sz w:val="28"/>
              </w:rPr>
            </w:pPr>
            <w:r w:rsidRPr="002704F9">
              <w:rPr>
                <w:b/>
                <w:color w:val="FF0000"/>
                <w:sz w:val="28"/>
              </w:rPr>
              <w:t>HAZIRLIK OKULUNDA BAŞARI</w:t>
            </w:r>
            <w:r w:rsidR="00310E66" w:rsidRPr="002704F9">
              <w:rPr>
                <w:b/>
                <w:color w:val="FF0000"/>
                <w:sz w:val="28"/>
              </w:rPr>
              <w:t>LI</w:t>
            </w:r>
            <w:r w:rsidRPr="002704F9">
              <w:rPr>
                <w:b/>
                <w:color w:val="FF0000"/>
                <w:sz w:val="28"/>
              </w:rPr>
              <w:t xml:space="preserve"> OLMUŞ EĞİTİM DİLİ İNGİLİZCE OLAN 1. </w:t>
            </w:r>
            <w:r w:rsidR="00DE1ED2" w:rsidRPr="002704F9">
              <w:rPr>
                <w:b/>
                <w:color w:val="FF0000"/>
                <w:sz w:val="28"/>
              </w:rPr>
              <w:t xml:space="preserve">ya da </w:t>
            </w:r>
            <w:r w:rsidRPr="002704F9">
              <w:rPr>
                <w:b/>
                <w:color w:val="FF0000"/>
                <w:sz w:val="28"/>
              </w:rPr>
              <w:t>2. SINIF LİSANS</w:t>
            </w:r>
            <w:r w:rsidR="00310E66" w:rsidRPr="002704F9">
              <w:rPr>
                <w:b/>
                <w:color w:val="FF0000"/>
                <w:sz w:val="28"/>
              </w:rPr>
              <w:t xml:space="preserve"> </w:t>
            </w:r>
            <w:r w:rsidRPr="002704F9">
              <w:rPr>
                <w:b/>
                <w:color w:val="FF0000"/>
                <w:sz w:val="28"/>
              </w:rPr>
              <w:t xml:space="preserve">BÖLÜMLERİ </w:t>
            </w:r>
          </w:p>
          <w:p w14:paraId="02D8DAF4" w14:textId="77777777" w:rsidR="00DE1ED2" w:rsidRPr="002704F9" w:rsidRDefault="00DE1ED2" w:rsidP="00E3773A">
            <w:pPr>
              <w:pStyle w:val="ListParagraph"/>
              <w:ind w:left="0"/>
              <w:jc w:val="center"/>
              <w:rPr>
                <w:b/>
                <w:color w:val="FF0000"/>
                <w:sz w:val="28"/>
              </w:rPr>
            </w:pPr>
          </w:p>
          <w:p w14:paraId="04EB7E79" w14:textId="7C4D4482" w:rsidR="00E3773A" w:rsidRDefault="00E3773A" w:rsidP="00E3773A">
            <w:pPr>
              <w:pStyle w:val="ListParagraph"/>
              <w:ind w:left="0"/>
              <w:jc w:val="both"/>
            </w:pPr>
            <w:r w:rsidRPr="00C509D5">
              <w:rPr>
                <w:b/>
              </w:rPr>
              <w:t>SINAV TARİHİ VE SAATİ=</w:t>
            </w:r>
            <w:r w:rsidR="009E052B">
              <w:t xml:space="preserve"> </w:t>
            </w:r>
            <w:r w:rsidR="00E06F57">
              <w:t>17</w:t>
            </w:r>
            <w:r>
              <w:t xml:space="preserve"> EKİM SALI</w:t>
            </w:r>
          </w:p>
          <w:p w14:paraId="595F9284" w14:textId="362D4590" w:rsidR="00E3773A" w:rsidRDefault="00E3773A" w:rsidP="00E3773A">
            <w:pPr>
              <w:pStyle w:val="ListParagraph"/>
              <w:ind w:left="0"/>
              <w:jc w:val="both"/>
            </w:pPr>
            <w:r w:rsidRPr="00C509D5">
              <w:rPr>
                <w:b/>
              </w:rPr>
              <w:t>SINAV SAATİ=</w:t>
            </w:r>
            <w:r w:rsidR="009E052B">
              <w:t xml:space="preserve"> 09:00-17</w:t>
            </w:r>
            <w:r>
              <w:t>.</w:t>
            </w:r>
            <w:r w:rsidR="0064238F">
              <w:t xml:space="preserve">00 SAATLERİ ARASINDA SINAVA </w:t>
            </w:r>
            <w:r>
              <w:t>GİRİŞ YAPILABİLİR.</w:t>
            </w:r>
          </w:p>
          <w:p w14:paraId="4284B263" w14:textId="77777777" w:rsidR="00F43319" w:rsidRDefault="00F43319" w:rsidP="00F43319">
            <w:pPr>
              <w:pStyle w:val="ListParagraph"/>
              <w:ind w:left="0"/>
              <w:jc w:val="both"/>
            </w:pPr>
            <w:r w:rsidRPr="00F43319">
              <w:rPr>
                <w:b/>
              </w:rPr>
              <w:t>SINAV SÜRESİ=</w:t>
            </w:r>
            <w:r>
              <w:t xml:space="preserve"> 50 DK.</w:t>
            </w:r>
          </w:p>
          <w:p w14:paraId="77BC5109" w14:textId="77777777" w:rsidR="00E3773A" w:rsidRDefault="00E3773A" w:rsidP="00E3773A">
            <w:pPr>
              <w:pStyle w:val="ListParagraph"/>
              <w:ind w:left="0"/>
              <w:jc w:val="both"/>
            </w:pPr>
            <w:r w:rsidRPr="00C509D5">
              <w:rPr>
                <w:b/>
              </w:rPr>
              <w:t>SINAVDA ÇIKACAK SORULARIN SEVİYESİ:</w:t>
            </w:r>
            <w:r>
              <w:t xml:space="preserve"> B2 SEVİYESİ</w:t>
            </w:r>
          </w:p>
          <w:p w14:paraId="0E7DB4A4" w14:textId="77777777" w:rsidR="00474056" w:rsidRPr="00C509D5" w:rsidRDefault="00474056" w:rsidP="00E3773A">
            <w:pPr>
              <w:pStyle w:val="ListParagraph"/>
              <w:ind w:left="0"/>
              <w:jc w:val="both"/>
            </w:pPr>
          </w:p>
        </w:tc>
      </w:tr>
      <w:tr w:rsidR="00E3773A" w14:paraId="0D20475A" w14:textId="77777777" w:rsidTr="00DE1ED2">
        <w:trPr>
          <w:trHeight w:val="2285"/>
        </w:trPr>
        <w:tc>
          <w:tcPr>
            <w:tcW w:w="5109" w:type="dxa"/>
          </w:tcPr>
          <w:p w14:paraId="1C3892B0" w14:textId="1F4DAF63" w:rsidR="001F77E1" w:rsidRPr="00F12700" w:rsidRDefault="001F77E1" w:rsidP="001F77E1">
            <w:pPr>
              <w:numPr>
                <w:ilvl w:val="0"/>
                <w:numId w:val="6"/>
              </w:numPr>
              <w:ind w:left="714" w:hanging="357"/>
              <w:contextualSpacing/>
              <w:jc w:val="both"/>
            </w:pPr>
            <w:r w:rsidRPr="00F12700">
              <w:t xml:space="preserve">TIP FAKÜLTESİ(İNGİLİZCE) </w:t>
            </w:r>
          </w:p>
          <w:p w14:paraId="7DF024C4" w14:textId="4BB5E5AA" w:rsidR="00E3773A" w:rsidRPr="00F12700" w:rsidRDefault="00E3773A" w:rsidP="001F77E1">
            <w:pPr>
              <w:pStyle w:val="ListParagraph"/>
              <w:numPr>
                <w:ilvl w:val="0"/>
                <w:numId w:val="6"/>
              </w:numPr>
              <w:ind w:left="714" w:hanging="357"/>
              <w:jc w:val="both"/>
            </w:pPr>
            <w:r w:rsidRPr="00F12700">
              <w:t>PSİKOLOJİ İNGİLİZCE</w:t>
            </w:r>
          </w:p>
          <w:p w14:paraId="00BF7D9A" w14:textId="77777777" w:rsidR="00E3773A" w:rsidRPr="00F12700" w:rsidRDefault="00E3773A" w:rsidP="001F77E1">
            <w:pPr>
              <w:pStyle w:val="ListParagraph"/>
              <w:numPr>
                <w:ilvl w:val="0"/>
                <w:numId w:val="6"/>
              </w:numPr>
              <w:ind w:left="714" w:hanging="357"/>
              <w:jc w:val="both"/>
            </w:pPr>
            <w:r w:rsidRPr="00F12700">
              <w:t>SİYASET BİLİMİ VE ULUSLARARASI İLŞ. İNGİLİZCE</w:t>
            </w:r>
          </w:p>
          <w:p w14:paraId="4D421CF0" w14:textId="77777777" w:rsidR="00E3773A" w:rsidRPr="00F12700" w:rsidRDefault="00E3773A" w:rsidP="001F77E1">
            <w:pPr>
              <w:pStyle w:val="ListParagraph"/>
              <w:numPr>
                <w:ilvl w:val="0"/>
                <w:numId w:val="6"/>
              </w:numPr>
              <w:ind w:left="714" w:hanging="357"/>
              <w:jc w:val="both"/>
            </w:pPr>
            <w:r w:rsidRPr="00F12700">
              <w:t xml:space="preserve">BİLGİSAYAR MÜHENDİSLİĞİ </w:t>
            </w:r>
          </w:p>
          <w:p w14:paraId="7C5D1287" w14:textId="77777777" w:rsidR="00E3773A" w:rsidRPr="00F12700" w:rsidRDefault="00E3773A" w:rsidP="001F77E1">
            <w:pPr>
              <w:pStyle w:val="ListParagraph"/>
              <w:numPr>
                <w:ilvl w:val="0"/>
                <w:numId w:val="6"/>
              </w:numPr>
              <w:ind w:left="714" w:hanging="357"/>
              <w:jc w:val="both"/>
            </w:pPr>
            <w:r w:rsidRPr="00F12700">
              <w:t xml:space="preserve">ENDÜSTRİ MÜHENDİSLİĞİ </w:t>
            </w:r>
          </w:p>
          <w:p w14:paraId="199CCD91" w14:textId="77777777" w:rsidR="00E3773A" w:rsidRPr="00F12700" w:rsidRDefault="00E3773A" w:rsidP="001F77E1">
            <w:pPr>
              <w:pStyle w:val="ListParagraph"/>
              <w:numPr>
                <w:ilvl w:val="0"/>
                <w:numId w:val="6"/>
              </w:numPr>
              <w:ind w:left="714" w:hanging="357"/>
              <w:jc w:val="both"/>
            </w:pPr>
            <w:r w:rsidRPr="00F12700">
              <w:t xml:space="preserve">YAZILIM MÜHENDİSLİĞİ </w:t>
            </w:r>
          </w:p>
          <w:p w14:paraId="2F86E55B" w14:textId="77777777" w:rsidR="00E3773A" w:rsidRPr="00F12700" w:rsidRDefault="00E3773A" w:rsidP="00E3773A">
            <w:pPr>
              <w:jc w:val="both"/>
            </w:pPr>
          </w:p>
        </w:tc>
        <w:tc>
          <w:tcPr>
            <w:tcW w:w="4809" w:type="dxa"/>
          </w:tcPr>
          <w:p w14:paraId="651997F1" w14:textId="77777777" w:rsidR="00E3773A" w:rsidRDefault="00E3773A" w:rsidP="00E3773A">
            <w:pPr>
              <w:pStyle w:val="ListParagraph"/>
              <w:numPr>
                <w:ilvl w:val="0"/>
                <w:numId w:val="6"/>
              </w:numPr>
              <w:ind w:left="463"/>
              <w:jc w:val="both"/>
            </w:pPr>
            <w:r>
              <w:t>ELEKTRİK-ELEKTRONİK MÜHENDİSLİĞİ</w:t>
            </w:r>
          </w:p>
          <w:p w14:paraId="21E6E81F" w14:textId="77777777" w:rsidR="00E3773A" w:rsidRDefault="00E3773A" w:rsidP="00E3773A">
            <w:pPr>
              <w:pStyle w:val="ListParagraph"/>
              <w:numPr>
                <w:ilvl w:val="0"/>
                <w:numId w:val="6"/>
              </w:numPr>
              <w:ind w:left="463"/>
              <w:jc w:val="both"/>
            </w:pPr>
            <w:r>
              <w:t xml:space="preserve">BİYOMÜHENDİSLİK </w:t>
            </w:r>
          </w:p>
          <w:p w14:paraId="3263B27F" w14:textId="77777777" w:rsidR="00E3773A" w:rsidRDefault="00E3773A" w:rsidP="00E3773A">
            <w:pPr>
              <w:pStyle w:val="ListParagraph"/>
              <w:numPr>
                <w:ilvl w:val="0"/>
                <w:numId w:val="6"/>
              </w:numPr>
              <w:ind w:left="463"/>
              <w:jc w:val="both"/>
            </w:pPr>
            <w:r>
              <w:t>MOLEKÜLER BİYOLOJİ VE GENETİK İNGİLİZCE*</w:t>
            </w:r>
          </w:p>
          <w:p w14:paraId="35C385AF" w14:textId="77777777" w:rsidR="00E3773A" w:rsidRDefault="00E3773A" w:rsidP="00E3773A">
            <w:pPr>
              <w:pStyle w:val="ListParagraph"/>
              <w:numPr>
                <w:ilvl w:val="0"/>
                <w:numId w:val="6"/>
              </w:numPr>
              <w:ind w:left="463"/>
              <w:jc w:val="both"/>
            </w:pPr>
            <w:r>
              <w:t xml:space="preserve">KİMYA MÜHENDİSLİĞİ* </w:t>
            </w:r>
          </w:p>
          <w:p w14:paraId="28EC525B" w14:textId="77777777" w:rsidR="00E3773A" w:rsidRPr="00C509D5" w:rsidRDefault="00E3773A" w:rsidP="00644F68">
            <w:pPr>
              <w:jc w:val="both"/>
              <w:rPr>
                <w:i/>
              </w:rPr>
            </w:pPr>
            <w:r>
              <w:t xml:space="preserve">        * </w:t>
            </w:r>
            <w:r w:rsidRPr="00530818">
              <w:rPr>
                <w:i/>
                <w:sz w:val="20"/>
              </w:rPr>
              <w:t>MOLEKÜLER BİYOLOJİ VE GENETİK İNGİLİZCE</w:t>
            </w:r>
            <w:r w:rsidR="00310E66">
              <w:rPr>
                <w:i/>
                <w:sz w:val="20"/>
              </w:rPr>
              <w:t xml:space="preserve"> </w:t>
            </w:r>
            <w:r w:rsidRPr="00530818">
              <w:rPr>
                <w:i/>
                <w:sz w:val="20"/>
              </w:rPr>
              <w:t>VE KİMYA MÜHENDİSLİĞİ</w:t>
            </w:r>
            <w:r w:rsidR="00310E66">
              <w:rPr>
                <w:i/>
                <w:sz w:val="20"/>
              </w:rPr>
              <w:t xml:space="preserve"> BÖLÜMÜ ÖĞRENCİLERİ</w:t>
            </w:r>
            <w:r w:rsidR="00644F68">
              <w:rPr>
                <w:i/>
                <w:sz w:val="20"/>
              </w:rPr>
              <w:t xml:space="preserve">MİZ ENGLISH I-II </w:t>
            </w:r>
            <w:r w:rsidRPr="00530818">
              <w:rPr>
                <w:i/>
                <w:sz w:val="20"/>
              </w:rPr>
              <w:t>DERSLERİNİ 2.SINIFTA ALMAKTADIRLAR.</w:t>
            </w:r>
          </w:p>
        </w:tc>
      </w:tr>
    </w:tbl>
    <w:p w14:paraId="2A5DF674" w14:textId="77777777" w:rsidR="00C509D5" w:rsidRDefault="00C509D5" w:rsidP="00234BB8">
      <w:pPr>
        <w:jc w:val="both"/>
        <w:sectPr w:rsidR="00C509D5" w:rsidSect="00C509D5">
          <w:type w:val="continuous"/>
          <w:pgSz w:w="11906" w:h="16838"/>
          <w:pgMar w:top="1417" w:right="1417" w:bottom="1417" w:left="1417" w:header="708" w:footer="708" w:gutter="0"/>
          <w:cols w:num="2" w:space="708"/>
          <w:docGrid w:linePitch="360"/>
        </w:sectPr>
      </w:pPr>
    </w:p>
    <w:p w14:paraId="71C480CD" w14:textId="77777777" w:rsidR="00530818" w:rsidRDefault="00530818" w:rsidP="00234BB8">
      <w:pPr>
        <w:jc w:val="both"/>
        <w:rPr>
          <w:i/>
        </w:rPr>
      </w:pPr>
    </w:p>
    <w:p w14:paraId="010DD11E" w14:textId="77777777" w:rsidR="007D6065" w:rsidRDefault="007D6065" w:rsidP="00234BB8">
      <w:pPr>
        <w:jc w:val="both"/>
        <w:rPr>
          <w:i/>
        </w:rPr>
      </w:pPr>
    </w:p>
    <w:tbl>
      <w:tblPr>
        <w:tblStyle w:val="TableGrid"/>
        <w:tblW w:w="9923" w:type="dxa"/>
        <w:tblInd w:w="-147" w:type="dxa"/>
        <w:tblLook w:val="04A0" w:firstRow="1" w:lastRow="0" w:firstColumn="1" w:lastColumn="0" w:noHBand="0" w:noVBand="1"/>
      </w:tblPr>
      <w:tblGrid>
        <w:gridCol w:w="9923"/>
      </w:tblGrid>
      <w:tr w:rsidR="00C509D5" w14:paraId="7A3048C2" w14:textId="77777777" w:rsidTr="00DA6E8B">
        <w:tc>
          <w:tcPr>
            <w:tcW w:w="9923" w:type="dxa"/>
          </w:tcPr>
          <w:p w14:paraId="0A1C296B" w14:textId="32ECB794" w:rsidR="00C509D5" w:rsidRPr="002704F9" w:rsidRDefault="00C509D5" w:rsidP="00C509D5">
            <w:pPr>
              <w:pStyle w:val="ListParagraph"/>
              <w:ind w:left="0"/>
              <w:jc w:val="center"/>
              <w:rPr>
                <w:b/>
                <w:color w:val="FF0000"/>
                <w:sz w:val="28"/>
              </w:rPr>
            </w:pPr>
            <w:r w:rsidRPr="002704F9">
              <w:rPr>
                <w:b/>
                <w:color w:val="FF0000"/>
                <w:sz w:val="28"/>
              </w:rPr>
              <w:t>SAĞLIK HİZMETLERİ MESLEK YÜKSEKOKULU 1.SINIF ÖN</w:t>
            </w:r>
            <w:r w:rsidR="00C7734A" w:rsidRPr="002704F9">
              <w:rPr>
                <w:b/>
                <w:color w:val="FF0000"/>
                <w:sz w:val="28"/>
              </w:rPr>
              <w:t xml:space="preserve"> </w:t>
            </w:r>
            <w:r w:rsidRPr="002704F9">
              <w:rPr>
                <w:b/>
                <w:color w:val="FF0000"/>
                <w:sz w:val="28"/>
              </w:rPr>
              <w:t>LİSANS BÖLÜMLERİ</w:t>
            </w:r>
          </w:p>
          <w:p w14:paraId="7EB8FD79" w14:textId="77777777" w:rsidR="002704F9" w:rsidRDefault="002704F9" w:rsidP="00C509D5">
            <w:pPr>
              <w:pStyle w:val="ListParagraph"/>
              <w:ind w:left="0"/>
              <w:jc w:val="center"/>
              <w:rPr>
                <w:b/>
              </w:rPr>
            </w:pPr>
          </w:p>
          <w:p w14:paraId="756DA637" w14:textId="543AD33B" w:rsidR="00C509D5" w:rsidRDefault="00C509D5" w:rsidP="00DA6E8B">
            <w:pPr>
              <w:pStyle w:val="ListParagraph"/>
              <w:ind w:left="0"/>
              <w:jc w:val="both"/>
            </w:pPr>
            <w:r w:rsidRPr="00C509D5">
              <w:rPr>
                <w:b/>
              </w:rPr>
              <w:t>SINAV TARİHİ VE SAATİ=</w:t>
            </w:r>
            <w:r w:rsidR="009E052B">
              <w:t xml:space="preserve"> </w:t>
            </w:r>
            <w:r w:rsidR="00B56985">
              <w:t>17</w:t>
            </w:r>
            <w:r>
              <w:t xml:space="preserve"> EKİM </w:t>
            </w:r>
            <w:r w:rsidR="00B56985">
              <w:t>SALI</w:t>
            </w:r>
          </w:p>
          <w:p w14:paraId="0A8E881A" w14:textId="5742C0DF" w:rsidR="00C509D5" w:rsidRDefault="00C509D5" w:rsidP="00DA6E8B">
            <w:pPr>
              <w:pStyle w:val="ListParagraph"/>
              <w:ind w:left="0"/>
              <w:jc w:val="both"/>
            </w:pPr>
            <w:r w:rsidRPr="00C509D5">
              <w:rPr>
                <w:b/>
              </w:rPr>
              <w:t>SINAV SAATİ=</w:t>
            </w:r>
            <w:r w:rsidR="009E052B">
              <w:t xml:space="preserve"> 09:00-17</w:t>
            </w:r>
            <w:r>
              <w:t xml:space="preserve">.00 SAATLERİ ARASINDA </w:t>
            </w:r>
            <w:r w:rsidR="0064238F">
              <w:t xml:space="preserve">SINAVA </w:t>
            </w:r>
            <w:r>
              <w:t>GİRİŞ YAPILABİLİR.</w:t>
            </w:r>
          </w:p>
          <w:p w14:paraId="19080FE9" w14:textId="77777777" w:rsidR="00F43319" w:rsidRDefault="00F43319" w:rsidP="00F43319">
            <w:pPr>
              <w:pStyle w:val="ListParagraph"/>
              <w:ind w:left="0"/>
              <w:jc w:val="both"/>
            </w:pPr>
            <w:r w:rsidRPr="00F43319">
              <w:rPr>
                <w:b/>
              </w:rPr>
              <w:t>SINAV SÜRESİ=</w:t>
            </w:r>
            <w:r>
              <w:t xml:space="preserve"> 50 DK.</w:t>
            </w:r>
          </w:p>
          <w:p w14:paraId="6557158A" w14:textId="77777777" w:rsidR="00C509D5" w:rsidRDefault="00C509D5" w:rsidP="00DA6E8B">
            <w:pPr>
              <w:pStyle w:val="ListParagraph"/>
              <w:ind w:left="0"/>
              <w:jc w:val="both"/>
            </w:pPr>
            <w:r w:rsidRPr="00C509D5">
              <w:rPr>
                <w:b/>
              </w:rPr>
              <w:t>SINAVDA ÇIKACAK SORULARIN SEVİYESİ:</w:t>
            </w:r>
            <w:r>
              <w:t xml:space="preserve"> A1 SEVİYESİ</w:t>
            </w:r>
          </w:p>
          <w:p w14:paraId="58E23C4D" w14:textId="77777777" w:rsidR="00474056" w:rsidRPr="00C509D5" w:rsidRDefault="00474056" w:rsidP="00DA6E8B">
            <w:pPr>
              <w:pStyle w:val="ListParagraph"/>
              <w:ind w:left="0"/>
              <w:jc w:val="both"/>
            </w:pPr>
          </w:p>
        </w:tc>
      </w:tr>
    </w:tbl>
    <w:p w14:paraId="34669747" w14:textId="77777777" w:rsidR="00E3773A" w:rsidRDefault="00E3773A" w:rsidP="00234BB8">
      <w:pPr>
        <w:jc w:val="both"/>
        <w:rPr>
          <w:i/>
        </w:rPr>
      </w:pPr>
    </w:p>
    <w:tbl>
      <w:tblPr>
        <w:tblStyle w:val="TableGrid"/>
        <w:tblW w:w="9923" w:type="dxa"/>
        <w:tblInd w:w="-147" w:type="dxa"/>
        <w:tblLook w:val="04A0" w:firstRow="1" w:lastRow="0" w:firstColumn="1" w:lastColumn="0" w:noHBand="0" w:noVBand="1"/>
      </w:tblPr>
      <w:tblGrid>
        <w:gridCol w:w="3403"/>
        <w:gridCol w:w="2409"/>
        <w:gridCol w:w="2127"/>
        <w:gridCol w:w="1984"/>
      </w:tblGrid>
      <w:tr w:rsidR="00E62189" w14:paraId="626F7BC4" w14:textId="77777777" w:rsidTr="00822A34">
        <w:tc>
          <w:tcPr>
            <w:tcW w:w="9923" w:type="dxa"/>
            <w:gridSpan w:val="4"/>
          </w:tcPr>
          <w:p w14:paraId="5EC6509D" w14:textId="77777777" w:rsidR="00E62189" w:rsidRPr="00E62189" w:rsidRDefault="00E62189" w:rsidP="00242171">
            <w:pPr>
              <w:jc w:val="center"/>
              <w:rPr>
                <w:b/>
                <w:color w:val="FF0000"/>
              </w:rPr>
            </w:pPr>
            <w:r>
              <w:rPr>
                <w:b/>
                <w:color w:val="FF0000"/>
              </w:rPr>
              <w:t xml:space="preserve">ÖĞRENCİLERİMİZİN </w:t>
            </w:r>
            <w:r w:rsidRPr="00E62189">
              <w:rPr>
                <w:b/>
                <w:color w:val="FF0000"/>
              </w:rPr>
              <w:t>MUAFİYET SINAVINDA BAŞARILI OLABİLMELERİ İÇİN GEREKLİ OLAN NOT BARAJLARI VE BU NOTLARA GÖRE SİSTEMLERİNE KAYDEDİLECEK HARF NOTLARI A</w:t>
            </w:r>
            <w:r w:rsidR="00E4433C">
              <w:rPr>
                <w:b/>
                <w:color w:val="FF0000"/>
              </w:rPr>
              <w:t>ŞAĞIDAKİ TABLODA BELİRTİLMİŞTİR. NOT BARAJLARI VE HARF NOTLARI BÜTÜN BÖLÜMLER</w:t>
            </w:r>
            <w:r w:rsidR="00242171">
              <w:rPr>
                <w:b/>
                <w:color w:val="FF0000"/>
              </w:rPr>
              <w:t xml:space="preserve"> VE DERSLER</w:t>
            </w:r>
            <w:r w:rsidR="00E4433C">
              <w:rPr>
                <w:b/>
                <w:color w:val="FF0000"/>
              </w:rPr>
              <w:t xml:space="preserve"> İÇİN AYNIDIR.</w:t>
            </w:r>
          </w:p>
          <w:p w14:paraId="790F7E5C" w14:textId="77777777" w:rsidR="00E62189" w:rsidRPr="005A10C4" w:rsidRDefault="00E62189" w:rsidP="005A10C4">
            <w:pPr>
              <w:jc w:val="center"/>
              <w:rPr>
                <w:b/>
              </w:rPr>
            </w:pPr>
          </w:p>
        </w:tc>
      </w:tr>
      <w:tr w:rsidR="00C509D5" w14:paraId="4643D8A9" w14:textId="77777777" w:rsidTr="00E4433C">
        <w:tc>
          <w:tcPr>
            <w:tcW w:w="3403" w:type="dxa"/>
            <w:shd w:val="clear" w:color="auto" w:fill="auto"/>
          </w:tcPr>
          <w:p w14:paraId="69EC0137" w14:textId="77777777" w:rsidR="00C509D5" w:rsidRPr="005A10C4" w:rsidRDefault="00C509D5" w:rsidP="00234BB8">
            <w:pPr>
              <w:jc w:val="both"/>
              <w:rPr>
                <w:b/>
              </w:rPr>
            </w:pPr>
          </w:p>
        </w:tc>
        <w:tc>
          <w:tcPr>
            <w:tcW w:w="2409" w:type="dxa"/>
            <w:shd w:val="clear" w:color="auto" w:fill="auto"/>
          </w:tcPr>
          <w:p w14:paraId="1DF79438" w14:textId="77777777" w:rsidR="00C509D5" w:rsidRPr="005A10C4" w:rsidRDefault="005A10C4" w:rsidP="005A10C4">
            <w:pPr>
              <w:jc w:val="center"/>
              <w:rPr>
                <w:b/>
              </w:rPr>
            </w:pPr>
            <w:r w:rsidRPr="005A10C4">
              <w:rPr>
                <w:b/>
              </w:rPr>
              <w:t>GÜZ VE BAHAR DÖNEMİ DERSLERİ</w:t>
            </w:r>
          </w:p>
        </w:tc>
        <w:tc>
          <w:tcPr>
            <w:tcW w:w="2127" w:type="dxa"/>
            <w:shd w:val="clear" w:color="auto" w:fill="auto"/>
          </w:tcPr>
          <w:p w14:paraId="3DFDD7C6" w14:textId="77777777" w:rsidR="00C509D5" w:rsidRPr="005A10C4" w:rsidRDefault="005A10C4" w:rsidP="005A10C4">
            <w:pPr>
              <w:jc w:val="center"/>
              <w:rPr>
                <w:b/>
              </w:rPr>
            </w:pPr>
            <w:r w:rsidRPr="005A10C4">
              <w:rPr>
                <w:b/>
              </w:rPr>
              <w:t>NOT BARAJLARI</w:t>
            </w:r>
          </w:p>
        </w:tc>
        <w:tc>
          <w:tcPr>
            <w:tcW w:w="1984" w:type="dxa"/>
            <w:shd w:val="clear" w:color="auto" w:fill="auto"/>
          </w:tcPr>
          <w:p w14:paraId="4E4B9FF2" w14:textId="77777777" w:rsidR="00C509D5" w:rsidRPr="005A10C4" w:rsidRDefault="005A10C4" w:rsidP="005A10C4">
            <w:pPr>
              <w:jc w:val="center"/>
              <w:rPr>
                <w:b/>
              </w:rPr>
            </w:pPr>
            <w:r w:rsidRPr="005A10C4">
              <w:rPr>
                <w:b/>
              </w:rPr>
              <w:t>HARF NOTU</w:t>
            </w:r>
          </w:p>
        </w:tc>
      </w:tr>
      <w:tr w:rsidR="00E4433C" w14:paraId="03DBB5C7" w14:textId="77777777" w:rsidTr="00A3250D">
        <w:trPr>
          <w:trHeight w:val="801"/>
        </w:trPr>
        <w:tc>
          <w:tcPr>
            <w:tcW w:w="3403" w:type="dxa"/>
            <w:shd w:val="clear" w:color="auto" w:fill="auto"/>
          </w:tcPr>
          <w:p w14:paraId="33DBABC1" w14:textId="77777777" w:rsidR="00E4433C" w:rsidRPr="00E62189" w:rsidRDefault="00E4433C" w:rsidP="005A10C4">
            <w:pPr>
              <w:jc w:val="both"/>
              <w:rPr>
                <w:b/>
              </w:rPr>
            </w:pPr>
            <w:r w:rsidRPr="00E62189">
              <w:rPr>
                <w:b/>
              </w:rPr>
              <w:t>EĞİTİM DİLİ TÜRKÇE OLAN LİSANS (4 YILLIK) BÖLÜMLERİ</w:t>
            </w:r>
          </w:p>
        </w:tc>
        <w:tc>
          <w:tcPr>
            <w:tcW w:w="2409" w:type="dxa"/>
            <w:shd w:val="clear" w:color="auto" w:fill="auto"/>
          </w:tcPr>
          <w:p w14:paraId="0D58D539" w14:textId="2A6D6528" w:rsidR="00E4433C" w:rsidRPr="00E62189" w:rsidRDefault="009E052B" w:rsidP="00E62189">
            <w:pPr>
              <w:jc w:val="center"/>
              <w:rPr>
                <w:b/>
              </w:rPr>
            </w:pPr>
            <w:r>
              <w:rPr>
                <w:b/>
              </w:rPr>
              <w:t xml:space="preserve">TEMEL </w:t>
            </w:r>
            <w:r w:rsidR="00E4433C" w:rsidRPr="00E62189">
              <w:rPr>
                <w:b/>
              </w:rPr>
              <w:t>İNGİLİZCE I &amp; II</w:t>
            </w:r>
          </w:p>
          <w:p w14:paraId="23F89179" w14:textId="77777777" w:rsidR="00E4433C" w:rsidRPr="00E62189" w:rsidRDefault="00E4433C" w:rsidP="00E62189">
            <w:pPr>
              <w:jc w:val="center"/>
              <w:rPr>
                <w:b/>
              </w:rPr>
            </w:pPr>
            <w:r w:rsidRPr="00E62189">
              <w:rPr>
                <w:b/>
              </w:rPr>
              <w:t>(</w:t>
            </w:r>
            <w:r>
              <w:rPr>
                <w:b/>
              </w:rPr>
              <w:t>ING101 -</w:t>
            </w:r>
            <w:r w:rsidRPr="00E62189">
              <w:rPr>
                <w:b/>
              </w:rPr>
              <w:t xml:space="preserve"> ING102)</w:t>
            </w:r>
          </w:p>
        </w:tc>
        <w:tc>
          <w:tcPr>
            <w:tcW w:w="2127" w:type="dxa"/>
            <w:vMerge w:val="restart"/>
            <w:shd w:val="clear" w:color="auto" w:fill="auto"/>
          </w:tcPr>
          <w:p w14:paraId="11F1976A" w14:textId="77777777" w:rsidR="00E4433C" w:rsidRDefault="00E4433C" w:rsidP="00234C14">
            <w:pPr>
              <w:pStyle w:val="ListParagraph"/>
              <w:tabs>
                <w:tab w:val="left" w:pos="709"/>
              </w:tabs>
              <w:ind w:left="-567"/>
              <w:jc w:val="center"/>
              <w:rPr>
                <w:b/>
              </w:rPr>
            </w:pPr>
            <w:r w:rsidRPr="00E62189">
              <w:rPr>
                <w:b/>
              </w:rPr>
              <w:t>90-100</w:t>
            </w:r>
          </w:p>
          <w:p w14:paraId="7C4A89C8" w14:textId="77777777" w:rsidR="00E4433C" w:rsidRPr="00E62189" w:rsidRDefault="00E4433C" w:rsidP="00234C14">
            <w:pPr>
              <w:pStyle w:val="ListParagraph"/>
              <w:tabs>
                <w:tab w:val="left" w:pos="709"/>
              </w:tabs>
              <w:ind w:left="-567"/>
              <w:jc w:val="center"/>
              <w:rPr>
                <w:b/>
              </w:rPr>
            </w:pPr>
          </w:p>
          <w:p w14:paraId="5294BA69" w14:textId="77777777" w:rsidR="00E4433C" w:rsidRDefault="00E4433C" w:rsidP="00234C14">
            <w:pPr>
              <w:pStyle w:val="ListParagraph"/>
              <w:tabs>
                <w:tab w:val="left" w:pos="709"/>
              </w:tabs>
              <w:ind w:left="-567"/>
              <w:jc w:val="center"/>
              <w:rPr>
                <w:b/>
              </w:rPr>
            </w:pPr>
            <w:r w:rsidRPr="00E62189">
              <w:rPr>
                <w:b/>
              </w:rPr>
              <w:t>85-89</w:t>
            </w:r>
          </w:p>
          <w:p w14:paraId="2EC0389E" w14:textId="77777777" w:rsidR="00E4433C" w:rsidRPr="00E62189" w:rsidRDefault="00E4433C" w:rsidP="00234C14">
            <w:pPr>
              <w:pStyle w:val="ListParagraph"/>
              <w:tabs>
                <w:tab w:val="left" w:pos="709"/>
              </w:tabs>
              <w:ind w:left="-567"/>
              <w:jc w:val="center"/>
              <w:rPr>
                <w:b/>
              </w:rPr>
            </w:pPr>
          </w:p>
          <w:p w14:paraId="1F48E383" w14:textId="77777777" w:rsidR="00E4433C" w:rsidRDefault="00E4433C" w:rsidP="00234C14">
            <w:pPr>
              <w:pStyle w:val="ListParagraph"/>
              <w:tabs>
                <w:tab w:val="left" w:pos="709"/>
              </w:tabs>
              <w:ind w:left="-567"/>
              <w:jc w:val="center"/>
              <w:rPr>
                <w:b/>
              </w:rPr>
            </w:pPr>
            <w:r w:rsidRPr="00E62189">
              <w:rPr>
                <w:b/>
              </w:rPr>
              <w:t>80-84</w:t>
            </w:r>
          </w:p>
          <w:p w14:paraId="4A4CD176" w14:textId="77777777" w:rsidR="00E4433C" w:rsidRPr="00E62189" w:rsidRDefault="00E4433C" w:rsidP="00234C14">
            <w:pPr>
              <w:pStyle w:val="ListParagraph"/>
              <w:tabs>
                <w:tab w:val="left" w:pos="709"/>
              </w:tabs>
              <w:ind w:left="-567"/>
              <w:jc w:val="center"/>
              <w:rPr>
                <w:b/>
              </w:rPr>
            </w:pPr>
          </w:p>
          <w:p w14:paraId="000C708A" w14:textId="77777777" w:rsidR="00E4433C" w:rsidRPr="00E62189" w:rsidRDefault="00E4433C" w:rsidP="00234C14">
            <w:pPr>
              <w:pStyle w:val="ListParagraph"/>
              <w:tabs>
                <w:tab w:val="left" w:pos="709"/>
              </w:tabs>
              <w:ind w:left="-567"/>
              <w:jc w:val="center"/>
              <w:rPr>
                <w:b/>
              </w:rPr>
            </w:pPr>
            <w:r w:rsidRPr="00E62189">
              <w:rPr>
                <w:b/>
              </w:rPr>
              <w:t>75-79</w:t>
            </w:r>
          </w:p>
          <w:p w14:paraId="78461B59" w14:textId="77777777" w:rsidR="00E4433C" w:rsidRPr="00E62189" w:rsidRDefault="00E4433C" w:rsidP="00234C14">
            <w:pPr>
              <w:pStyle w:val="ListParagraph"/>
              <w:tabs>
                <w:tab w:val="left" w:pos="709"/>
              </w:tabs>
              <w:ind w:left="-567"/>
              <w:jc w:val="center"/>
              <w:rPr>
                <w:b/>
              </w:rPr>
            </w:pPr>
          </w:p>
          <w:p w14:paraId="34940E89" w14:textId="77777777" w:rsidR="00E4433C" w:rsidRPr="00E62189" w:rsidRDefault="00E4433C" w:rsidP="00234C14">
            <w:pPr>
              <w:pStyle w:val="ListParagraph"/>
              <w:tabs>
                <w:tab w:val="left" w:pos="709"/>
              </w:tabs>
              <w:ind w:left="-567"/>
              <w:jc w:val="center"/>
              <w:rPr>
                <w:b/>
              </w:rPr>
            </w:pPr>
            <w:r w:rsidRPr="00E62189">
              <w:rPr>
                <w:b/>
              </w:rPr>
              <w:t>70-74</w:t>
            </w:r>
          </w:p>
        </w:tc>
        <w:tc>
          <w:tcPr>
            <w:tcW w:w="1984" w:type="dxa"/>
            <w:vMerge w:val="restart"/>
            <w:shd w:val="clear" w:color="auto" w:fill="auto"/>
          </w:tcPr>
          <w:p w14:paraId="2EFE5FEF" w14:textId="77777777" w:rsidR="00E4433C" w:rsidRDefault="00E4433C" w:rsidP="00E62189">
            <w:pPr>
              <w:pStyle w:val="ListParagraph"/>
              <w:tabs>
                <w:tab w:val="left" w:pos="709"/>
              </w:tabs>
              <w:ind w:left="-567"/>
              <w:jc w:val="center"/>
              <w:rPr>
                <w:b/>
              </w:rPr>
            </w:pPr>
            <w:r w:rsidRPr="00E62189">
              <w:rPr>
                <w:b/>
              </w:rPr>
              <w:t>AA</w:t>
            </w:r>
          </w:p>
          <w:p w14:paraId="6FB31635" w14:textId="77777777" w:rsidR="00E4433C" w:rsidRPr="00E62189" w:rsidRDefault="00E4433C" w:rsidP="00E62189">
            <w:pPr>
              <w:pStyle w:val="ListParagraph"/>
              <w:tabs>
                <w:tab w:val="left" w:pos="709"/>
              </w:tabs>
              <w:ind w:left="-567"/>
              <w:jc w:val="center"/>
              <w:rPr>
                <w:b/>
              </w:rPr>
            </w:pPr>
          </w:p>
          <w:p w14:paraId="4467ECE9" w14:textId="77777777" w:rsidR="00E4433C" w:rsidRDefault="00E4433C" w:rsidP="00E62189">
            <w:pPr>
              <w:pStyle w:val="ListParagraph"/>
              <w:tabs>
                <w:tab w:val="left" w:pos="709"/>
              </w:tabs>
              <w:ind w:left="-567"/>
              <w:jc w:val="center"/>
              <w:rPr>
                <w:b/>
              </w:rPr>
            </w:pPr>
            <w:r w:rsidRPr="00E62189">
              <w:rPr>
                <w:b/>
              </w:rPr>
              <w:t>BA</w:t>
            </w:r>
          </w:p>
          <w:p w14:paraId="61F871A5" w14:textId="77777777" w:rsidR="00E4433C" w:rsidRPr="00E62189" w:rsidRDefault="00E4433C" w:rsidP="00E62189">
            <w:pPr>
              <w:pStyle w:val="ListParagraph"/>
              <w:tabs>
                <w:tab w:val="left" w:pos="709"/>
              </w:tabs>
              <w:ind w:left="-567"/>
              <w:jc w:val="center"/>
              <w:rPr>
                <w:b/>
              </w:rPr>
            </w:pPr>
          </w:p>
          <w:p w14:paraId="132CC054" w14:textId="77777777" w:rsidR="00E4433C" w:rsidRDefault="00E4433C" w:rsidP="00E62189">
            <w:pPr>
              <w:pStyle w:val="ListParagraph"/>
              <w:tabs>
                <w:tab w:val="left" w:pos="709"/>
              </w:tabs>
              <w:ind w:left="-567"/>
              <w:jc w:val="center"/>
              <w:rPr>
                <w:b/>
              </w:rPr>
            </w:pPr>
            <w:r w:rsidRPr="00E62189">
              <w:rPr>
                <w:b/>
              </w:rPr>
              <w:t>BB</w:t>
            </w:r>
          </w:p>
          <w:p w14:paraId="36DB13E2" w14:textId="77777777" w:rsidR="00E4433C" w:rsidRPr="00E62189" w:rsidRDefault="00E4433C" w:rsidP="00E62189">
            <w:pPr>
              <w:pStyle w:val="ListParagraph"/>
              <w:tabs>
                <w:tab w:val="left" w:pos="709"/>
              </w:tabs>
              <w:ind w:left="-567"/>
              <w:jc w:val="center"/>
              <w:rPr>
                <w:b/>
              </w:rPr>
            </w:pPr>
          </w:p>
          <w:p w14:paraId="0D9695E1" w14:textId="77777777" w:rsidR="00E4433C" w:rsidRPr="00E62189" w:rsidRDefault="00E4433C" w:rsidP="00E62189">
            <w:pPr>
              <w:pStyle w:val="ListParagraph"/>
              <w:tabs>
                <w:tab w:val="left" w:pos="709"/>
              </w:tabs>
              <w:ind w:left="-567"/>
              <w:jc w:val="center"/>
              <w:rPr>
                <w:b/>
              </w:rPr>
            </w:pPr>
            <w:r w:rsidRPr="00E62189">
              <w:rPr>
                <w:b/>
              </w:rPr>
              <w:t>CB</w:t>
            </w:r>
          </w:p>
          <w:p w14:paraId="650084DE" w14:textId="77777777" w:rsidR="00E4433C" w:rsidRPr="00E62189" w:rsidRDefault="00E4433C" w:rsidP="00E62189">
            <w:pPr>
              <w:pStyle w:val="ListParagraph"/>
              <w:tabs>
                <w:tab w:val="left" w:pos="709"/>
              </w:tabs>
              <w:ind w:left="-567"/>
              <w:jc w:val="center"/>
              <w:rPr>
                <w:b/>
              </w:rPr>
            </w:pPr>
          </w:p>
          <w:p w14:paraId="5FF63853" w14:textId="77777777" w:rsidR="00E4433C" w:rsidRPr="00E62189" w:rsidRDefault="00E4433C" w:rsidP="00E62189">
            <w:pPr>
              <w:pStyle w:val="ListParagraph"/>
              <w:tabs>
                <w:tab w:val="left" w:pos="709"/>
              </w:tabs>
              <w:ind w:left="-567"/>
              <w:jc w:val="center"/>
              <w:rPr>
                <w:b/>
              </w:rPr>
            </w:pPr>
            <w:r w:rsidRPr="00E62189">
              <w:rPr>
                <w:b/>
              </w:rPr>
              <w:t>CC</w:t>
            </w:r>
          </w:p>
        </w:tc>
      </w:tr>
      <w:tr w:rsidR="00E4433C" w14:paraId="7E4062D3" w14:textId="77777777" w:rsidTr="00804E93">
        <w:trPr>
          <w:trHeight w:val="1010"/>
        </w:trPr>
        <w:tc>
          <w:tcPr>
            <w:tcW w:w="3403" w:type="dxa"/>
            <w:shd w:val="clear" w:color="auto" w:fill="auto"/>
          </w:tcPr>
          <w:p w14:paraId="1ED93CCE" w14:textId="77777777" w:rsidR="00E4433C" w:rsidRPr="00E62189" w:rsidRDefault="00E4433C" w:rsidP="004A6FE9">
            <w:pPr>
              <w:jc w:val="both"/>
              <w:rPr>
                <w:b/>
              </w:rPr>
            </w:pPr>
            <w:r w:rsidRPr="00E62189">
              <w:rPr>
                <w:b/>
              </w:rPr>
              <w:t>EĞİTİM DİLİ İNGİLİZCE OLAN LİSANS (4 YILLIK) BÖLÜMLERİ</w:t>
            </w:r>
          </w:p>
        </w:tc>
        <w:tc>
          <w:tcPr>
            <w:tcW w:w="2409" w:type="dxa"/>
            <w:shd w:val="clear" w:color="auto" w:fill="auto"/>
          </w:tcPr>
          <w:p w14:paraId="0EFE7671" w14:textId="77777777" w:rsidR="00E4433C" w:rsidRDefault="00E4433C" w:rsidP="00E62189">
            <w:pPr>
              <w:jc w:val="center"/>
              <w:rPr>
                <w:b/>
              </w:rPr>
            </w:pPr>
            <w:r w:rsidRPr="00E62189">
              <w:rPr>
                <w:b/>
              </w:rPr>
              <w:t xml:space="preserve">ENGLISH I-II </w:t>
            </w:r>
          </w:p>
          <w:p w14:paraId="53128B17" w14:textId="77777777" w:rsidR="00E4433C" w:rsidRPr="00E62189" w:rsidRDefault="00E4433C" w:rsidP="00E62189">
            <w:pPr>
              <w:jc w:val="center"/>
              <w:rPr>
                <w:b/>
              </w:rPr>
            </w:pPr>
            <w:r w:rsidRPr="00E62189">
              <w:rPr>
                <w:b/>
              </w:rPr>
              <w:t>(ENG101</w:t>
            </w:r>
            <w:r>
              <w:rPr>
                <w:b/>
              </w:rPr>
              <w:t xml:space="preserve"> </w:t>
            </w:r>
            <w:r w:rsidRPr="00E62189">
              <w:rPr>
                <w:b/>
              </w:rPr>
              <w:t>- ENG102)</w:t>
            </w:r>
          </w:p>
        </w:tc>
        <w:tc>
          <w:tcPr>
            <w:tcW w:w="2127" w:type="dxa"/>
            <w:vMerge/>
            <w:shd w:val="clear" w:color="auto" w:fill="auto"/>
          </w:tcPr>
          <w:p w14:paraId="096EDA7C" w14:textId="77777777" w:rsidR="00E4433C" w:rsidRPr="00E62189" w:rsidRDefault="00E4433C" w:rsidP="00E62189">
            <w:pPr>
              <w:pStyle w:val="ListParagraph"/>
              <w:tabs>
                <w:tab w:val="left" w:pos="709"/>
              </w:tabs>
              <w:ind w:left="-567"/>
              <w:jc w:val="center"/>
              <w:rPr>
                <w:b/>
              </w:rPr>
            </w:pPr>
          </w:p>
        </w:tc>
        <w:tc>
          <w:tcPr>
            <w:tcW w:w="1984" w:type="dxa"/>
            <w:vMerge/>
            <w:shd w:val="clear" w:color="auto" w:fill="auto"/>
          </w:tcPr>
          <w:p w14:paraId="7CC07473" w14:textId="77777777" w:rsidR="00E4433C" w:rsidRPr="00E62189" w:rsidRDefault="00E4433C" w:rsidP="00E62189">
            <w:pPr>
              <w:pStyle w:val="ListParagraph"/>
              <w:tabs>
                <w:tab w:val="left" w:pos="709"/>
              </w:tabs>
              <w:ind w:left="-567"/>
              <w:jc w:val="center"/>
              <w:rPr>
                <w:b/>
              </w:rPr>
            </w:pPr>
          </w:p>
        </w:tc>
      </w:tr>
      <w:tr w:rsidR="00E4433C" w14:paraId="2B253023" w14:textId="77777777" w:rsidTr="00E4433C">
        <w:trPr>
          <w:trHeight w:val="671"/>
        </w:trPr>
        <w:tc>
          <w:tcPr>
            <w:tcW w:w="3403" w:type="dxa"/>
            <w:shd w:val="clear" w:color="auto" w:fill="auto"/>
          </w:tcPr>
          <w:p w14:paraId="071C2D05" w14:textId="77777777" w:rsidR="00E4433C" w:rsidRDefault="00E4433C" w:rsidP="004A6FE9">
            <w:pPr>
              <w:jc w:val="both"/>
              <w:rPr>
                <w:b/>
              </w:rPr>
            </w:pPr>
            <w:r w:rsidRPr="00E62189">
              <w:rPr>
                <w:b/>
              </w:rPr>
              <w:t>SAĞLIK HİZMETLERİ MESLEK YÜKSEKOKULU ÖN</w:t>
            </w:r>
            <w:r w:rsidR="00C7734A">
              <w:rPr>
                <w:b/>
              </w:rPr>
              <w:t xml:space="preserve"> </w:t>
            </w:r>
            <w:r w:rsidRPr="00E62189">
              <w:rPr>
                <w:b/>
              </w:rPr>
              <w:t xml:space="preserve">LİSANS </w:t>
            </w:r>
          </w:p>
          <w:p w14:paraId="68C2B95E" w14:textId="77777777" w:rsidR="00E4433C" w:rsidRDefault="00E4433C" w:rsidP="004A6FE9">
            <w:pPr>
              <w:jc w:val="both"/>
              <w:rPr>
                <w:b/>
              </w:rPr>
            </w:pPr>
            <w:r w:rsidRPr="00E62189">
              <w:rPr>
                <w:b/>
              </w:rPr>
              <w:t>(2 YILLIK) BÖLÜMLERİ</w:t>
            </w:r>
          </w:p>
          <w:p w14:paraId="5EF7CFBD" w14:textId="0D4D47A8" w:rsidR="00AD4C6F" w:rsidRPr="00E62189" w:rsidRDefault="00AD4C6F" w:rsidP="004A6FE9">
            <w:pPr>
              <w:jc w:val="both"/>
              <w:rPr>
                <w:b/>
              </w:rPr>
            </w:pPr>
          </w:p>
        </w:tc>
        <w:tc>
          <w:tcPr>
            <w:tcW w:w="2409" w:type="dxa"/>
            <w:shd w:val="clear" w:color="auto" w:fill="auto"/>
          </w:tcPr>
          <w:p w14:paraId="63E964F8" w14:textId="6940A3EE" w:rsidR="00E4433C" w:rsidRPr="00E62189" w:rsidRDefault="009E052B" w:rsidP="00E62189">
            <w:pPr>
              <w:jc w:val="center"/>
              <w:rPr>
                <w:b/>
              </w:rPr>
            </w:pPr>
            <w:r>
              <w:rPr>
                <w:b/>
              </w:rPr>
              <w:t xml:space="preserve">TEMEL </w:t>
            </w:r>
            <w:r w:rsidR="00E4433C" w:rsidRPr="00E62189">
              <w:rPr>
                <w:b/>
              </w:rPr>
              <w:t>İNGİLİZCE I &amp; II</w:t>
            </w:r>
          </w:p>
          <w:p w14:paraId="0BD359BC" w14:textId="77777777" w:rsidR="00E4433C" w:rsidRPr="00E62189" w:rsidRDefault="00E4433C" w:rsidP="00E62189">
            <w:pPr>
              <w:jc w:val="center"/>
              <w:rPr>
                <w:b/>
              </w:rPr>
            </w:pPr>
            <w:r w:rsidRPr="00E62189">
              <w:rPr>
                <w:b/>
              </w:rPr>
              <w:t>(INGU</w:t>
            </w:r>
            <w:r>
              <w:rPr>
                <w:b/>
              </w:rPr>
              <w:t>101 -</w:t>
            </w:r>
            <w:r w:rsidRPr="00E62189">
              <w:rPr>
                <w:b/>
              </w:rPr>
              <w:t xml:space="preserve"> INGU102)</w:t>
            </w:r>
          </w:p>
        </w:tc>
        <w:tc>
          <w:tcPr>
            <w:tcW w:w="2127" w:type="dxa"/>
            <w:vMerge/>
            <w:shd w:val="clear" w:color="auto" w:fill="auto"/>
          </w:tcPr>
          <w:p w14:paraId="46263A64" w14:textId="77777777" w:rsidR="00E4433C" w:rsidRPr="00E62189" w:rsidRDefault="00E4433C" w:rsidP="00E62189">
            <w:pPr>
              <w:pStyle w:val="ListParagraph"/>
              <w:tabs>
                <w:tab w:val="left" w:pos="709"/>
              </w:tabs>
              <w:ind w:left="-567"/>
              <w:jc w:val="center"/>
              <w:rPr>
                <w:b/>
              </w:rPr>
            </w:pPr>
          </w:p>
        </w:tc>
        <w:tc>
          <w:tcPr>
            <w:tcW w:w="1984" w:type="dxa"/>
            <w:vMerge/>
            <w:shd w:val="clear" w:color="auto" w:fill="auto"/>
          </w:tcPr>
          <w:p w14:paraId="439AF7E7" w14:textId="77777777" w:rsidR="00E4433C" w:rsidRPr="00E62189" w:rsidRDefault="00E4433C" w:rsidP="00E62189">
            <w:pPr>
              <w:pStyle w:val="ListParagraph"/>
              <w:tabs>
                <w:tab w:val="left" w:pos="709"/>
              </w:tabs>
              <w:ind w:left="-567"/>
              <w:jc w:val="center"/>
              <w:rPr>
                <w:b/>
              </w:rPr>
            </w:pPr>
          </w:p>
        </w:tc>
      </w:tr>
    </w:tbl>
    <w:p w14:paraId="4CB472AD" w14:textId="77777777" w:rsidR="00C509D5" w:rsidRDefault="00C509D5" w:rsidP="00234BB8">
      <w:pPr>
        <w:jc w:val="both"/>
        <w:rPr>
          <w:i/>
        </w:rPr>
      </w:pPr>
    </w:p>
    <w:p w14:paraId="3805D24B" w14:textId="77777777" w:rsidR="004B2251" w:rsidRDefault="004B2251" w:rsidP="00234BB8">
      <w:pPr>
        <w:jc w:val="both"/>
        <w:rPr>
          <w:i/>
        </w:rPr>
      </w:pPr>
    </w:p>
    <w:p w14:paraId="52615B2A" w14:textId="77777777" w:rsidR="00345C69" w:rsidRDefault="00345C69" w:rsidP="00345C69">
      <w:pPr>
        <w:ind w:left="360"/>
        <w:jc w:val="both"/>
      </w:pPr>
    </w:p>
    <w:p w14:paraId="7BF344E1" w14:textId="77777777" w:rsidR="00E3773A" w:rsidRDefault="00E3773A" w:rsidP="00E66968">
      <w:pPr>
        <w:spacing w:after="0" w:line="240" w:lineRule="auto"/>
        <w:jc w:val="right"/>
        <w:rPr>
          <w:b/>
          <w:i/>
          <w:u w:val="single"/>
        </w:rPr>
      </w:pPr>
      <w:r w:rsidRPr="00E3773A">
        <w:rPr>
          <w:b/>
          <w:i/>
          <w:u w:val="single"/>
        </w:rPr>
        <w:t>ÜSKÜDAR ÜNİVERSİTESİ</w:t>
      </w:r>
    </w:p>
    <w:p w14:paraId="3EA657C9" w14:textId="77777777" w:rsidR="00E3773A" w:rsidRDefault="00E3773A" w:rsidP="00E66968">
      <w:pPr>
        <w:spacing w:after="0" w:line="240" w:lineRule="auto"/>
        <w:jc w:val="right"/>
        <w:rPr>
          <w:b/>
          <w:i/>
          <w:u w:val="single"/>
        </w:rPr>
      </w:pPr>
      <w:r w:rsidRPr="00E3773A">
        <w:rPr>
          <w:b/>
          <w:i/>
          <w:u w:val="single"/>
        </w:rPr>
        <w:t xml:space="preserve">YABANCI DİLLER KOORDİNATÖRLÜĞÜ </w:t>
      </w:r>
    </w:p>
    <w:p w14:paraId="0E82912A" w14:textId="77777777" w:rsidR="00D61C9D" w:rsidRDefault="00560C59" w:rsidP="00E66968">
      <w:pPr>
        <w:spacing w:after="0" w:line="240" w:lineRule="auto"/>
        <w:jc w:val="right"/>
        <w:rPr>
          <w:b/>
          <w:i/>
          <w:u w:val="single"/>
        </w:rPr>
      </w:pPr>
      <w:r>
        <w:rPr>
          <w:b/>
          <w:i/>
          <w:u w:val="single"/>
        </w:rPr>
        <w:t>MODERN DİLLER BÖLÜMÜ</w:t>
      </w:r>
    </w:p>
    <w:p w14:paraId="4207B540" w14:textId="77777777" w:rsidR="00E3773A" w:rsidRDefault="00E3773A" w:rsidP="00234C14">
      <w:pPr>
        <w:ind w:left="360"/>
      </w:pPr>
    </w:p>
    <w:p w14:paraId="3CC12C8B" w14:textId="77777777" w:rsidR="005E73C5" w:rsidRDefault="005E73C5" w:rsidP="00234C14">
      <w:pPr>
        <w:ind w:left="360"/>
      </w:pPr>
    </w:p>
    <w:p w14:paraId="59D6B799" w14:textId="77777777" w:rsidR="005E73C5" w:rsidRDefault="005E73C5" w:rsidP="00234C14">
      <w:pPr>
        <w:ind w:left="360"/>
      </w:pPr>
    </w:p>
    <w:sectPr w:rsidR="005E73C5" w:rsidSect="00C509D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5DB5" w14:textId="77777777" w:rsidR="00EC02B5" w:rsidRDefault="00EC02B5" w:rsidP="00E66968">
      <w:pPr>
        <w:spacing w:after="0" w:line="240" w:lineRule="auto"/>
      </w:pPr>
      <w:r>
        <w:separator/>
      </w:r>
    </w:p>
  </w:endnote>
  <w:endnote w:type="continuationSeparator" w:id="0">
    <w:p w14:paraId="4691AC68" w14:textId="77777777" w:rsidR="00EC02B5" w:rsidRDefault="00EC02B5" w:rsidP="00E6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4D8F" w14:textId="77777777" w:rsidR="00EC02B5" w:rsidRDefault="00EC02B5" w:rsidP="00E66968">
      <w:pPr>
        <w:spacing w:after="0" w:line="240" w:lineRule="auto"/>
      </w:pPr>
      <w:r>
        <w:separator/>
      </w:r>
    </w:p>
  </w:footnote>
  <w:footnote w:type="continuationSeparator" w:id="0">
    <w:p w14:paraId="2954DFFB" w14:textId="77777777" w:rsidR="00EC02B5" w:rsidRDefault="00EC02B5" w:rsidP="00E66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2260" w14:textId="77777777" w:rsidR="00E66968" w:rsidRDefault="00E66968">
    <w:pPr>
      <w:pStyle w:val="Header"/>
    </w:pPr>
    <w:r>
      <w:t xml:space="preserve">                                                                          </w:t>
    </w:r>
    <w:r w:rsidRPr="008B42C0">
      <w:rPr>
        <w:rFonts w:eastAsia="Times New Roman"/>
        <w:b/>
        <w:bCs/>
        <w:noProof/>
        <w:sz w:val="28"/>
        <w:lang w:eastAsia="tr-TR"/>
      </w:rPr>
      <w:drawing>
        <wp:inline distT="0" distB="0" distL="0" distR="0" wp14:anchorId="0E2BC485" wp14:editId="401ED531">
          <wp:extent cx="613410" cy="571284"/>
          <wp:effectExtent l="0" t="0" r="0" b="635"/>
          <wp:docPr id="1" name="Resim 1" descr="C:\Users\husna.yildirim\Desktop\Yeni klasör\uskudar-universitesi-yuksek-lis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na.yildirim\Desktop\Yeni klasör\uskudar-universitesi-yuksek-lisan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892" cy="615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574A"/>
    <w:multiLevelType w:val="hybridMultilevel"/>
    <w:tmpl w:val="FDF2B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2C0CA8"/>
    <w:multiLevelType w:val="hybridMultilevel"/>
    <w:tmpl w:val="71B0D692"/>
    <w:lvl w:ilvl="0" w:tplc="57EED540">
      <w:start w:val="1"/>
      <w:numFmt w:val="decimal"/>
      <w:lvlText w:val="%1."/>
      <w:lvlJc w:val="left"/>
      <w:pPr>
        <w:ind w:left="873" w:hanging="720"/>
      </w:pPr>
      <w:rPr>
        <w:rFonts w:hint="default"/>
      </w:rPr>
    </w:lvl>
    <w:lvl w:ilvl="1" w:tplc="041F0019" w:tentative="1">
      <w:start w:val="1"/>
      <w:numFmt w:val="lowerLetter"/>
      <w:lvlText w:val="%2."/>
      <w:lvlJc w:val="left"/>
      <w:pPr>
        <w:ind w:left="1233" w:hanging="360"/>
      </w:pPr>
    </w:lvl>
    <w:lvl w:ilvl="2" w:tplc="041F001B" w:tentative="1">
      <w:start w:val="1"/>
      <w:numFmt w:val="lowerRoman"/>
      <w:lvlText w:val="%3."/>
      <w:lvlJc w:val="right"/>
      <w:pPr>
        <w:ind w:left="1953" w:hanging="180"/>
      </w:pPr>
    </w:lvl>
    <w:lvl w:ilvl="3" w:tplc="041F000F" w:tentative="1">
      <w:start w:val="1"/>
      <w:numFmt w:val="decimal"/>
      <w:lvlText w:val="%4."/>
      <w:lvlJc w:val="left"/>
      <w:pPr>
        <w:ind w:left="2673" w:hanging="360"/>
      </w:pPr>
    </w:lvl>
    <w:lvl w:ilvl="4" w:tplc="041F0019" w:tentative="1">
      <w:start w:val="1"/>
      <w:numFmt w:val="lowerLetter"/>
      <w:lvlText w:val="%5."/>
      <w:lvlJc w:val="left"/>
      <w:pPr>
        <w:ind w:left="3393" w:hanging="360"/>
      </w:pPr>
    </w:lvl>
    <w:lvl w:ilvl="5" w:tplc="041F001B" w:tentative="1">
      <w:start w:val="1"/>
      <w:numFmt w:val="lowerRoman"/>
      <w:lvlText w:val="%6."/>
      <w:lvlJc w:val="right"/>
      <w:pPr>
        <w:ind w:left="4113" w:hanging="180"/>
      </w:pPr>
    </w:lvl>
    <w:lvl w:ilvl="6" w:tplc="041F000F" w:tentative="1">
      <w:start w:val="1"/>
      <w:numFmt w:val="decimal"/>
      <w:lvlText w:val="%7."/>
      <w:lvlJc w:val="left"/>
      <w:pPr>
        <w:ind w:left="4833" w:hanging="360"/>
      </w:pPr>
    </w:lvl>
    <w:lvl w:ilvl="7" w:tplc="041F0019" w:tentative="1">
      <w:start w:val="1"/>
      <w:numFmt w:val="lowerLetter"/>
      <w:lvlText w:val="%8."/>
      <w:lvlJc w:val="left"/>
      <w:pPr>
        <w:ind w:left="5553" w:hanging="360"/>
      </w:pPr>
    </w:lvl>
    <w:lvl w:ilvl="8" w:tplc="041F001B" w:tentative="1">
      <w:start w:val="1"/>
      <w:numFmt w:val="lowerRoman"/>
      <w:lvlText w:val="%9."/>
      <w:lvlJc w:val="right"/>
      <w:pPr>
        <w:ind w:left="6273" w:hanging="180"/>
      </w:pPr>
    </w:lvl>
  </w:abstractNum>
  <w:abstractNum w:abstractNumId="2" w15:restartNumberingAfterBreak="0">
    <w:nsid w:val="28C67020"/>
    <w:multiLevelType w:val="hybridMultilevel"/>
    <w:tmpl w:val="08B42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A03204"/>
    <w:multiLevelType w:val="hybridMultilevel"/>
    <w:tmpl w:val="1FA67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873CD3"/>
    <w:multiLevelType w:val="hybridMultilevel"/>
    <w:tmpl w:val="8E5CD8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582723"/>
    <w:multiLevelType w:val="hybridMultilevel"/>
    <w:tmpl w:val="1F349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A163F1"/>
    <w:multiLevelType w:val="hybridMultilevel"/>
    <w:tmpl w:val="ACE447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B670C7"/>
    <w:multiLevelType w:val="hybridMultilevel"/>
    <w:tmpl w:val="A3E8777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A37E3D"/>
    <w:multiLevelType w:val="hybridMultilevel"/>
    <w:tmpl w:val="FDEAA7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7926323">
    <w:abstractNumId w:val="1"/>
  </w:num>
  <w:num w:numId="2" w16cid:durableId="1380207239">
    <w:abstractNumId w:val="8"/>
  </w:num>
  <w:num w:numId="3" w16cid:durableId="1113868739">
    <w:abstractNumId w:val="2"/>
  </w:num>
  <w:num w:numId="4" w16cid:durableId="627900724">
    <w:abstractNumId w:val="7"/>
  </w:num>
  <w:num w:numId="5" w16cid:durableId="1581909902">
    <w:abstractNumId w:val="0"/>
  </w:num>
  <w:num w:numId="6" w16cid:durableId="1674381831">
    <w:abstractNumId w:val="4"/>
  </w:num>
  <w:num w:numId="7" w16cid:durableId="1289361568">
    <w:abstractNumId w:val="5"/>
  </w:num>
  <w:num w:numId="8" w16cid:durableId="1344093022">
    <w:abstractNumId w:val="3"/>
  </w:num>
  <w:num w:numId="9" w16cid:durableId="487794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9"/>
    <w:rsid w:val="001F77E1"/>
    <w:rsid w:val="00234BB8"/>
    <w:rsid w:val="00234C14"/>
    <w:rsid w:val="002356A6"/>
    <w:rsid w:val="00242171"/>
    <w:rsid w:val="002704F9"/>
    <w:rsid w:val="002D2CB9"/>
    <w:rsid w:val="002F459A"/>
    <w:rsid w:val="00310E66"/>
    <w:rsid w:val="00345C69"/>
    <w:rsid w:val="00364D65"/>
    <w:rsid w:val="00396A22"/>
    <w:rsid w:val="003F377F"/>
    <w:rsid w:val="00403E67"/>
    <w:rsid w:val="00434F31"/>
    <w:rsid w:val="00474056"/>
    <w:rsid w:val="004840ED"/>
    <w:rsid w:val="004A6FE9"/>
    <w:rsid w:val="004B2251"/>
    <w:rsid w:val="004C6581"/>
    <w:rsid w:val="00530818"/>
    <w:rsid w:val="00560C59"/>
    <w:rsid w:val="005A10C4"/>
    <w:rsid w:val="005E73C5"/>
    <w:rsid w:val="00602C25"/>
    <w:rsid w:val="00630627"/>
    <w:rsid w:val="0064238F"/>
    <w:rsid w:val="00644F68"/>
    <w:rsid w:val="006A202F"/>
    <w:rsid w:val="006A6818"/>
    <w:rsid w:val="006B6B06"/>
    <w:rsid w:val="006D18D2"/>
    <w:rsid w:val="0076723A"/>
    <w:rsid w:val="007755BC"/>
    <w:rsid w:val="007D420B"/>
    <w:rsid w:val="007D6065"/>
    <w:rsid w:val="0081735B"/>
    <w:rsid w:val="00836D82"/>
    <w:rsid w:val="008663A4"/>
    <w:rsid w:val="00894D78"/>
    <w:rsid w:val="008E2FB4"/>
    <w:rsid w:val="00900CDD"/>
    <w:rsid w:val="00904A1A"/>
    <w:rsid w:val="00962441"/>
    <w:rsid w:val="009E052B"/>
    <w:rsid w:val="009F10CD"/>
    <w:rsid w:val="00A93DAA"/>
    <w:rsid w:val="00AD4C6F"/>
    <w:rsid w:val="00B56985"/>
    <w:rsid w:val="00BC5F51"/>
    <w:rsid w:val="00C034E9"/>
    <w:rsid w:val="00C07EAB"/>
    <w:rsid w:val="00C509D5"/>
    <w:rsid w:val="00C5391F"/>
    <w:rsid w:val="00C7734A"/>
    <w:rsid w:val="00CF22C7"/>
    <w:rsid w:val="00D25AD6"/>
    <w:rsid w:val="00D61C9D"/>
    <w:rsid w:val="00DE1ED2"/>
    <w:rsid w:val="00E06F57"/>
    <w:rsid w:val="00E25F8A"/>
    <w:rsid w:val="00E3773A"/>
    <w:rsid w:val="00E4001F"/>
    <w:rsid w:val="00E4433C"/>
    <w:rsid w:val="00E62189"/>
    <w:rsid w:val="00E66968"/>
    <w:rsid w:val="00E741C6"/>
    <w:rsid w:val="00EC02B5"/>
    <w:rsid w:val="00EC2311"/>
    <w:rsid w:val="00EC7066"/>
    <w:rsid w:val="00F12700"/>
    <w:rsid w:val="00F37E71"/>
    <w:rsid w:val="00F43319"/>
    <w:rsid w:val="00F53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F922"/>
  <w15:chartTrackingRefBased/>
  <w15:docId w15:val="{C4A3ADEE-3012-4BCD-8BBD-9925F231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C69"/>
    <w:pPr>
      <w:ind w:left="720"/>
      <w:contextualSpacing/>
    </w:pPr>
  </w:style>
  <w:style w:type="table" w:styleId="TableGrid">
    <w:name w:val="Table Grid"/>
    <w:basedOn w:val="TableNormal"/>
    <w:uiPriority w:val="39"/>
    <w:rsid w:val="0034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6968"/>
  </w:style>
  <w:style w:type="paragraph" w:styleId="Footer">
    <w:name w:val="footer"/>
    <w:basedOn w:val="Normal"/>
    <w:link w:val="FooterChar"/>
    <w:uiPriority w:val="99"/>
    <w:unhideWhenUsed/>
    <w:rsid w:val="00E66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70775701B699D4A88CF985462C91BEB" ma:contentTypeVersion="11" ma:contentTypeDescription="Yeni belge oluşturun." ma:contentTypeScope="" ma:versionID="a957d29117c550492c70e82ee9d49499">
  <xsd:schema xmlns:xsd="http://www.w3.org/2001/XMLSchema" xmlns:xs="http://www.w3.org/2001/XMLSchema" xmlns:p="http://schemas.microsoft.com/office/2006/metadata/properties" xmlns:ns3="30d20ec9-7a24-4688-883b-fb78312ae349" targetNamespace="http://schemas.microsoft.com/office/2006/metadata/properties" ma:root="true" ma:fieldsID="1bac57727b845bee4c264c3d9754f7c3" ns3:_="">
    <xsd:import namespace="30d20ec9-7a24-4688-883b-fb78312ae3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20ec9-7a24-4688-883b-fb78312ae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360D7-6954-4266-AF21-2D36979904CA}">
  <ds:schemaRefs>
    <ds:schemaRef ds:uri="http://schemas.microsoft.com/sharepoint/v3/contenttype/forms"/>
  </ds:schemaRefs>
</ds:datastoreItem>
</file>

<file path=customXml/itemProps2.xml><?xml version="1.0" encoding="utf-8"?>
<ds:datastoreItem xmlns:ds="http://schemas.openxmlformats.org/officeDocument/2006/customXml" ds:itemID="{8999430B-E1C6-4255-A2FE-4F151937E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94271-C592-4975-AAFB-CD116C75F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20ec9-7a24-4688-883b-fb78312ae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785</Words>
  <Characters>4476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Hüsna Yıldırım</dc:creator>
  <cp:keywords/>
  <dc:description/>
  <cp:lastModifiedBy>Raghid Alhajj</cp:lastModifiedBy>
  <cp:revision>20</cp:revision>
  <dcterms:created xsi:type="dcterms:W3CDTF">2021-09-23T08:45:00Z</dcterms:created>
  <dcterms:modified xsi:type="dcterms:W3CDTF">2023-10-09T09:09:00Z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0x010100970775701B699D4A88CF985462C91BEB</vt:lpwstr>
  </property>
</Properties>
</file>