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24C6" w:rsidRPr="00C825E5" w:rsidRDefault="00FD24C6" w:rsidP="00FD24C6">
      <w:pPr>
        <w:jc w:val="center"/>
        <w:rPr>
          <w:rFonts w:cstheme="minorHAnsi"/>
          <w:b/>
          <w:sz w:val="22"/>
          <w:szCs w:val="22"/>
        </w:rPr>
      </w:pPr>
      <w:bookmarkStart w:id="0" w:name="_GoBack"/>
      <w:bookmarkEnd w:id="0"/>
      <w:r w:rsidRPr="00C825E5">
        <w:rPr>
          <w:rFonts w:cstheme="minorHAnsi"/>
          <w:b/>
          <w:sz w:val="22"/>
          <w:szCs w:val="22"/>
        </w:rPr>
        <w:t>T.C</w:t>
      </w:r>
      <w:r w:rsidRPr="00C825E5">
        <w:rPr>
          <w:rFonts w:cstheme="minorHAnsi"/>
          <w:b/>
          <w:sz w:val="22"/>
          <w:szCs w:val="22"/>
        </w:rPr>
        <w:br/>
        <w:t xml:space="preserve">ÜSKÜDAR ÜNİVERSİTESİ </w:t>
      </w:r>
      <w:r w:rsidRPr="00C825E5">
        <w:rPr>
          <w:rFonts w:cstheme="minorHAnsi"/>
          <w:b/>
          <w:sz w:val="22"/>
          <w:szCs w:val="22"/>
        </w:rPr>
        <w:br/>
        <w:t>TIP FAKÜLTESİ DERS İÇERİKLERİ</w:t>
      </w:r>
      <w:r w:rsidRPr="00C825E5">
        <w:rPr>
          <w:rFonts w:cstheme="minorHAnsi"/>
          <w:b/>
          <w:sz w:val="22"/>
          <w:szCs w:val="22"/>
        </w:rPr>
        <w:br/>
      </w:r>
      <w:r w:rsidR="00F55CD1" w:rsidRPr="00C825E5">
        <w:rPr>
          <w:rFonts w:cstheme="minorHAnsi"/>
          <w:b/>
          <w:sz w:val="22"/>
          <w:szCs w:val="22"/>
        </w:rPr>
        <w:t>İK</w:t>
      </w:r>
      <w:r w:rsidRPr="00C825E5">
        <w:rPr>
          <w:rFonts w:cstheme="minorHAnsi"/>
          <w:b/>
          <w:sz w:val="22"/>
          <w:szCs w:val="22"/>
        </w:rPr>
        <w:t>İNCİ SINIF</w:t>
      </w:r>
      <w:r w:rsidRPr="00C825E5">
        <w:rPr>
          <w:rFonts w:cstheme="minorHAnsi"/>
          <w:b/>
          <w:sz w:val="22"/>
          <w:szCs w:val="22"/>
        </w:rPr>
        <w:br/>
        <w:t>I. DÖNEM (GÜZ)</w:t>
      </w:r>
    </w:p>
    <w:p w:rsidR="00C53F54" w:rsidRPr="00C825E5" w:rsidRDefault="00C53F54">
      <w:pPr>
        <w:rPr>
          <w:rFonts w:cstheme="minorHAnsi"/>
          <w:sz w:val="22"/>
          <w:szCs w:val="22"/>
        </w:rPr>
      </w:pPr>
    </w:p>
    <w:p w:rsidR="00696437" w:rsidRPr="00C825E5" w:rsidRDefault="00696437" w:rsidP="00696437">
      <w:pPr>
        <w:spacing w:before="100" w:beforeAutospacing="1" w:after="100" w:afterAutospacing="1"/>
        <w:rPr>
          <w:rFonts w:eastAsia="Times New Roman" w:cstheme="minorHAnsi"/>
          <w:noProof/>
          <w:sz w:val="22"/>
          <w:szCs w:val="22"/>
          <w:lang w:eastAsia="tr-TR"/>
        </w:rPr>
      </w:pPr>
      <w:r w:rsidRPr="00C825E5">
        <w:rPr>
          <w:rFonts w:eastAsia="Times New Roman" w:cstheme="minorHAnsi"/>
          <w:b/>
          <w:bCs/>
          <w:noProof/>
          <w:sz w:val="22"/>
          <w:szCs w:val="22"/>
          <w:lang w:eastAsia="tr-TR"/>
        </w:rPr>
        <w:t>TKD</w:t>
      </w:r>
      <w:r w:rsidR="00AF79AC">
        <w:rPr>
          <w:rFonts w:eastAsia="Times New Roman" w:cstheme="minorHAnsi"/>
          <w:b/>
          <w:bCs/>
          <w:noProof/>
          <w:sz w:val="22"/>
          <w:szCs w:val="22"/>
          <w:lang w:eastAsia="tr-TR"/>
        </w:rPr>
        <w:t xml:space="preserve"> </w:t>
      </w:r>
      <w:r w:rsidRPr="00C825E5">
        <w:rPr>
          <w:rFonts w:eastAsia="Times New Roman" w:cstheme="minorHAnsi"/>
          <w:b/>
          <w:bCs/>
          <w:noProof/>
          <w:sz w:val="22"/>
          <w:szCs w:val="22"/>
          <w:lang w:eastAsia="tr-TR"/>
        </w:rPr>
        <w:t xml:space="preserve">201 Kas-İskelet Sistemi Kurulu (Kurul II)                                                                  </w:t>
      </w:r>
      <w:r w:rsidR="00122B3E" w:rsidRPr="00C825E5">
        <w:rPr>
          <w:rFonts w:eastAsia="Times New Roman" w:cstheme="minorHAnsi"/>
          <w:b/>
          <w:bCs/>
          <w:noProof/>
          <w:sz w:val="22"/>
          <w:szCs w:val="22"/>
          <w:lang w:eastAsia="tr-TR"/>
        </w:rPr>
        <w:t xml:space="preserve">    </w:t>
      </w:r>
      <w:r w:rsidRPr="00C825E5">
        <w:rPr>
          <w:rFonts w:eastAsia="Times New Roman" w:cstheme="minorHAnsi"/>
          <w:b/>
          <w:bCs/>
          <w:noProof/>
          <w:sz w:val="22"/>
          <w:szCs w:val="22"/>
          <w:lang w:eastAsia="tr-TR"/>
        </w:rPr>
        <w:t xml:space="preserve">  (5+0) 6 AKTS: 6 </w:t>
      </w:r>
    </w:p>
    <w:p w:rsidR="004D3630" w:rsidRPr="004D3630" w:rsidRDefault="004D3630" w:rsidP="00220C7E">
      <w:pPr>
        <w:shd w:val="clear" w:color="auto" w:fill="FFFFFF"/>
        <w:rPr>
          <w:rFonts w:cs="Arial"/>
          <w:noProof/>
          <w:sz w:val="22"/>
          <w:szCs w:val="22"/>
          <w:shd w:val="clear" w:color="auto" w:fill="FFFFFF"/>
        </w:rPr>
      </w:pPr>
      <w:r w:rsidRPr="004D3630">
        <w:rPr>
          <w:rFonts w:cs="Arial"/>
          <w:noProof/>
          <w:sz w:val="22"/>
          <w:szCs w:val="22"/>
          <w:shd w:val="clear" w:color="auto" w:fill="FFFFFF"/>
        </w:rPr>
        <w:t>Bu ders kurulunun amacı kas, kıkırdak ve kemik dokuların özellikleri, kas-iskelet sisteminin insanda gelişimi ve fonksiyonları hakkında bilgi sahibi olmaktır.</w:t>
      </w:r>
    </w:p>
    <w:p w:rsidR="002A78A4" w:rsidRPr="00B0035C" w:rsidRDefault="00220C7E" w:rsidP="00B0035C">
      <w:pPr>
        <w:spacing w:before="100" w:beforeAutospacing="1" w:after="100" w:afterAutospacing="1"/>
        <w:rPr>
          <w:rFonts w:eastAsia="Times New Roman" w:cstheme="minorHAnsi"/>
          <w:noProof/>
          <w:sz w:val="22"/>
          <w:szCs w:val="22"/>
          <w:lang w:eastAsia="tr-TR"/>
        </w:rPr>
      </w:pPr>
      <w:r>
        <w:rPr>
          <w:rFonts w:eastAsia="Times New Roman" w:cs="Arial"/>
          <w:noProof/>
          <w:sz w:val="22"/>
          <w:szCs w:val="22"/>
        </w:rPr>
        <w:t xml:space="preserve">Bu ders kurulunda </w:t>
      </w:r>
      <w:r>
        <w:rPr>
          <w:rFonts w:eastAsia="Times New Roman" w:cstheme="minorHAnsi"/>
          <w:noProof/>
          <w:sz w:val="22"/>
          <w:szCs w:val="22"/>
          <w:lang w:eastAsia="tr-TR"/>
        </w:rPr>
        <w:t>h</w:t>
      </w:r>
      <w:r w:rsidRPr="00C825E5">
        <w:rPr>
          <w:rFonts w:eastAsia="Times New Roman" w:cstheme="minorHAnsi"/>
          <w:noProof/>
          <w:sz w:val="22"/>
          <w:szCs w:val="22"/>
          <w:lang w:eastAsia="tr-TR"/>
        </w:rPr>
        <w:t>areket sistemine ait anatomik oluşumlar</w:t>
      </w:r>
      <w:r>
        <w:rPr>
          <w:rFonts w:eastAsia="Times New Roman" w:cstheme="minorHAnsi"/>
          <w:noProof/>
          <w:sz w:val="22"/>
          <w:szCs w:val="22"/>
          <w:lang w:eastAsia="tr-TR"/>
        </w:rPr>
        <w:t>,</w:t>
      </w:r>
      <w:r w:rsidRPr="00C825E5">
        <w:rPr>
          <w:rFonts w:eastAsia="Times New Roman" w:cstheme="minorHAnsi"/>
          <w:noProof/>
          <w:sz w:val="22"/>
          <w:szCs w:val="22"/>
          <w:lang w:eastAsia="tr-TR"/>
        </w:rPr>
        <w:t xml:space="preserve"> yapı ve fonksiyonlarını tanı</w:t>
      </w:r>
      <w:r>
        <w:rPr>
          <w:rFonts w:eastAsia="Times New Roman" w:cstheme="minorHAnsi"/>
          <w:noProof/>
          <w:sz w:val="22"/>
          <w:szCs w:val="22"/>
          <w:lang w:eastAsia="tr-TR"/>
        </w:rPr>
        <w:t xml:space="preserve">tılmaktadır. </w:t>
      </w:r>
      <w:r w:rsidRPr="00220C7E">
        <w:rPr>
          <w:rFonts w:eastAsia="Times New Roman" w:cs="Arial"/>
          <w:noProof/>
          <w:sz w:val="22"/>
          <w:szCs w:val="22"/>
        </w:rPr>
        <w:t>V</w:t>
      </w:r>
      <w:r w:rsidR="00C9452B" w:rsidRPr="00220C7E">
        <w:rPr>
          <w:rFonts w:eastAsia="Times New Roman" w:cs="Arial"/>
          <w:noProof/>
          <w:sz w:val="22"/>
          <w:szCs w:val="22"/>
        </w:rPr>
        <w:t xml:space="preserve">ücudumuzdaki kemik, kas ve eklemler hakkında genel bilgi, anatomik yerleri ve işlevleri, bu yapılara ait hücreler ve özellikleri, kas-iskelet sisteminin embriyolojik gelişimi anlatılmaktadır. Kas, kemik ve kıkırdak dokusunun </w:t>
      </w:r>
      <w:r w:rsidRPr="00220C7E">
        <w:rPr>
          <w:rFonts w:eastAsia="Times New Roman" w:cs="Arial"/>
          <w:noProof/>
          <w:sz w:val="22"/>
          <w:szCs w:val="22"/>
        </w:rPr>
        <w:t xml:space="preserve">histolojik ve </w:t>
      </w:r>
      <w:r w:rsidR="00C9452B" w:rsidRPr="00220C7E">
        <w:rPr>
          <w:rFonts w:eastAsia="Times New Roman" w:cs="Arial"/>
          <w:noProof/>
          <w:sz w:val="22"/>
          <w:szCs w:val="22"/>
        </w:rPr>
        <w:t xml:space="preserve">biyokimyasal özellikleri, </w:t>
      </w:r>
      <w:r w:rsidRPr="00220C7E">
        <w:rPr>
          <w:rFonts w:eastAsia="Times New Roman" w:cs="Arial"/>
          <w:noProof/>
          <w:sz w:val="22"/>
          <w:szCs w:val="22"/>
        </w:rPr>
        <w:t xml:space="preserve">kalsiyum metabolizması, </w:t>
      </w:r>
      <w:r w:rsidR="00C9452B" w:rsidRPr="00220C7E">
        <w:rPr>
          <w:rFonts w:eastAsia="Times New Roman" w:cs="Arial"/>
          <w:noProof/>
          <w:sz w:val="22"/>
          <w:szCs w:val="22"/>
        </w:rPr>
        <w:t>kasılma ile ilgili proteinler, kas hücresindeki kasılma bileşenlerinin yapısal özellikleri ve işlevleri, kas lifi tipleri ve fizyolojik özellikleri, kasılma mekanizmaları, sinir-kas kavşağı ve etkileyen faktörler, hücre membranı</w:t>
      </w:r>
      <w:r w:rsidRPr="00220C7E">
        <w:rPr>
          <w:rFonts w:eastAsia="Times New Roman" w:cs="Arial"/>
          <w:noProof/>
          <w:sz w:val="22"/>
          <w:szCs w:val="22"/>
        </w:rPr>
        <w:t>n</w:t>
      </w:r>
      <w:r w:rsidR="00C9452B" w:rsidRPr="00220C7E">
        <w:rPr>
          <w:rFonts w:eastAsia="Times New Roman" w:cs="Arial"/>
          <w:noProof/>
          <w:sz w:val="22"/>
          <w:szCs w:val="22"/>
        </w:rPr>
        <w:t xml:space="preserve">dan taşınma ve vücut sıvıları, vücut sıvıları arasında </w:t>
      </w:r>
      <w:r>
        <w:rPr>
          <w:rFonts w:eastAsia="Times New Roman" w:cs="Arial"/>
          <w:noProof/>
          <w:sz w:val="22"/>
          <w:szCs w:val="22"/>
        </w:rPr>
        <w:t xml:space="preserve">madde ve </w:t>
      </w:r>
      <w:r w:rsidR="00C9452B" w:rsidRPr="00220C7E">
        <w:rPr>
          <w:rFonts w:eastAsia="Times New Roman" w:cs="Arial"/>
          <w:noProof/>
          <w:sz w:val="22"/>
          <w:szCs w:val="22"/>
        </w:rPr>
        <w:t>iyon değişimi</w:t>
      </w:r>
      <w:r>
        <w:rPr>
          <w:rFonts w:eastAsia="Times New Roman" w:cs="Arial"/>
          <w:noProof/>
          <w:sz w:val="22"/>
          <w:szCs w:val="22"/>
        </w:rPr>
        <w:t xml:space="preserve"> ile</w:t>
      </w:r>
      <w:r w:rsidRPr="00220C7E">
        <w:rPr>
          <w:rFonts w:eastAsia="Times New Roman" w:cs="Arial"/>
          <w:noProof/>
          <w:sz w:val="22"/>
          <w:szCs w:val="22"/>
        </w:rPr>
        <w:t xml:space="preserve"> k</w:t>
      </w:r>
      <w:r w:rsidR="00C9452B" w:rsidRPr="00220C7E">
        <w:rPr>
          <w:rFonts w:eastAsia="Times New Roman" w:cs="Arial"/>
          <w:noProof/>
          <w:sz w:val="22"/>
          <w:szCs w:val="22"/>
        </w:rPr>
        <w:t>as-</w:t>
      </w:r>
      <w:r w:rsidRPr="00220C7E">
        <w:rPr>
          <w:rFonts w:eastAsia="Times New Roman" w:cs="Arial"/>
          <w:noProof/>
          <w:sz w:val="22"/>
          <w:szCs w:val="22"/>
        </w:rPr>
        <w:lastRenderedPageBreak/>
        <w:t>i</w:t>
      </w:r>
      <w:r w:rsidR="00C9452B" w:rsidRPr="00220C7E">
        <w:rPr>
          <w:rFonts w:eastAsia="Times New Roman" w:cs="Arial"/>
          <w:noProof/>
          <w:sz w:val="22"/>
          <w:szCs w:val="22"/>
        </w:rPr>
        <w:t xml:space="preserve">skelet </w:t>
      </w:r>
      <w:r w:rsidRPr="00220C7E">
        <w:rPr>
          <w:rFonts w:eastAsia="Times New Roman" w:cs="Arial"/>
          <w:noProof/>
          <w:sz w:val="22"/>
          <w:szCs w:val="22"/>
        </w:rPr>
        <w:t>s</w:t>
      </w:r>
      <w:r w:rsidR="00C9452B" w:rsidRPr="00220C7E">
        <w:rPr>
          <w:rFonts w:eastAsia="Times New Roman" w:cs="Arial"/>
          <w:noProof/>
          <w:sz w:val="22"/>
          <w:szCs w:val="22"/>
        </w:rPr>
        <w:t>istemi</w:t>
      </w:r>
      <w:r w:rsidRPr="00220C7E">
        <w:rPr>
          <w:rFonts w:eastAsia="Times New Roman" w:cs="Arial"/>
          <w:noProof/>
          <w:sz w:val="22"/>
          <w:szCs w:val="22"/>
        </w:rPr>
        <w:t xml:space="preserve"> genetik hastalıkları anlatılmakta</w:t>
      </w:r>
      <w:r w:rsidR="00B0035C">
        <w:rPr>
          <w:rFonts w:eastAsia="Times New Roman" w:cs="Arial"/>
          <w:noProof/>
          <w:sz w:val="22"/>
          <w:szCs w:val="22"/>
        </w:rPr>
        <w:t xml:space="preserve">, </w:t>
      </w:r>
      <w:r w:rsidR="00B0035C">
        <w:rPr>
          <w:rFonts w:eastAsia="Times New Roman" w:cstheme="minorHAnsi"/>
          <w:noProof/>
          <w:sz w:val="22"/>
          <w:szCs w:val="22"/>
          <w:lang w:eastAsia="tr-TR"/>
        </w:rPr>
        <w:t>t</w:t>
      </w:r>
      <w:r w:rsidR="00B0035C" w:rsidRPr="00C825E5">
        <w:rPr>
          <w:rFonts w:eastAsia="Times New Roman" w:cstheme="minorHAnsi"/>
          <w:noProof/>
          <w:sz w:val="22"/>
          <w:szCs w:val="22"/>
          <w:lang w:eastAsia="tr-TR"/>
        </w:rPr>
        <w:t xml:space="preserve">ıbbi mikrobiyolojinin temel konuları verilmektedir. </w:t>
      </w:r>
    </w:p>
    <w:p w:rsidR="00504028" w:rsidRPr="00220C7E" w:rsidRDefault="00504028" w:rsidP="00220C7E">
      <w:pPr>
        <w:shd w:val="clear" w:color="auto" w:fill="FFFFFF"/>
        <w:rPr>
          <w:rFonts w:eastAsia="Times New Roman" w:cs="Arial"/>
          <w:noProof/>
          <w:sz w:val="22"/>
          <w:szCs w:val="22"/>
        </w:rPr>
      </w:pPr>
    </w:p>
    <w:p w:rsidR="00985781" w:rsidRPr="00C825E5" w:rsidRDefault="00985781" w:rsidP="00985781">
      <w:pPr>
        <w:spacing w:before="100" w:beforeAutospacing="1" w:after="100" w:afterAutospacing="1"/>
        <w:rPr>
          <w:rFonts w:eastAsia="Times New Roman" w:cstheme="minorHAnsi"/>
          <w:noProof/>
          <w:sz w:val="22"/>
          <w:szCs w:val="22"/>
          <w:lang w:eastAsia="tr-TR"/>
        </w:rPr>
      </w:pPr>
      <w:r w:rsidRPr="00C825E5">
        <w:rPr>
          <w:rFonts w:eastAsia="Times New Roman" w:cstheme="minorHAnsi"/>
          <w:b/>
          <w:bCs/>
          <w:noProof/>
          <w:sz w:val="22"/>
          <w:szCs w:val="22"/>
          <w:lang w:eastAsia="tr-TR"/>
        </w:rPr>
        <w:t>TKD</w:t>
      </w:r>
      <w:r w:rsidR="00AF79AC">
        <w:rPr>
          <w:rFonts w:eastAsia="Times New Roman" w:cstheme="minorHAnsi"/>
          <w:b/>
          <w:bCs/>
          <w:noProof/>
          <w:sz w:val="22"/>
          <w:szCs w:val="22"/>
          <w:lang w:eastAsia="tr-TR"/>
        </w:rPr>
        <w:t xml:space="preserve"> </w:t>
      </w:r>
      <w:r w:rsidRPr="00C825E5">
        <w:rPr>
          <w:rFonts w:eastAsia="Times New Roman" w:cstheme="minorHAnsi"/>
          <w:b/>
          <w:bCs/>
          <w:noProof/>
          <w:sz w:val="22"/>
          <w:szCs w:val="22"/>
          <w:lang w:eastAsia="tr-TR"/>
        </w:rPr>
        <w:t xml:space="preserve">203 Sindirim Sistemi ve Metabolizma Kurulu (Kurul III)                           </w:t>
      </w:r>
      <w:r w:rsidR="00122B3E" w:rsidRPr="00C825E5">
        <w:rPr>
          <w:rFonts w:eastAsia="Times New Roman" w:cstheme="minorHAnsi"/>
          <w:b/>
          <w:bCs/>
          <w:noProof/>
          <w:sz w:val="22"/>
          <w:szCs w:val="22"/>
          <w:lang w:eastAsia="tr-TR"/>
        </w:rPr>
        <w:t xml:space="preserve">    </w:t>
      </w:r>
      <w:r w:rsidRPr="00C825E5">
        <w:rPr>
          <w:rFonts w:eastAsia="Times New Roman" w:cstheme="minorHAnsi"/>
          <w:b/>
          <w:bCs/>
          <w:noProof/>
          <w:sz w:val="22"/>
          <w:szCs w:val="22"/>
          <w:lang w:eastAsia="tr-TR"/>
        </w:rPr>
        <w:t xml:space="preserve">     </w:t>
      </w:r>
      <w:r w:rsidR="00122B3E" w:rsidRPr="00C825E5">
        <w:rPr>
          <w:rFonts w:eastAsia="Times New Roman" w:cstheme="minorHAnsi"/>
          <w:b/>
          <w:bCs/>
          <w:noProof/>
          <w:sz w:val="22"/>
          <w:szCs w:val="22"/>
          <w:lang w:eastAsia="tr-TR"/>
        </w:rPr>
        <w:t xml:space="preserve"> </w:t>
      </w:r>
      <w:r w:rsidRPr="00C825E5">
        <w:rPr>
          <w:rFonts w:eastAsia="Times New Roman" w:cstheme="minorHAnsi"/>
          <w:b/>
          <w:bCs/>
          <w:noProof/>
          <w:sz w:val="22"/>
          <w:szCs w:val="22"/>
          <w:lang w:eastAsia="tr-TR"/>
        </w:rPr>
        <w:t xml:space="preserve">      (6+0) 7 AKTS: 10       </w:t>
      </w:r>
    </w:p>
    <w:p w:rsidR="002922FE" w:rsidRPr="00486045" w:rsidRDefault="002922FE" w:rsidP="00985781">
      <w:pPr>
        <w:rPr>
          <w:rFonts w:cs="Arial"/>
          <w:noProof/>
          <w:sz w:val="22"/>
          <w:szCs w:val="22"/>
          <w:shd w:val="clear" w:color="auto" w:fill="FFFFFF"/>
        </w:rPr>
      </w:pPr>
      <w:r w:rsidRPr="00486045">
        <w:rPr>
          <w:rFonts w:cs="Arial"/>
          <w:noProof/>
          <w:sz w:val="22"/>
          <w:szCs w:val="22"/>
          <w:shd w:val="clear" w:color="auto" w:fill="FFFFFF"/>
        </w:rPr>
        <w:t>Bu ders kurulunun amacı sindirim sisteminin anatomisi, embriyolojisi, histolojisi, fizyolojisi ve biyokimyasının kavranması, besinlerin sindirim ve emiliminin, normal insan metabolizmasının ve obezitenin moleküler mekanizmalarının öğrenilmesidir.</w:t>
      </w:r>
    </w:p>
    <w:p w:rsidR="002922FE" w:rsidRPr="00486045" w:rsidRDefault="002922FE" w:rsidP="002922FE">
      <w:pPr>
        <w:shd w:val="clear" w:color="auto" w:fill="FFFFFF"/>
        <w:rPr>
          <w:rFonts w:eastAsia="Times New Roman" w:cs="Arial"/>
          <w:noProof/>
          <w:sz w:val="22"/>
          <w:szCs w:val="22"/>
        </w:rPr>
      </w:pPr>
    </w:p>
    <w:p w:rsidR="004A347C" w:rsidRPr="00486045" w:rsidRDefault="002922FE" w:rsidP="002922FE">
      <w:pPr>
        <w:shd w:val="clear" w:color="auto" w:fill="FFFFFF"/>
        <w:rPr>
          <w:rFonts w:eastAsia="Times New Roman" w:cs="Arial"/>
          <w:noProof/>
          <w:sz w:val="22"/>
          <w:szCs w:val="22"/>
        </w:rPr>
      </w:pPr>
      <w:r w:rsidRPr="00486045">
        <w:rPr>
          <w:rFonts w:eastAsia="Times New Roman" w:cs="Arial"/>
          <w:noProof/>
          <w:sz w:val="22"/>
          <w:szCs w:val="22"/>
        </w:rPr>
        <w:t xml:space="preserve">Bu ders kurulunda </w:t>
      </w:r>
      <w:r w:rsidR="004A347C" w:rsidRPr="00486045">
        <w:rPr>
          <w:rFonts w:eastAsia="Times New Roman" w:cs="Arial"/>
          <w:noProof/>
          <w:sz w:val="22"/>
          <w:szCs w:val="22"/>
        </w:rPr>
        <w:t>sindirim</w:t>
      </w:r>
      <w:r w:rsidRPr="00486045">
        <w:rPr>
          <w:rFonts w:eastAsia="Times New Roman" w:cs="Arial"/>
          <w:noProof/>
          <w:sz w:val="22"/>
          <w:szCs w:val="22"/>
        </w:rPr>
        <w:t xml:space="preserve"> sistemi</w:t>
      </w:r>
      <w:r w:rsidR="004A347C" w:rsidRPr="00486045">
        <w:rPr>
          <w:rFonts w:eastAsia="Times New Roman" w:cs="Arial"/>
          <w:noProof/>
          <w:sz w:val="22"/>
          <w:szCs w:val="22"/>
        </w:rPr>
        <w:t>ni</w:t>
      </w:r>
      <w:r w:rsidRPr="00486045">
        <w:rPr>
          <w:rFonts w:eastAsia="Times New Roman" w:cs="Arial"/>
          <w:noProof/>
          <w:sz w:val="22"/>
          <w:szCs w:val="22"/>
        </w:rPr>
        <w:t xml:space="preserve"> oluşturan organlar</w:t>
      </w:r>
      <w:r w:rsidR="004A347C" w:rsidRPr="00486045">
        <w:rPr>
          <w:rFonts w:eastAsia="Times New Roman" w:cs="Arial"/>
          <w:noProof/>
          <w:sz w:val="22"/>
          <w:szCs w:val="22"/>
        </w:rPr>
        <w:t>ın</w:t>
      </w:r>
      <w:r w:rsidRPr="00486045">
        <w:rPr>
          <w:rFonts w:eastAsia="Times New Roman" w:cs="Arial"/>
          <w:noProof/>
          <w:sz w:val="22"/>
          <w:szCs w:val="22"/>
        </w:rPr>
        <w:t xml:space="preserve"> (özefagus, mide, </w:t>
      </w:r>
      <w:r w:rsidR="004A347C" w:rsidRPr="00486045">
        <w:rPr>
          <w:rFonts w:eastAsia="Times New Roman" w:cs="Arial"/>
          <w:noProof/>
          <w:sz w:val="22"/>
          <w:szCs w:val="22"/>
        </w:rPr>
        <w:t>i</w:t>
      </w:r>
      <w:r w:rsidRPr="00486045">
        <w:rPr>
          <w:rFonts w:eastAsia="Times New Roman" w:cs="Arial"/>
          <w:noProof/>
          <w:sz w:val="22"/>
          <w:szCs w:val="22"/>
        </w:rPr>
        <w:t>nce bağırsaklar, kalın bağırsaklar, karaciğer, pankreas</w:t>
      </w:r>
      <w:r w:rsidR="004A347C" w:rsidRPr="00486045">
        <w:rPr>
          <w:rFonts w:eastAsia="Times New Roman" w:cs="Arial"/>
          <w:noProof/>
          <w:sz w:val="22"/>
          <w:szCs w:val="22"/>
        </w:rPr>
        <w:t xml:space="preserve"> ve</w:t>
      </w:r>
      <w:r w:rsidRPr="00486045">
        <w:rPr>
          <w:rFonts w:eastAsia="Times New Roman" w:cs="Arial"/>
          <w:noProof/>
          <w:sz w:val="22"/>
          <w:szCs w:val="22"/>
        </w:rPr>
        <w:t xml:space="preserve"> safra kesesi</w:t>
      </w:r>
      <w:r w:rsidR="004A347C" w:rsidRPr="00486045">
        <w:rPr>
          <w:rFonts w:eastAsia="Times New Roman" w:cs="Arial"/>
          <w:noProof/>
          <w:sz w:val="22"/>
          <w:szCs w:val="22"/>
        </w:rPr>
        <w:t>)</w:t>
      </w:r>
      <w:r w:rsidRPr="00486045">
        <w:rPr>
          <w:rFonts w:eastAsia="Times New Roman" w:cs="Arial"/>
          <w:noProof/>
          <w:sz w:val="22"/>
          <w:szCs w:val="22"/>
        </w:rPr>
        <w:t xml:space="preserve"> anatomisi, </w:t>
      </w:r>
      <w:r w:rsidR="004A347C" w:rsidRPr="00486045">
        <w:rPr>
          <w:rFonts w:eastAsia="Times New Roman" w:cs="Arial"/>
          <w:noProof/>
          <w:sz w:val="22"/>
          <w:szCs w:val="22"/>
        </w:rPr>
        <w:t xml:space="preserve">histolojik özellikleri ve </w:t>
      </w:r>
      <w:r w:rsidRPr="00486045">
        <w:rPr>
          <w:rFonts w:eastAsia="Times New Roman" w:cs="Arial"/>
          <w:noProof/>
          <w:sz w:val="22"/>
          <w:szCs w:val="22"/>
        </w:rPr>
        <w:t>fonksiyonları</w:t>
      </w:r>
      <w:r w:rsidR="004A347C" w:rsidRPr="00486045">
        <w:rPr>
          <w:rFonts w:eastAsia="Times New Roman" w:cs="Arial"/>
          <w:noProof/>
          <w:sz w:val="22"/>
          <w:szCs w:val="22"/>
        </w:rPr>
        <w:t xml:space="preserve"> anlatılmaktadır. </w:t>
      </w:r>
      <w:r w:rsidRPr="00486045">
        <w:rPr>
          <w:rFonts w:eastAsia="Times New Roman" w:cs="Arial"/>
          <w:noProof/>
          <w:sz w:val="22"/>
          <w:szCs w:val="22"/>
        </w:rPr>
        <w:t>Sindirim sistemi organlarının karın boşluğundaki yerleşimleri, komşulukları, periton ile ilişkileri, arteriyel beslenme</w:t>
      </w:r>
      <w:r w:rsidR="004A347C" w:rsidRPr="00486045">
        <w:rPr>
          <w:rFonts w:eastAsia="Times New Roman" w:cs="Arial"/>
          <w:noProof/>
          <w:sz w:val="22"/>
          <w:szCs w:val="22"/>
        </w:rPr>
        <w:t>leri</w:t>
      </w:r>
      <w:r w:rsidRPr="00486045">
        <w:rPr>
          <w:rFonts w:eastAsia="Times New Roman" w:cs="Arial"/>
          <w:noProof/>
          <w:sz w:val="22"/>
          <w:szCs w:val="22"/>
        </w:rPr>
        <w:t>, venöz ve lenfatik drenajları ve sinirsel innervasyon</w:t>
      </w:r>
      <w:r w:rsidR="004A347C" w:rsidRPr="00486045">
        <w:rPr>
          <w:rFonts w:eastAsia="Times New Roman" w:cs="Arial"/>
          <w:noProof/>
          <w:sz w:val="22"/>
          <w:szCs w:val="22"/>
        </w:rPr>
        <w:t xml:space="preserve">ları verilmektedir. Sindirim sistemi </w:t>
      </w:r>
      <w:r w:rsidRPr="00486045">
        <w:rPr>
          <w:rFonts w:eastAsia="Times New Roman" w:cs="Arial"/>
          <w:noProof/>
          <w:sz w:val="22"/>
          <w:szCs w:val="22"/>
        </w:rPr>
        <w:t>hormonlar</w:t>
      </w:r>
      <w:r w:rsidR="004A347C" w:rsidRPr="00486045">
        <w:rPr>
          <w:rFonts w:eastAsia="Times New Roman" w:cs="Arial"/>
          <w:noProof/>
          <w:sz w:val="22"/>
          <w:szCs w:val="22"/>
        </w:rPr>
        <w:t>ı</w:t>
      </w:r>
      <w:r w:rsidRPr="00486045">
        <w:rPr>
          <w:rFonts w:eastAsia="Times New Roman" w:cs="Arial"/>
          <w:noProof/>
          <w:sz w:val="22"/>
          <w:szCs w:val="22"/>
        </w:rPr>
        <w:t>, porfirin ve safra pigmentlerinin metabolizması, vitaminlerin yapı</w:t>
      </w:r>
      <w:r w:rsidR="004A347C" w:rsidRPr="00486045">
        <w:rPr>
          <w:rFonts w:eastAsia="Times New Roman" w:cs="Arial"/>
          <w:noProof/>
          <w:sz w:val="22"/>
          <w:szCs w:val="22"/>
        </w:rPr>
        <w:t>s</w:t>
      </w:r>
      <w:r w:rsidRPr="00486045">
        <w:rPr>
          <w:rFonts w:eastAsia="Times New Roman" w:cs="Arial"/>
          <w:noProof/>
          <w:sz w:val="22"/>
          <w:szCs w:val="22"/>
        </w:rPr>
        <w:t>ı ve fizyolojik etkileri</w:t>
      </w:r>
      <w:r w:rsidR="004A347C" w:rsidRPr="00486045">
        <w:rPr>
          <w:rFonts w:eastAsia="Times New Roman" w:cs="Arial"/>
          <w:noProof/>
          <w:sz w:val="22"/>
          <w:szCs w:val="22"/>
        </w:rPr>
        <w:t xml:space="preserve"> anlatılmaktadır. </w:t>
      </w:r>
      <w:r w:rsidR="00BA4FF8" w:rsidRPr="00486045">
        <w:rPr>
          <w:rFonts w:eastAsia="Times New Roman" w:cstheme="minorHAnsi"/>
          <w:noProof/>
          <w:sz w:val="22"/>
          <w:szCs w:val="22"/>
          <w:lang w:eastAsia="tr-TR"/>
        </w:rPr>
        <w:t xml:space="preserve">Karbonhidrat, protein ve lipit metabolizması verilmekte ve bozuklukları halinde ortaya çıkabilecek klinik durumlar tartışılmaktadır. </w:t>
      </w:r>
      <w:r w:rsidR="004A347C" w:rsidRPr="00486045">
        <w:rPr>
          <w:rFonts w:eastAsia="Times New Roman" w:cs="Arial"/>
          <w:noProof/>
          <w:sz w:val="22"/>
          <w:szCs w:val="22"/>
        </w:rPr>
        <w:t xml:space="preserve">Enerji metabolizması, vücut sıcaklığının düzenlenmesini, metabolizmayı etkileyen faktörler, açlık-tokluk ve şişmanlık metabolizması, </w:t>
      </w:r>
      <w:r w:rsidR="004A347C" w:rsidRPr="00486045">
        <w:rPr>
          <w:rFonts w:eastAsia="Times New Roman" w:cs="Arial"/>
          <w:noProof/>
          <w:sz w:val="22"/>
          <w:szCs w:val="22"/>
        </w:rPr>
        <w:lastRenderedPageBreak/>
        <w:t xml:space="preserve">detoksifikasyon mekanizmaları, asit-baz dengesi ve tampon sistemleri, sindirim </w:t>
      </w:r>
      <w:r w:rsidR="00486045" w:rsidRPr="00486045">
        <w:rPr>
          <w:rFonts w:eastAsia="Times New Roman" w:cs="Arial"/>
          <w:noProof/>
          <w:sz w:val="22"/>
          <w:szCs w:val="22"/>
        </w:rPr>
        <w:t>ve metabolizma ile ilgili</w:t>
      </w:r>
      <w:r w:rsidR="004A347C" w:rsidRPr="00486045">
        <w:rPr>
          <w:rFonts w:eastAsia="Times New Roman" w:cs="Arial"/>
          <w:noProof/>
          <w:sz w:val="22"/>
          <w:szCs w:val="22"/>
        </w:rPr>
        <w:t xml:space="preserve"> genetik hastalıklar anlatılmaktadır.</w:t>
      </w:r>
    </w:p>
    <w:p w:rsidR="00696437" w:rsidRPr="00486045" w:rsidRDefault="00696437" w:rsidP="00486045">
      <w:pPr>
        <w:shd w:val="clear" w:color="auto" w:fill="FFFFFF"/>
        <w:rPr>
          <w:rFonts w:eastAsia="Times New Roman" w:cstheme="minorHAnsi"/>
          <w:noProof/>
          <w:sz w:val="22"/>
          <w:szCs w:val="22"/>
          <w:lang w:eastAsia="tr-TR"/>
        </w:rPr>
      </w:pPr>
    </w:p>
    <w:p w:rsidR="002922FE" w:rsidRPr="00C825E5" w:rsidRDefault="002922FE">
      <w:pPr>
        <w:rPr>
          <w:rFonts w:cstheme="minorHAnsi"/>
          <w:sz w:val="22"/>
          <w:szCs w:val="22"/>
        </w:rPr>
      </w:pPr>
    </w:p>
    <w:p w:rsidR="00696437" w:rsidRPr="00C825E5" w:rsidRDefault="00696437">
      <w:pPr>
        <w:rPr>
          <w:rFonts w:cstheme="minorHAnsi"/>
          <w:sz w:val="22"/>
          <w:szCs w:val="22"/>
        </w:rPr>
      </w:pPr>
    </w:p>
    <w:p w:rsidR="00696437" w:rsidRPr="00C825E5" w:rsidRDefault="00696437" w:rsidP="00696437">
      <w:pPr>
        <w:rPr>
          <w:rFonts w:cstheme="minorHAnsi"/>
          <w:b/>
          <w:sz w:val="22"/>
          <w:szCs w:val="22"/>
        </w:rPr>
      </w:pPr>
      <w:r w:rsidRPr="00C825E5">
        <w:rPr>
          <w:rFonts w:eastAsia="Times New Roman" w:cstheme="minorHAnsi"/>
          <w:b/>
          <w:bCs/>
          <w:noProof/>
          <w:sz w:val="22"/>
          <w:szCs w:val="22"/>
          <w:lang w:eastAsia="tr-TR"/>
        </w:rPr>
        <w:t>T</w:t>
      </w:r>
      <w:r w:rsidR="00975154" w:rsidRPr="00C825E5">
        <w:rPr>
          <w:rFonts w:eastAsia="Times New Roman" w:cstheme="minorHAnsi"/>
          <w:b/>
          <w:bCs/>
          <w:noProof/>
          <w:sz w:val="22"/>
          <w:szCs w:val="22"/>
          <w:lang w:eastAsia="tr-TR"/>
        </w:rPr>
        <w:t>KD</w:t>
      </w:r>
      <w:r w:rsidR="00AF79AC">
        <w:rPr>
          <w:rFonts w:eastAsia="Times New Roman" w:cstheme="minorHAnsi"/>
          <w:b/>
          <w:bCs/>
          <w:noProof/>
          <w:sz w:val="22"/>
          <w:szCs w:val="22"/>
          <w:lang w:eastAsia="tr-TR"/>
        </w:rPr>
        <w:t xml:space="preserve"> </w:t>
      </w:r>
      <w:r w:rsidRPr="00C825E5">
        <w:rPr>
          <w:rFonts w:eastAsia="Times New Roman" w:cstheme="minorHAnsi"/>
          <w:b/>
          <w:bCs/>
          <w:noProof/>
          <w:sz w:val="22"/>
          <w:szCs w:val="22"/>
          <w:lang w:eastAsia="tr-TR"/>
        </w:rPr>
        <w:t>20</w:t>
      </w:r>
      <w:r w:rsidR="00975154" w:rsidRPr="00C825E5">
        <w:rPr>
          <w:rFonts w:eastAsia="Times New Roman" w:cstheme="minorHAnsi"/>
          <w:b/>
          <w:bCs/>
          <w:noProof/>
          <w:sz w:val="22"/>
          <w:szCs w:val="22"/>
          <w:lang w:eastAsia="tr-TR"/>
        </w:rPr>
        <w:t>5</w:t>
      </w:r>
      <w:r w:rsidRPr="00C825E5">
        <w:rPr>
          <w:rFonts w:eastAsia="Times New Roman" w:cstheme="minorHAnsi"/>
          <w:b/>
          <w:bCs/>
          <w:noProof/>
          <w:sz w:val="22"/>
          <w:szCs w:val="22"/>
          <w:lang w:eastAsia="tr-TR"/>
        </w:rPr>
        <w:t xml:space="preserve"> </w:t>
      </w:r>
      <w:r w:rsidRPr="00C825E5">
        <w:rPr>
          <w:rFonts w:eastAsia="Times New Roman" w:cstheme="minorHAnsi"/>
          <w:b/>
          <w:noProof/>
          <w:sz w:val="22"/>
          <w:szCs w:val="22"/>
          <w:lang w:eastAsia="tr-TR"/>
        </w:rPr>
        <w:t>Dolaşım Sistemi Kurulu</w:t>
      </w:r>
      <w:r w:rsidRPr="00C825E5">
        <w:rPr>
          <w:rFonts w:eastAsia="Times New Roman" w:cstheme="minorHAnsi"/>
          <w:noProof/>
          <w:sz w:val="22"/>
          <w:szCs w:val="22"/>
          <w:lang w:eastAsia="tr-TR"/>
        </w:rPr>
        <w:t xml:space="preserve"> </w:t>
      </w:r>
      <w:r w:rsidRPr="00C825E5">
        <w:rPr>
          <w:rFonts w:eastAsia="Times New Roman" w:cstheme="minorHAnsi"/>
          <w:b/>
          <w:bCs/>
          <w:noProof/>
          <w:sz w:val="22"/>
          <w:szCs w:val="22"/>
          <w:lang w:eastAsia="tr-TR"/>
        </w:rPr>
        <w:t xml:space="preserve">(Kurul IV)                                                                          (6+0) 7 AKTS: 10       </w:t>
      </w:r>
    </w:p>
    <w:p w:rsidR="00504028" w:rsidRPr="00B0035C" w:rsidRDefault="00504028" w:rsidP="000952B3">
      <w:pPr>
        <w:spacing w:before="100" w:beforeAutospacing="1" w:after="100" w:afterAutospacing="1"/>
        <w:rPr>
          <w:rFonts w:eastAsia="Times New Roman" w:cstheme="minorHAnsi"/>
          <w:noProof/>
          <w:sz w:val="22"/>
          <w:szCs w:val="22"/>
          <w:lang w:eastAsia="tr-TR"/>
        </w:rPr>
      </w:pPr>
      <w:r w:rsidRPr="00B0035C">
        <w:rPr>
          <w:rFonts w:cs="Arial"/>
          <w:noProof/>
          <w:sz w:val="22"/>
          <w:szCs w:val="22"/>
          <w:shd w:val="clear" w:color="auto" w:fill="FFFFFF"/>
        </w:rPr>
        <w:t>Bu ders kurulunun amacı dolaşım sistemi, kan dokusu ve bu sistemleri oluşturan hücre, doku ve organların anatomik ve histolojik yapısı, embriyolojik gelişimi, fizyolojik özellikleri ve işlevleri ile ilgili bilgi ve beceri kazandırmaktır.</w:t>
      </w:r>
    </w:p>
    <w:p w:rsidR="00504028" w:rsidRPr="00B0035C" w:rsidRDefault="00696437" w:rsidP="000952B3">
      <w:pPr>
        <w:spacing w:before="100" w:beforeAutospacing="1" w:after="100" w:afterAutospacing="1"/>
        <w:rPr>
          <w:rFonts w:eastAsia="Times New Roman" w:cs="Arial"/>
          <w:noProof/>
          <w:sz w:val="22"/>
          <w:szCs w:val="22"/>
        </w:rPr>
      </w:pPr>
      <w:r w:rsidRPr="00B0035C">
        <w:rPr>
          <w:rFonts w:eastAsia="Times New Roman" w:cstheme="minorHAnsi"/>
          <w:noProof/>
          <w:sz w:val="22"/>
          <w:szCs w:val="22"/>
          <w:lang w:eastAsia="tr-TR"/>
        </w:rPr>
        <w:t xml:space="preserve">Bu </w:t>
      </w:r>
      <w:r w:rsidR="00504028" w:rsidRPr="00B0035C">
        <w:rPr>
          <w:rFonts w:eastAsia="Times New Roman" w:cstheme="minorHAnsi"/>
          <w:noProof/>
          <w:sz w:val="22"/>
          <w:szCs w:val="22"/>
          <w:lang w:eastAsia="tr-TR"/>
        </w:rPr>
        <w:t xml:space="preserve">ders </w:t>
      </w:r>
      <w:r w:rsidR="00A74653" w:rsidRPr="00B0035C">
        <w:rPr>
          <w:rFonts w:eastAsia="Times New Roman" w:cstheme="minorHAnsi"/>
          <w:noProof/>
          <w:sz w:val="22"/>
          <w:szCs w:val="22"/>
          <w:lang w:eastAsia="tr-TR"/>
        </w:rPr>
        <w:t>kurulu</w:t>
      </w:r>
      <w:r w:rsidR="00504028" w:rsidRPr="00B0035C">
        <w:rPr>
          <w:rFonts w:eastAsia="Times New Roman" w:cstheme="minorHAnsi"/>
          <w:noProof/>
          <w:sz w:val="22"/>
          <w:szCs w:val="22"/>
          <w:lang w:eastAsia="tr-TR"/>
        </w:rPr>
        <w:t xml:space="preserve">nda </w:t>
      </w:r>
      <w:r w:rsidR="006126BC" w:rsidRPr="00B0035C">
        <w:rPr>
          <w:rFonts w:eastAsia="Times New Roman" w:cstheme="minorHAnsi"/>
          <w:noProof/>
          <w:sz w:val="22"/>
          <w:szCs w:val="22"/>
          <w:lang w:eastAsia="tr-TR"/>
        </w:rPr>
        <w:t>dolaşım</w:t>
      </w:r>
      <w:r w:rsidRPr="00B0035C">
        <w:rPr>
          <w:rFonts w:eastAsia="Times New Roman" w:cstheme="minorHAnsi"/>
          <w:noProof/>
          <w:sz w:val="22"/>
          <w:szCs w:val="22"/>
          <w:lang w:eastAsia="tr-TR"/>
        </w:rPr>
        <w:t xml:space="preserve"> sistemin</w:t>
      </w:r>
      <w:r w:rsidR="006126BC" w:rsidRPr="00B0035C">
        <w:rPr>
          <w:rFonts w:eastAsia="Times New Roman" w:cstheme="minorHAnsi"/>
          <w:noProof/>
          <w:sz w:val="22"/>
          <w:szCs w:val="22"/>
          <w:lang w:eastAsia="tr-TR"/>
        </w:rPr>
        <w:t>in</w:t>
      </w:r>
      <w:r w:rsidRPr="00B0035C">
        <w:rPr>
          <w:rFonts w:eastAsia="Times New Roman" w:cstheme="minorHAnsi"/>
          <w:noProof/>
          <w:sz w:val="22"/>
          <w:szCs w:val="22"/>
          <w:lang w:eastAsia="tr-TR"/>
        </w:rPr>
        <w:t xml:space="preserve"> genel özellikleri, kalp, </w:t>
      </w:r>
      <w:r w:rsidR="006126BC" w:rsidRPr="00B0035C">
        <w:rPr>
          <w:rFonts w:eastAsia="Times New Roman" w:cstheme="minorHAnsi"/>
          <w:noProof/>
          <w:sz w:val="22"/>
          <w:szCs w:val="22"/>
          <w:lang w:eastAsia="tr-TR"/>
        </w:rPr>
        <w:t>plevra ve</w:t>
      </w:r>
      <w:r w:rsidRPr="00B0035C">
        <w:rPr>
          <w:rFonts w:eastAsia="Times New Roman" w:cstheme="minorHAnsi"/>
          <w:noProof/>
          <w:sz w:val="22"/>
          <w:szCs w:val="22"/>
          <w:lang w:eastAsia="tr-TR"/>
        </w:rPr>
        <w:t xml:space="preserve"> mediastinumun anatomik özellikleri anlatılmaktadır. </w:t>
      </w:r>
      <w:r w:rsidR="006126BC" w:rsidRPr="00B0035C">
        <w:rPr>
          <w:rFonts w:eastAsia="Times New Roman" w:cstheme="minorHAnsi"/>
          <w:noProof/>
          <w:sz w:val="22"/>
          <w:szCs w:val="22"/>
          <w:lang w:eastAsia="tr-TR"/>
        </w:rPr>
        <w:t>Dolaşım</w:t>
      </w:r>
      <w:r w:rsidRPr="00B0035C">
        <w:rPr>
          <w:rFonts w:eastAsia="Times New Roman" w:cstheme="minorHAnsi"/>
          <w:noProof/>
          <w:sz w:val="22"/>
          <w:szCs w:val="22"/>
          <w:lang w:eastAsia="tr-TR"/>
        </w:rPr>
        <w:t xml:space="preserve"> sistem</w:t>
      </w:r>
      <w:r w:rsidR="006126BC" w:rsidRPr="00B0035C">
        <w:rPr>
          <w:rFonts w:eastAsia="Times New Roman" w:cstheme="minorHAnsi"/>
          <w:noProof/>
          <w:sz w:val="22"/>
          <w:szCs w:val="22"/>
          <w:lang w:eastAsia="tr-TR"/>
        </w:rPr>
        <w:t>inin</w:t>
      </w:r>
      <w:r w:rsidRPr="00B0035C">
        <w:rPr>
          <w:rFonts w:eastAsia="Times New Roman" w:cstheme="minorHAnsi"/>
          <w:noProof/>
          <w:sz w:val="22"/>
          <w:szCs w:val="22"/>
          <w:lang w:eastAsia="tr-TR"/>
        </w:rPr>
        <w:t xml:space="preserve"> histolojisi ve embriyolojisi</w:t>
      </w:r>
      <w:r w:rsidR="00504028" w:rsidRPr="00B0035C">
        <w:rPr>
          <w:rFonts w:eastAsia="Times New Roman" w:cstheme="minorHAnsi"/>
          <w:noProof/>
          <w:sz w:val="22"/>
          <w:szCs w:val="22"/>
          <w:lang w:eastAsia="tr-TR"/>
        </w:rPr>
        <w:t>; d</w:t>
      </w:r>
      <w:r w:rsidR="00504028" w:rsidRPr="00B0035C">
        <w:rPr>
          <w:rFonts w:eastAsia="Times New Roman" w:cs="Arial"/>
          <w:noProof/>
          <w:sz w:val="22"/>
          <w:szCs w:val="22"/>
        </w:rPr>
        <w:t>olaşım sisteminin gelişimi ve gelişimsel anomalilerini</w:t>
      </w:r>
      <w:r w:rsidRPr="00B0035C">
        <w:rPr>
          <w:rFonts w:eastAsia="Times New Roman" w:cstheme="minorHAnsi"/>
          <w:noProof/>
          <w:sz w:val="22"/>
          <w:szCs w:val="22"/>
          <w:lang w:eastAsia="tr-TR"/>
        </w:rPr>
        <w:t xml:space="preserve"> ilişkin bilgiler verilmektedir. </w:t>
      </w:r>
      <w:r w:rsidR="00504028" w:rsidRPr="00B0035C">
        <w:rPr>
          <w:rFonts w:eastAsia="Times New Roman" w:cstheme="minorHAnsi"/>
          <w:noProof/>
          <w:sz w:val="22"/>
          <w:szCs w:val="22"/>
          <w:lang w:eastAsia="tr-TR"/>
        </w:rPr>
        <w:t xml:space="preserve">Kalp siklusu, kalp sesleri, kalp debisi, kılcal damar dolaşımı, elektrokardiyogram, </w:t>
      </w:r>
      <w:r w:rsidR="00504028" w:rsidRPr="00B0035C">
        <w:rPr>
          <w:rFonts w:eastAsia="Times New Roman" w:cs="Arial"/>
          <w:noProof/>
          <w:sz w:val="22"/>
          <w:szCs w:val="22"/>
        </w:rPr>
        <w:t xml:space="preserve">venöz, lenfatik, koroner ve pulmoner dolaşımların özellikleri, </w:t>
      </w:r>
      <w:r w:rsidR="00504028" w:rsidRPr="00B0035C">
        <w:rPr>
          <w:rFonts w:eastAsia="Times New Roman" w:cstheme="minorHAnsi"/>
          <w:noProof/>
          <w:sz w:val="22"/>
          <w:szCs w:val="22"/>
          <w:lang w:eastAsia="tr-TR"/>
        </w:rPr>
        <w:t xml:space="preserve">kan basıncı ve düzenlenmesi anlatılmaktadır. </w:t>
      </w:r>
      <w:r w:rsidR="00504028" w:rsidRPr="00B0035C">
        <w:rPr>
          <w:rFonts w:eastAsia="Times New Roman" w:cs="Arial"/>
          <w:noProof/>
          <w:sz w:val="22"/>
          <w:szCs w:val="22"/>
        </w:rPr>
        <w:t>Kan dokusunun yapısal özellikleri, kan hücrelerinin yapımı, işlevleri, histolojik ve biyokimyasal özellikleri, kan grupları ve hemostaz mekanizmaları anlatılmaktadır</w:t>
      </w:r>
      <w:r w:rsidR="00B0035C" w:rsidRPr="00B0035C">
        <w:rPr>
          <w:rFonts w:eastAsia="Times New Roman" w:cs="Arial"/>
          <w:noProof/>
          <w:sz w:val="22"/>
          <w:szCs w:val="22"/>
        </w:rPr>
        <w:t>.</w:t>
      </w:r>
      <w:r w:rsidR="00504028" w:rsidRPr="00B0035C">
        <w:rPr>
          <w:rFonts w:eastAsia="Times New Roman" w:cs="Arial"/>
          <w:noProof/>
          <w:sz w:val="22"/>
          <w:szCs w:val="22"/>
        </w:rPr>
        <w:t xml:space="preserve">  </w:t>
      </w:r>
    </w:p>
    <w:p w:rsidR="00FD24C6" w:rsidRPr="00C825E5" w:rsidRDefault="00FD24C6" w:rsidP="00FD24C6">
      <w:pPr>
        <w:rPr>
          <w:rFonts w:eastAsia="Times New Roman" w:cstheme="minorHAnsi"/>
          <w:noProof/>
          <w:sz w:val="22"/>
          <w:szCs w:val="22"/>
          <w:lang w:eastAsia="tr-TR"/>
        </w:rPr>
      </w:pPr>
    </w:p>
    <w:p w:rsidR="00FD24C6" w:rsidRPr="00C825E5" w:rsidRDefault="00FD24C6" w:rsidP="00FD24C6">
      <w:pPr>
        <w:rPr>
          <w:rFonts w:cstheme="minorHAnsi"/>
          <w:b/>
          <w:sz w:val="22"/>
          <w:szCs w:val="22"/>
        </w:rPr>
      </w:pPr>
      <w:r w:rsidRPr="00C825E5">
        <w:rPr>
          <w:rFonts w:cstheme="minorHAnsi"/>
          <w:b/>
          <w:sz w:val="22"/>
          <w:szCs w:val="22"/>
        </w:rPr>
        <w:lastRenderedPageBreak/>
        <w:t xml:space="preserve">RPRG104 Girişimcilik ve Proje Kültürü                                                                                   </w:t>
      </w:r>
      <w:r w:rsidRPr="00C825E5">
        <w:rPr>
          <w:rFonts w:eastAsia="Times New Roman" w:cstheme="minorHAnsi"/>
          <w:b/>
          <w:bCs/>
          <w:noProof/>
          <w:sz w:val="22"/>
          <w:szCs w:val="22"/>
          <w:lang w:eastAsia="tr-TR"/>
        </w:rPr>
        <w:t xml:space="preserve">(2+0) 2 AKTS: 3       </w:t>
      </w:r>
    </w:p>
    <w:p w:rsidR="00FD24C6" w:rsidRPr="00C825E5" w:rsidRDefault="00FD24C6" w:rsidP="00FD24C6">
      <w:pPr>
        <w:rPr>
          <w:rFonts w:cstheme="minorHAnsi"/>
          <w:b/>
          <w:sz w:val="22"/>
          <w:szCs w:val="22"/>
        </w:rPr>
      </w:pPr>
    </w:p>
    <w:p w:rsidR="00FD24C6" w:rsidRPr="00C825E5" w:rsidRDefault="00FD24C6" w:rsidP="00FD24C6">
      <w:pPr>
        <w:rPr>
          <w:rFonts w:cstheme="minorHAnsi"/>
          <w:sz w:val="22"/>
          <w:szCs w:val="22"/>
        </w:rPr>
      </w:pPr>
      <w:r w:rsidRPr="00C825E5">
        <w:rPr>
          <w:rFonts w:cstheme="minorHAnsi"/>
          <w:b/>
          <w:sz w:val="22"/>
          <w:szCs w:val="22"/>
        </w:rPr>
        <w:t>Dersin Amacı:</w:t>
      </w:r>
      <w:r w:rsidRPr="00C825E5">
        <w:rPr>
          <w:rFonts w:cstheme="minorHAnsi"/>
          <w:sz w:val="22"/>
          <w:szCs w:val="22"/>
        </w:rPr>
        <w:t xml:space="preserve">  ARGE ve İnovasyon kültürünü destekleyerek gençlerin girişimcilik ve yenilikçilik performansını, artırmak, ticari ve sosyal amaçlı projeleri hayata geçirebilmelerine destek olmak ve girişimcilik için gerekli donanımları kazanmaları sağlamaktır.</w:t>
      </w:r>
    </w:p>
    <w:p w:rsidR="00FD24C6" w:rsidRPr="00C825E5" w:rsidRDefault="00FD24C6" w:rsidP="00FD24C6">
      <w:pPr>
        <w:rPr>
          <w:rFonts w:cstheme="minorHAnsi"/>
          <w:sz w:val="22"/>
          <w:szCs w:val="22"/>
        </w:rPr>
      </w:pPr>
    </w:p>
    <w:p w:rsidR="00FD24C6" w:rsidRPr="00C825E5" w:rsidRDefault="00FD24C6" w:rsidP="00FD24C6">
      <w:pPr>
        <w:rPr>
          <w:rFonts w:cstheme="minorHAnsi"/>
          <w:sz w:val="22"/>
          <w:szCs w:val="22"/>
        </w:rPr>
      </w:pPr>
      <w:r w:rsidRPr="00C825E5">
        <w:rPr>
          <w:rFonts w:cstheme="minorHAnsi"/>
          <w:b/>
          <w:sz w:val="22"/>
          <w:szCs w:val="22"/>
        </w:rPr>
        <w:t xml:space="preserve">Ders İçeriği: </w:t>
      </w:r>
      <w:r w:rsidRPr="00C825E5">
        <w:rPr>
          <w:rFonts w:cstheme="minorHAnsi"/>
          <w:sz w:val="22"/>
          <w:szCs w:val="22"/>
        </w:rPr>
        <w:t>Bu derste Üsküdar Üniversitesi, GOSB Teknopark ve GOSB Teknopark şirketleri işbirliği ile gerçekleşecek programda Teknopark şirketlerinin girişimcilikte pazarlama, girişimcilikte insan kaynakları, girişimcilikte finansman yönetimi, girişimcilikte üretim yönetimi, girişimcilikte teknoloji yönetimi, girişimcilikte ve marka, patent hukuku girişimcilikte ARGE ve inovasyon konularına değinilecektir.</w:t>
      </w:r>
    </w:p>
    <w:p w:rsidR="00FD24C6" w:rsidRPr="00C825E5" w:rsidRDefault="00FD24C6" w:rsidP="00FD24C6">
      <w:pPr>
        <w:rPr>
          <w:rFonts w:eastAsia="Times New Roman" w:cstheme="minorHAnsi"/>
          <w:noProof/>
          <w:sz w:val="22"/>
          <w:szCs w:val="22"/>
          <w:lang w:eastAsia="tr-TR"/>
        </w:rPr>
      </w:pPr>
    </w:p>
    <w:p w:rsidR="00FD24C6" w:rsidRPr="00C825E5" w:rsidRDefault="00FD24C6" w:rsidP="00FD24C6">
      <w:pPr>
        <w:rPr>
          <w:rFonts w:eastAsia="Times New Roman" w:cstheme="minorHAnsi"/>
          <w:noProof/>
          <w:sz w:val="22"/>
          <w:szCs w:val="22"/>
          <w:lang w:eastAsia="tr-TR"/>
        </w:rPr>
      </w:pPr>
    </w:p>
    <w:p w:rsidR="00FD24C6" w:rsidRPr="00C825E5" w:rsidRDefault="00FD24C6" w:rsidP="00FD24C6">
      <w:pPr>
        <w:rPr>
          <w:rFonts w:eastAsia="Times New Roman" w:cstheme="minorHAnsi"/>
          <w:b/>
          <w:bCs/>
          <w:noProof/>
          <w:sz w:val="22"/>
          <w:szCs w:val="22"/>
          <w:lang w:eastAsia="tr-TR"/>
        </w:rPr>
      </w:pPr>
      <w:r w:rsidRPr="00C825E5">
        <w:rPr>
          <w:rFonts w:cstheme="minorHAnsi"/>
          <w:b/>
          <w:sz w:val="22"/>
          <w:szCs w:val="22"/>
        </w:rPr>
        <w:t xml:space="preserve">TYD203 Etkili Konuşma ve İletişim Teknikleri                                                            </w:t>
      </w:r>
      <w:r w:rsidR="00122B3E" w:rsidRPr="00C825E5">
        <w:rPr>
          <w:rFonts w:cstheme="minorHAnsi"/>
          <w:b/>
          <w:sz w:val="22"/>
          <w:szCs w:val="22"/>
        </w:rPr>
        <w:t xml:space="preserve"> </w:t>
      </w:r>
      <w:r w:rsidRPr="00C825E5">
        <w:rPr>
          <w:rFonts w:cstheme="minorHAnsi"/>
          <w:b/>
          <w:sz w:val="22"/>
          <w:szCs w:val="22"/>
        </w:rPr>
        <w:t xml:space="preserve">       </w:t>
      </w:r>
      <w:r w:rsidRPr="00C825E5">
        <w:rPr>
          <w:rFonts w:eastAsia="Times New Roman" w:cstheme="minorHAnsi"/>
          <w:b/>
          <w:bCs/>
          <w:noProof/>
          <w:sz w:val="22"/>
          <w:szCs w:val="22"/>
          <w:lang w:eastAsia="tr-TR"/>
        </w:rPr>
        <w:t xml:space="preserve">(2+0) 2 AKTS: 3 </w:t>
      </w:r>
    </w:p>
    <w:p w:rsidR="00AF1505" w:rsidRDefault="00AF1505" w:rsidP="00AF1505">
      <w:pPr>
        <w:jc w:val="both"/>
        <w:rPr>
          <w:rFonts w:ascii="Times New Roman" w:hAnsi="Times New Roman" w:cs="Times New Roman"/>
        </w:rPr>
      </w:pPr>
    </w:p>
    <w:p w:rsidR="00AF1505" w:rsidRPr="00AF1505" w:rsidRDefault="00AF1505" w:rsidP="00AF1505">
      <w:pPr>
        <w:rPr>
          <w:rFonts w:cstheme="minorHAnsi"/>
          <w:noProof/>
          <w:sz w:val="22"/>
          <w:szCs w:val="22"/>
        </w:rPr>
      </w:pPr>
      <w:r w:rsidRPr="00AF1505">
        <w:rPr>
          <w:rFonts w:cstheme="minorHAnsi"/>
          <w:b/>
          <w:noProof/>
          <w:sz w:val="22"/>
          <w:szCs w:val="22"/>
        </w:rPr>
        <w:t>Amaç</w:t>
      </w:r>
      <w:r>
        <w:rPr>
          <w:rFonts w:cstheme="minorHAnsi"/>
          <w:noProof/>
          <w:sz w:val="22"/>
          <w:szCs w:val="22"/>
        </w:rPr>
        <w:t xml:space="preserve">: </w:t>
      </w:r>
      <w:r w:rsidRPr="00AF1505">
        <w:rPr>
          <w:rFonts w:cstheme="minorHAnsi"/>
          <w:noProof/>
          <w:sz w:val="22"/>
          <w:szCs w:val="22"/>
        </w:rPr>
        <w:t xml:space="preserve">Bu dersin amacı Tıp Fakültesi öğrencilerine sözlü ve sözsüz iletişim becerileri kazandırmak amacıyla; iletişim sürecinde karşılaşılan sorunlara yönelik temel bilgileri vermek, kişiler arası ve kişi içi iletişim süreçlerini, iletişim çatışmalarını, problem çözme becerilerini kavratmak, öğrencilerin etkili iletişimin özelliklerini öğrenmelerini </w:t>
      </w:r>
      <w:r w:rsidRPr="00AF1505">
        <w:rPr>
          <w:rFonts w:cstheme="minorHAnsi"/>
          <w:noProof/>
          <w:sz w:val="22"/>
          <w:szCs w:val="22"/>
        </w:rPr>
        <w:lastRenderedPageBreak/>
        <w:t xml:space="preserve">sağlayarak empatik iletişim ve düşünme becerileri kazanmalarını sağlamaktır. </w:t>
      </w:r>
    </w:p>
    <w:p w:rsidR="00AF1505" w:rsidRPr="00AF1505" w:rsidRDefault="00AF1505" w:rsidP="00AF1505">
      <w:pPr>
        <w:rPr>
          <w:rFonts w:cstheme="minorHAnsi"/>
          <w:noProof/>
          <w:sz w:val="22"/>
          <w:szCs w:val="22"/>
        </w:rPr>
      </w:pPr>
    </w:p>
    <w:p w:rsidR="00AF1505" w:rsidRPr="00AF1505" w:rsidRDefault="00AF1505" w:rsidP="00AF1505">
      <w:pPr>
        <w:rPr>
          <w:rFonts w:cstheme="minorHAnsi"/>
          <w:noProof/>
          <w:sz w:val="22"/>
          <w:szCs w:val="22"/>
        </w:rPr>
      </w:pPr>
      <w:r w:rsidRPr="00AF1505">
        <w:rPr>
          <w:rFonts w:cstheme="minorHAnsi"/>
          <w:b/>
          <w:noProof/>
          <w:sz w:val="22"/>
          <w:szCs w:val="22"/>
        </w:rPr>
        <w:t>İçerik</w:t>
      </w:r>
      <w:r>
        <w:rPr>
          <w:rFonts w:cstheme="minorHAnsi"/>
          <w:noProof/>
          <w:sz w:val="22"/>
          <w:szCs w:val="22"/>
        </w:rPr>
        <w:t xml:space="preserve">: </w:t>
      </w:r>
      <w:r w:rsidRPr="00AF1505">
        <w:rPr>
          <w:rFonts w:cstheme="minorHAnsi"/>
          <w:noProof/>
          <w:sz w:val="22"/>
          <w:szCs w:val="22"/>
        </w:rPr>
        <w:t>İletişim Kavramı, İletişim Modelleri, Etkili İletişim Kavramı, Etkili İletişimin Amaçları, Etkili İletişimin İşlevleri, Etkili sözlü ve sözsüz iletişim, Etkili İletişimde temel beceriler, Etkili İletişim Teknikleri, İletişim sürecinde engeller ve gürültü kavramı, Etkili konuşma, Etkili Dinleme, Etkili Konuşmanın Sırları (Hazırlıklı/hazırlıksız), İletişim Problemlerine Çözüm Geliştirebilme, İletişim Psikolojisi Temel Bilgileri, Empatik İletişim, Etkili Dinleme ve Geri Bildirim.</w:t>
      </w:r>
    </w:p>
    <w:p w:rsidR="005C6EC6" w:rsidRPr="00C825E5" w:rsidRDefault="005C6EC6" w:rsidP="005C6EC6">
      <w:pPr>
        <w:rPr>
          <w:rFonts w:eastAsia="Times New Roman" w:cstheme="minorHAnsi"/>
          <w:noProof/>
          <w:sz w:val="22"/>
          <w:szCs w:val="22"/>
          <w:lang w:eastAsia="tr-TR"/>
        </w:rPr>
      </w:pPr>
    </w:p>
    <w:p w:rsidR="00FD24C6" w:rsidRPr="00C825E5" w:rsidRDefault="00FD24C6" w:rsidP="005C6EC6">
      <w:pPr>
        <w:rPr>
          <w:rFonts w:eastAsia="Times New Roman" w:cstheme="minorHAnsi"/>
          <w:noProof/>
          <w:sz w:val="22"/>
          <w:szCs w:val="22"/>
          <w:lang w:eastAsia="tr-TR"/>
        </w:rPr>
      </w:pPr>
    </w:p>
    <w:p w:rsidR="00FD24C6" w:rsidRPr="00C825E5" w:rsidRDefault="00FD24C6" w:rsidP="005C6EC6">
      <w:pPr>
        <w:rPr>
          <w:rFonts w:eastAsia="Times New Roman" w:cstheme="minorHAnsi"/>
          <w:noProof/>
          <w:sz w:val="22"/>
          <w:szCs w:val="22"/>
          <w:lang w:eastAsia="tr-TR"/>
        </w:rPr>
      </w:pPr>
    </w:p>
    <w:p w:rsidR="00F310D1" w:rsidRPr="00A24960" w:rsidRDefault="00F310D1">
      <w:pPr>
        <w:rPr>
          <w:rFonts w:eastAsia="Times New Roman" w:cstheme="minorHAnsi"/>
          <w:noProof/>
          <w:sz w:val="22"/>
          <w:szCs w:val="22"/>
          <w:lang w:eastAsia="tr-TR"/>
        </w:rPr>
      </w:pPr>
    </w:p>
    <w:sectPr w:rsidR="00F310D1" w:rsidRPr="00A24960" w:rsidSect="009126C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66453A"/>
    <w:multiLevelType w:val="multilevel"/>
    <w:tmpl w:val="EE76C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0E76585"/>
    <w:multiLevelType w:val="multilevel"/>
    <w:tmpl w:val="BDAE62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FD82741"/>
    <w:multiLevelType w:val="multilevel"/>
    <w:tmpl w:val="51FCC9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E7B2E95"/>
    <w:multiLevelType w:val="multilevel"/>
    <w:tmpl w:val="7C2E57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C6"/>
    <w:rsid w:val="000952B3"/>
    <w:rsid w:val="000D5EBE"/>
    <w:rsid w:val="0011282C"/>
    <w:rsid w:val="00122B3E"/>
    <w:rsid w:val="001647F8"/>
    <w:rsid w:val="00197E7C"/>
    <w:rsid w:val="001B5EF3"/>
    <w:rsid w:val="00220AB1"/>
    <w:rsid w:val="00220C7E"/>
    <w:rsid w:val="00221B00"/>
    <w:rsid w:val="00283743"/>
    <w:rsid w:val="002922FE"/>
    <w:rsid w:val="002A78A4"/>
    <w:rsid w:val="002B3527"/>
    <w:rsid w:val="00351C28"/>
    <w:rsid w:val="003D6095"/>
    <w:rsid w:val="00486045"/>
    <w:rsid w:val="004A347C"/>
    <w:rsid w:val="004A3694"/>
    <w:rsid w:val="004C6AF8"/>
    <w:rsid w:val="004D3630"/>
    <w:rsid w:val="004F58DA"/>
    <w:rsid w:val="00504028"/>
    <w:rsid w:val="005C6EC6"/>
    <w:rsid w:val="006126BC"/>
    <w:rsid w:val="00696437"/>
    <w:rsid w:val="007968C6"/>
    <w:rsid w:val="009126CF"/>
    <w:rsid w:val="0094301A"/>
    <w:rsid w:val="00975154"/>
    <w:rsid w:val="00985781"/>
    <w:rsid w:val="00A12CEC"/>
    <w:rsid w:val="00A24960"/>
    <w:rsid w:val="00A74653"/>
    <w:rsid w:val="00AD19AF"/>
    <w:rsid w:val="00AF1505"/>
    <w:rsid w:val="00AF79AC"/>
    <w:rsid w:val="00B0035C"/>
    <w:rsid w:val="00B06434"/>
    <w:rsid w:val="00B51A30"/>
    <w:rsid w:val="00BA4FF8"/>
    <w:rsid w:val="00BB3FD8"/>
    <w:rsid w:val="00C53F54"/>
    <w:rsid w:val="00C825E5"/>
    <w:rsid w:val="00C9452B"/>
    <w:rsid w:val="00E67532"/>
    <w:rsid w:val="00E9640D"/>
    <w:rsid w:val="00EC3BF8"/>
    <w:rsid w:val="00F21477"/>
    <w:rsid w:val="00F310D1"/>
    <w:rsid w:val="00F55669"/>
    <w:rsid w:val="00F55CD1"/>
    <w:rsid w:val="00FA38A4"/>
    <w:rsid w:val="00FD24C6"/>
    <w:rsid w:val="00FE60A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9187F7-4118-1A45-92F4-E56ACBB45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5C6EC6"/>
    <w:pPr>
      <w:spacing w:before="100" w:beforeAutospacing="1" w:after="100" w:afterAutospacing="1"/>
    </w:pPr>
    <w:rPr>
      <w:rFonts w:ascii="Times New Roman" w:eastAsia="Times New Roman" w:hAnsi="Times New Roman" w:cs="Times New Roman"/>
      <w:lang w:eastAsia="tr-TR"/>
    </w:rPr>
  </w:style>
  <w:style w:type="paragraph" w:customStyle="1" w:styleId="xmsonormal">
    <w:name w:val="x_msonormal"/>
    <w:basedOn w:val="Normal"/>
    <w:rsid w:val="00C825E5"/>
    <w:pPr>
      <w:spacing w:before="100" w:beforeAutospacing="1" w:after="100" w:afterAutospacing="1"/>
    </w:pPr>
    <w:rPr>
      <w:rFonts w:ascii="Times New Roman" w:eastAsia="Times New Roman" w:hAnsi="Times New Roman" w:cs="Times New Roman"/>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112008">
      <w:bodyDiv w:val="1"/>
      <w:marLeft w:val="0"/>
      <w:marRight w:val="0"/>
      <w:marTop w:val="0"/>
      <w:marBottom w:val="0"/>
      <w:divBdr>
        <w:top w:val="none" w:sz="0" w:space="0" w:color="auto"/>
        <w:left w:val="none" w:sz="0" w:space="0" w:color="auto"/>
        <w:bottom w:val="none" w:sz="0" w:space="0" w:color="auto"/>
        <w:right w:val="none" w:sz="0" w:space="0" w:color="auto"/>
      </w:divBdr>
      <w:divsChild>
        <w:div w:id="1183322994">
          <w:marLeft w:val="0"/>
          <w:marRight w:val="0"/>
          <w:marTop w:val="0"/>
          <w:marBottom w:val="0"/>
          <w:divBdr>
            <w:top w:val="none" w:sz="0" w:space="0" w:color="auto"/>
            <w:left w:val="none" w:sz="0" w:space="0" w:color="auto"/>
            <w:bottom w:val="none" w:sz="0" w:space="0" w:color="auto"/>
            <w:right w:val="none" w:sz="0" w:space="0" w:color="auto"/>
          </w:divBdr>
          <w:divsChild>
            <w:div w:id="892077088">
              <w:marLeft w:val="0"/>
              <w:marRight w:val="0"/>
              <w:marTop w:val="0"/>
              <w:marBottom w:val="0"/>
              <w:divBdr>
                <w:top w:val="none" w:sz="0" w:space="0" w:color="auto"/>
                <w:left w:val="none" w:sz="0" w:space="0" w:color="auto"/>
                <w:bottom w:val="none" w:sz="0" w:space="0" w:color="auto"/>
                <w:right w:val="none" w:sz="0" w:space="0" w:color="auto"/>
              </w:divBdr>
              <w:divsChild>
                <w:div w:id="248124375">
                  <w:marLeft w:val="0"/>
                  <w:marRight w:val="0"/>
                  <w:marTop w:val="0"/>
                  <w:marBottom w:val="0"/>
                  <w:divBdr>
                    <w:top w:val="none" w:sz="0" w:space="0" w:color="auto"/>
                    <w:left w:val="none" w:sz="0" w:space="0" w:color="auto"/>
                    <w:bottom w:val="none" w:sz="0" w:space="0" w:color="auto"/>
                    <w:right w:val="none" w:sz="0" w:space="0" w:color="auto"/>
                  </w:divBdr>
                </w:div>
              </w:divsChild>
            </w:div>
            <w:div w:id="209733481">
              <w:marLeft w:val="0"/>
              <w:marRight w:val="0"/>
              <w:marTop w:val="0"/>
              <w:marBottom w:val="0"/>
              <w:divBdr>
                <w:top w:val="none" w:sz="0" w:space="0" w:color="auto"/>
                <w:left w:val="none" w:sz="0" w:space="0" w:color="auto"/>
                <w:bottom w:val="none" w:sz="0" w:space="0" w:color="auto"/>
                <w:right w:val="none" w:sz="0" w:space="0" w:color="auto"/>
              </w:divBdr>
              <w:divsChild>
                <w:div w:id="1044407323">
                  <w:marLeft w:val="0"/>
                  <w:marRight w:val="0"/>
                  <w:marTop w:val="0"/>
                  <w:marBottom w:val="0"/>
                  <w:divBdr>
                    <w:top w:val="none" w:sz="0" w:space="0" w:color="auto"/>
                    <w:left w:val="none" w:sz="0" w:space="0" w:color="auto"/>
                    <w:bottom w:val="none" w:sz="0" w:space="0" w:color="auto"/>
                    <w:right w:val="none" w:sz="0" w:space="0" w:color="auto"/>
                  </w:divBdr>
                </w:div>
              </w:divsChild>
            </w:div>
            <w:div w:id="721245317">
              <w:marLeft w:val="0"/>
              <w:marRight w:val="0"/>
              <w:marTop w:val="0"/>
              <w:marBottom w:val="0"/>
              <w:divBdr>
                <w:top w:val="none" w:sz="0" w:space="0" w:color="auto"/>
                <w:left w:val="none" w:sz="0" w:space="0" w:color="auto"/>
                <w:bottom w:val="none" w:sz="0" w:space="0" w:color="auto"/>
                <w:right w:val="none" w:sz="0" w:space="0" w:color="auto"/>
              </w:divBdr>
              <w:divsChild>
                <w:div w:id="570237288">
                  <w:marLeft w:val="0"/>
                  <w:marRight w:val="0"/>
                  <w:marTop w:val="0"/>
                  <w:marBottom w:val="0"/>
                  <w:divBdr>
                    <w:top w:val="none" w:sz="0" w:space="0" w:color="auto"/>
                    <w:left w:val="none" w:sz="0" w:space="0" w:color="auto"/>
                    <w:bottom w:val="none" w:sz="0" w:space="0" w:color="auto"/>
                    <w:right w:val="none" w:sz="0" w:space="0" w:color="auto"/>
                  </w:divBdr>
                </w:div>
              </w:divsChild>
            </w:div>
            <w:div w:id="1289703802">
              <w:marLeft w:val="0"/>
              <w:marRight w:val="0"/>
              <w:marTop w:val="0"/>
              <w:marBottom w:val="0"/>
              <w:divBdr>
                <w:top w:val="none" w:sz="0" w:space="0" w:color="auto"/>
                <w:left w:val="none" w:sz="0" w:space="0" w:color="auto"/>
                <w:bottom w:val="none" w:sz="0" w:space="0" w:color="auto"/>
                <w:right w:val="none" w:sz="0" w:space="0" w:color="auto"/>
              </w:divBdr>
              <w:divsChild>
                <w:div w:id="563680486">
                  <w:marLeft w:val="0"/>
                  <w:marRight w:val="0"/>
                  <w:marTop w:val="0"/>
                  <w:marBottom w:val="0"/>
                  <w:divBdr>
                    <w:top w:val="none" w:sz="0" w:space="0" w:color="auto"/>
                    <w:left w:val="none" w:sz="0" w:space="0" w:color="auto"/>
                    <w:bottom w:val="none" w:sz="0" w:space="0" w:color="auto"/>
                    <w:right w:val="none" w:sz="0" w:space="0" w:color="auto"/>
                  </w:divBdr>
                </w:div>
              </w:divsChild>
            </w:div>
            <w:div w:id="1324747787">
              <w:marLeft w:val="0"/>
              <w:marRight w:val="0"/>
              <w:marTop w:val="0"/>
              <w:marBottom w:val="0"/>
              <w:divBdr>
                <w:top w:val="none" w:sz="0" w:space="0" w:color="auto"/>
                <w:left w:val="none" w:sz="0" w:space="0" w:color="auto"/>
                <w:bottom w:val="none" w:sz="0" w:space="0" w:color="auto"/>
                <w:right w:val="none" w:sz="0" w:space="0" w:color="auto"/>
              </w:divBdr>
              <w:divsChild>
                <w:div w:id="1451319541">
                  <w:marLeft w:val="0"/>
                  <w:marRight w:val="0"/>
                  <w:marTop w:val="0"/>
                  <w:marBottom w:val="0"/>
                  <w:divBdr>
                    <w:top w:val="none" w:sz="0" w:space="0" w:color="auto"/>
                    <w:left w:val="none" w:sz="0" w:space="0" w:color="auto"/>
                    <w:bottom w:val="none" w:sz="0" w:space="0" w:color="auto"/>
                    <w:right w:val="none" w:sz="0" w:space="0" w:color="auto"/>
                  </w:divBdr>
                </w:div>
              </w:divsChild>
            </w:div>
            <w:div w:id="94181156">
              <w:marLeft w:val="0"/>
              <w:marRight w:val="0"/>
              <w:marTop w:val="0"/>
              <w:marBottom w:val="0"/>
              <w:divBdr>
                <w:top w:val="none" w:sz="0" w:space="0" w:color="auto"/>
                <w:left w:val="none" w:sz="0" w:space="0" w:color="auto"/>
                <w:bottom w:val="none" w:sz="0" w:space="0" w:color="auto"/>
                <w:right w:val="none" w:sz="0" w:space="0" w:color="auto"/>
              </w:divBdr>
              <w:divsChild>
                <w:div w:id="14944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738994">
      <w:bodyDiv w:val="1"/>
      <w:marLeft w:val="0"/>
      <w:marRight w:val="0"/>
      <w:marTop w:val="0"/>
      <w:marBottom w:val="0"/>
      <w:divBdr>
        <w:top w:val="none" w:sz="0" w:space="0" w:color="auto"/>
        <w:left w:val="none" w:sz="0" w:space="0" w:color="auto"/>
        <w:bottom w:val="none" w:sz="0" w:space="0" w:color="auto"/>
        <w:right w:val="none" w:sz="0" w:space="0" w:color="auto"/>
      </w:divBdr>
      <w:divsChild>
        <w:div w:id="1769808265">
          <w:marLeft w:val="0"/>
          <w:marRight w:val="0"/>
          <w:marTop w:val="0"/>
          <w:marBottom w:val="0"/>
          <w:divBdr>
            <w:top w:val="none" w:sz="0" w:space="0" w:color="auto"/>
            <w:left w:val="none" w:sz="0" w:space="0" w:color="auto"/>
            <w:bottom w:val="none" w:sz="0" w:space="0" w:color="auto"/>
            <w:right w:val="none" w:sz="0" w:space="0" w:color="auto"/>
          </w:divBdr>
          <w:divsChild>
            <w:div w:id="300698047">
              <w:marLeft w:val="0"/>
              <w:marRight w:val="0"/>
              <w:marTop w:val="0"/>
              <w:marBottom w:val="0"/>
              <w:divBdr>
                <w:top w:val="none" w:sz="0" w:space="0" w:color="auto"/>
                <w:left w:val="none" w:sz="0" w:space="0" w:color="auto"/>
                <w:bottom w:val="none" w:sz="0" w:space="0" w:color="auto"/>
                <w:right w:val="none" w:sz="0" w:space="0" w:color="auto"/>
              </w:divBdr>
              <w:divsChild>
                <w:div w:id="618491765">
                  <w:marLeft w:val="0"/>
                  <w:marRight w:val="0"/>
                  <w:marTop w:val="0"/>
                  <w:marBottom w:val="0"/>
                  <w:divBdr>
                    <w:top w:val="none" w:sz="0" w:space="0" w:color="auto"/>
                    <w:left w:val="none" w:sz="0" w:space="0" w:color="auto"/>
                    <w:bottom w:val="none" w:sz="0" w:space="0" w:color="auto"/>
                    <w:right w:val="none" w:sz="0" w:space="0" w:color="auto"/>
                  </w:divBdr>
                </w:div>
              </w:divsChild>
            </w:div>
            <w:div w:id="1541285929">
              <w:marLeft w:val="0"/>
              <w:marRight w:val="0"/>
              <w:marTop w:val="0"/>
              <w:marBottom w:val="0"/>
              <w:divBdr>
                <w:top w:val="none" w:sz="0" w:space="0" w:color="auto"/>
                <w:left w:val="none" w:sz="0" w:space="0" w:color="auto"/>
                <w:bottom w:val="none" w:sz="0" w:space="0" w:color="auto"/>
                <w:right w:val="none" w:sz="0" w:space="0" w:color="auto"/>
              </w:divBdr>
              <w:divsChild>
                <w:div w:id="1014112828">
                  <w:marLeft w:val="0"/>
                  <w:marRight w:val="0"/>
                  <w:marTop w:val="0"/>
                  <w:marBottom w:val="0"/>
                  <w:divBdr>
                    <w:top w:val="none" w:sz="0" w:space="0" w:color="auto"/>
                    <w:left w:val="none" w:sz="0" w:space="0" w:color="auto"/>
                    <w:bottom w:val="none" w:sz="0" w:space="0" w:color="auto"/>
                    <w:right w:val="none" w:sz="0" w:space="0" w:color="auto"/>
                  </w:divBdr>
                </w:div>
              </w:divsChild>
            </w:div>
            <w:div w:id="951014614">
              <w:marLeft w:val="0"/>
              <w:marRight w:val="0"/>
              <w:marTop w:val="0"/>
              <w:marBottom w:val="0"/>
              <w:divBdr>
                <w:top w:val="none" w:sz="0" w:space="0" w:color="auto"/>
                <w:left w:val="none" w:sz="0" w:space="0" w:color="auto"/>
                <w:bottom w:val="none" w:sz="0" w:space="0" w:color="auto"/>
                <w:right w:val="none" w:sz="0" w:space="0" w:color="auto"/>
              </w:divBdr>
              <w:divsChild>
                <w:div w:id="132481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2543">
      <w:bodyDiv w:val="1"/>
      <w:marLeft w:val="0"/>
      <w:marRight w:val="0"/>
      <w:marTop w:val="0"/>
      <w:marBottom w:val="0"/>
      <w:divBdr>
        <w:top w:val="none" w:sz="0" w:space="0" w:color="auto"/>
        <w:left w:val="none" w:sz="0" w:space="0" w:color="auto"/>
        <w:bottom w:val="none" w:sz="0" w:space="0" w:color="auto"/>
        <w:right w:val="none" w:sz="0" w:space="0" w:color="auto"/>
      </w:divBdr>
      <w:divsChild>
        <w:div w:id="1756317558">
          <w:marLeft w:val="0"/>
          <w:marRight w:val="0"/>
          <w:marTop w:val="0"/>
          <w:marBottom w:val="0"/>
          <w:divBdr>
            <w:top w:val="none" w:sz="0" w:space="0" w:color="auto"/>
            <w:left w:val="none" w:sz="0" w:space="0" w:color="auto"/>
            <w:bottom w:val="none" w:sz="0" w:space="0" w:color="auto"/>
            <w:right w:val="none" w:sz="0" w:space="0" w:color="auto"/>
          </w:divBdr>
          <w:divsChild>
            <w:div w:id="1150488052">
              <w:marLeft w:val="0"/>
              <w:marRight w:val="0"/>
              <w:marTop w:val="0"/>
              <w:marBottom w:val="0"/>
              <w:divBdr>
                <w:top w:val="none" w:sz="0" w:space="0" w:color="auto"/>
                <w:left w:val="none" w:sz="0" w:space="0" w:color="auto"/>
                <w:bottom w:val="none" w:sz="0" w:space="0" w:color="auto"/>
                <w:right w:val="none" w:sz="0" w:space="0" w:color="auto"/>
              </w:divBdr>
              <w:divsChild>
                <w:div w:id="212068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569343">
      <w:bodyDiv w:val="1"/>
      <w:marLeft w:val="0"/>
      <w:marRight w:val="0"/>
      <w:marTop w:val="0"/>
      <w:marBottom w:val="0"/>
      <w:divBdr>
        <w:top w:val="none" w:sz="0" w:space="0" w:color="auto"/>
        <w:left w:val="none" w:sz="0" w:space="0" w:color="auto"/>
        <w:bottom w:val="none" w:sz="0" w:space="0" w:color="auto"/>
        <w:right w:val="none" w:sz="0" w:space="0" w:color="auto"/>
      </w:divBdr>
      <w:divsChild>
        <w:div w:id="229317368">
          <w:marLeft w:val="0"/>
          <w:marRight w:val="0"/>
          <w:marTop w:val="0"/>
          <w:marBottom w:val="0"/>
          <w:divBdr>
            <w:top w:val="none" w:sz="0" w:space="0" w:color="auto"/>
            <w:left w:val="none" w:sz="0" w:space="0" w:color="auto"/>
            <w:bottom w:val="none" w:sz="0" w:space="0" w:color="auto"/>
            <w:right w:val="none" w:sz="0" w:space="0" w:color="auto"/>
          </w:divBdr>
          <w:divsChild>
            <w:div w:id="35087337">
              <w:marLeft w:val="0"/>
              <w:marRight w:val="0"/>
              <w:marTop w:val="0"/>
              <w:marBottom w:val="0"/>
              <w:divBdr>
                <w:top w:val="none" w:sz="0" w:space="0" w:color="auto"/>
                <w:left w:val="none" w:sz="0" w:space="0" w:color="auto"/>
                <w:bottom w:val="none" w:sz="0" w:space="0" w:color="auto"/>
                <w:right w:val="none" w:sz="0" w:space="0" w:color="auto"/>
              </w:divBdr>
              <w:divsChild>
                <w:div w:id="172067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477684">
      <w:bodyDiv w:val="1"/>
      <w:marLeft w:val="0"/>
      <w:marRight w:val="0"/>
      <w:marTop w:val="0"/>
      <w:marBottom w:val="0"/>
      <w:divBdr>
        <w:top w:val="none" w:sz="0" w:space="0" w:color="auto"/>
        <w:left w:val="none" w:sz="0" w:space="0" w:color="auto"/>
        <w:bottom w:val="none" w:sz="0" w:space="0" w:color="auto"/>
        <w:right w:val="none" w:sz="0" w:space="0" w:color="auto"/>
      </w:divBdr>
      <w:divsChild>
        <w:div w:id="2042968911">
          <w:marLeft w:val="0"/>
          <w:marRight w:val="0"/>
          <w:marTop w:val="0"/>
          <w:marBottom w:val="0"/>
          <w:divBdr>
            <w:top w:val="none" w:sz="0" w:space="0" w:color="auto"/>
            <w:left w:val="none" w:sz="0" w:space="0" w:color="auto"/>
            <w:bottom w:val="none" w:sz="0" w:space="0" w:color="auto"/>
            <w:right w:val="none" w:sz="0" w:space="0" w:color="auto"/>
          </w:divBdr>
          <w:divsChild>
            <w:div w:id="616064842">
              <w:marLeft w:val="0"/>
              <w:marRight w:val="0"/>
              <w:marTop w:val="0"/>
              <w:marBottom w:val="0"/>
              <w:divBdr>
                <w:top w:val="none" w:sz="0" w:space="0" w:color="auto"/>
                <w:left w:val="none" w:sz="0" w:space="0" w:color="auto"/>
                <w:bottom w:val="none" w:sz="0" w:space="0" w:color="auto"/>
                <w:right w:val="none" w:sz="0" w:space="0" w:color="auto"/>
              </w:divBdr>
              <w:divsChild>
                <w:div w:id="1610434856">
                  <w:marLeft w:val="0"/>
                  <w:marRight w:val="0"/>
                  <w:marTop w:val="0"/>
                  <w:marBottom w:val="0"/>
                  <w:divBdr>
                    <w:top w:val="none" w:sz="0" w:space="0" w:color="auto"/>
                    <w:left w:val="none" w:sz="0" w:space="0" w:color="auto"/>
                    <w:bottom w:val="none" w:sz="0" w:space="0" w:color="auto"/>
                    <w:right w:val="none" w:sz="0" w:space="0" w:color="auto"/>
                  </w:divBdr>
                </w:div>
              </w:divsChild>
            </w:div>
            <w:div w:id="433745619">
              <w:marLeft w:val="0"/>
              <w:marRight w:val="0"/>
              <w:marTop w:val="0"/>
              <w:marBottom w:val="0"/>
              <w:divBdr>
                <w:top w:val="none" w:sz="0" w:space="0" w:color="auto"/>
                <w:left w:val="none" w:sz="0" w:space="0" w:color="auto"/>
                <w:bottom w:val="none" w:sz="0" w:space="0" w:color="auto"/>
                <w:right w:val="none" w:sz="0" w:space="0" w:color="auto"/>
              </w:divBdr>
              <w:divsChild>
                <w:div w:id="817962550">
                  <w:marLeft w:val="0"/>
                  <w:marRight w:val="0"/>
                  <w:marTop w:val="0"/>
                  <w:marBottom w:val="0"/>
                  <w:divBdr>
                    <w:top w:val="none" w:sz="0" w:space="0" w:color="auto"/>
                    <w:left w:val="none" w:sz="0" w:space="0" w:color="auto"/>
                    <w:bottom w:val="none" w:sz="0" w:space="0" w:color="auto"/>
                    <w:right w:val="none" w:sz="0" w:space="0" w:color="auto"/>
                  </w:divBdr>
                </w:div>
              </w:divsChild>
            </w:div>
            <w:div w:id="237521395">
              <w:marLeft w:val="0"/>
              <w:marRight w:val="0"/>
              <w:marTop w:val="0"/>
              <w:marBottom w:val="0"/>
              <w:divBdr>
                <w:top w:val="none" w:sz="0" w:space="0" w:color="auto"/>
                <w:left w:val="none" w:sz="0" w:space="0" w:color="auto"/>
                <w:bottom w:val="none" w:sz="0" w:space="0" w:color="auto"/>
                <w:right w:val="none" w:sz="0" w:space="0" w:color="auto"/>
              </w:divBdr>
              <w:divsChild>
                <w:div w:id="1045103960">
                  <w:marLeft w:val="0"/>
                  <w:marRight w:val="0"/>
                  <w:marTop w:val="0"/>
                  <w:marBottom w:val="0"/>
                  <w:divBdr>
                    <w:top w:val="none" w:sz="0" w:space="0" w:color="auto"/>
                    <w:left w:val="none" w:sz="0" w:space="0" w:color="auto"/>
                    <w:bottom w:val="none" w:sz="0" w:space="0" w:color="auto"/>
                    <w:right w:val="none" w:sz="0" w:space="0" w:color="auto"/>
                  </w:divBdr>
                </w:div>
              </w:divsChild>
            </w:div>
            <w:div w:id="157039527">
              <w:marLeft w:val="0"/>
              <w:marRight w:val="0"/>
              <w:marTop w:val="0"/>
              <w:marBottom w:val="0"/>
              <w:divBdr>
                <w:top w:val="none" w:sz="0" w:space="0" w:color="auto"/>
                <w:left w:val="none" w:sz="0" w:space="0" w:color="auto"/>
                <w:bottom w:val="none" w:sz="0" w:space="0" w:color="auto"/>
                <w:right w:val="none" w:sz="0" w:space="0" w:color="auto"/>
              </w:divBdr>
              <w:divsChild>
                <w:div w:id="243414066">
                  <w:marLeft w:val="0"/>
                  <w:marRight w:val="0"/>
                  <w:marTop w:val="0"/>
                  <w:marBottom w:val="0"/>
                  <w:divBdr>
                    <w:top w:val="none" w:sz="0" w:space="0" w:color="auto"/>
                    <w:left w:val="none" w:sz="0" w:space="0" w:color="auto"/>
                    <w:bottom w:val="none" w:sz="0" w:space="0" w:color="auto"/>
                    <w:right w:val="none" w:sz="0" w:space="0" w:color="auto"/>
                  </w:divBdr>
                </w:div>
              </w:divsChild>
            </w:div>
            <w:div w:id="1902055805">
              <w:marLeft w:val="0"/>
              <w:marRight w:val="0"/>
              <w:marTop w:val="0"/>
              <w:marBottom w:val="0"/>
              <w:divBdr>
                <w:top w:val="none" w:sz="0" w:space="0" w:color="auto"/>
                <w:left w:val="none" w:sz="0" w:space="0" w:color="auto"/>
                <w:bottom w:val="none" w:sz="0" w:space="0" w:color="auto"/>
                <w:right w:val="none" w:sz="0" w:space="0" w:color="auto"/>
              </w:divBdr>
              <w:divsChild>
                <w:div w:id="500388452">
                  <w:marLeft w:val="0"/>
                  <w:marRight w:val="0"/>
                  <w:marTop w:val="0"/>
                  <w:marBottom w:val="0"/>
                  <w:divBdr>
                    <w:top w:val="none" w:sz="0" w:space="0" w:color="auto"/>
                    <w:left w:val="none" w:sz="0" w:space="0" w:color="auto"/>
                    <w:bottom w:val="none" w:sz="0" w:space="0" w:color="auto"/>
                    <w:right w:val="none" w:sz="0" w:space="0" w:color="auto"/>
                  </w:divBdr>
                </w:div>
              </w:divsChild>
            </w:div>
            <w:div w:id="1706103962">
              <w:marLeft w:val="0"/>
              <w:marRight w:val="0"/>
              <w:marTop w:val="0"/>
              <w:marBottom w:val="0"/>
              <w:divBdr>
                <w:top w:val="none" w:sz="0" w:space="0" w:color="auto"/>
                <w:left w:val="none" w:sz="0" w:space="0" w:color="auto"/>
                <w:bottom w:val="none" w:sz="0" w:space="0" w:color="auto"/>
                <w:right w:val="none" w:sz="0" w:space="0" w:color="auto"/>
              </w:divBdr>
              <w:divsChild>
                <w:div w:id="1797991249">
                  <w:marLeft w:val="0"/>
                  <w:marRight w:val="0"/>
                  <w:marTop w:val="0"/>
                  <w:marBottom w:val="0"/>
                  <w:divBdr>
                    <w:top w:val="none" w:sz="0" w:space="0" w:color="auto"/>
                    <w:left w:val="none" w:sz="0" w:space="0" w:color="auto"/>
                    <w:bottom w:val="none" w:sz="0" w:space="0" w:color="auto"/>
                    <w:right w:val="none" w:sz="0" w:space="0" w:color="auto"/>
                  </w:divBdr>
                </w:div>
              </w:divsChild>
            </w:div>
            <w:div w:id="1125847918">
              <w:marLeft w:val="0"/>
              <w:marRight w:val="0"/>
              <w:marTop w:val="0"/>
              <w:marBottom w:val="0"/>
              <w:divBdr>
                <w:top w:val="none" w:sz="0" w:space="0" w:color="auto"/>
                <w:left w:val="none" w:sz="0" w:space="0" w:color="auto"/>
                <w:bottom w:val="none" w:sz="0" w:space="0" w:color="auto"/>
                <w:right w:val="none" w:sz="0" w:space="0" w:color="auto"/>
              </w:divBdr>
              <w:divsChild>
                <w:div w:id="184177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151880">
      <w:bodyDiv w:val="1"/>
      <w:marLeft w:val="0"/>
      <w:marRight w:val="0"/>
      <w:marTop w:val="0"/>
      <w:marBottom w:val="0"/>
      <w:divBdr>
        <w:top w:val="none" w:sz="0" w:space="0" w:color="auto"/>
        <w:left w:val="none" w:sz="0" w:space="0" w:color="auto"/>
        <w:bottom w:val="none" w:sz="0" w:space="0" w:color="auto"/>
        <w:right w:val="none" w:sz="0" w:space="0" w:color="auto"/>
      </w:divBdr>
      <w:divsChild>
        <w:div w:id="2025813680">
          <w:marLeft w:val="0"/>
          <w:marRight w:val="0"/>
          <w:marTop w:val="0"/>
          <w:marBottom w:val="0"/>
          <w:divBdr>
            <w:top w:val="none" w:sz="0" w:space="0" w:color="auto"/>
            <w:left w:val="none" w:sz="0" w:space="0" w:color="auto"/>
            <w:bottom w:val="none" w:sz="0" w:space="0" w:color="auto"/>
            <w:right w:val="none" w:sz="0" w:space="0" w:color="auto"/>
          </w:divBdr>
          <w:divsChild>
            <w:div w:id="914240848">
              <w:marLeft w:val="0"/>
              <w:marRight w:val="0"/>
              <w:marTop w:val="0"/>
              <w:marBottom w:val="0"/>
              <w:divBdr>
                <w:top w:val="none" w:sz="0" w:space="0" w:color="auto"/>
                <w:left w:val="none" w:sz="0" w:space="0" w:color="auto"/>
                <w:bottom w:val="none" w:sz="0" w:space="0" w:color="auto"/>
                <w:right w:val="none" w:sz="0" w:space="0" w:color="auto"/>
              </w:divBdr>
              <w:divsChild>
                <w:div w:id="966550366">
                  <w:marLeft w:val="0"/>
                  <w:marRight w:val="0"/>
                  <w:marTop w:val="0"/>
                  <w:marBottom w:val="0"/>
                  <w:divBdr>
                    <w:top w:val="none" w:sz="0" w:space="0" w:color="auto"/>
                    <w:left w:val="none" w:sz="0" w:space="0" w:color="auto"/>
                    <w:bottom w:val="none" w:sz="0" w:space="0" w:color="auto"/>
                    <w:right w:val="none" w:sz="0" w:space="0" w:color="auto"/>
                  </w:divBdr>
                </w:div>
              </w:divsChild>
            </w:div>
            <w:div w:id="2058435330">
              <w:marLeft w:val="0"/>
              <w:marRight w:val="0"/>
              <w:marTop w:val="0"/>
              <w:marBottom w:val="0"/>
              <w:divBdr>
                <w:top w:val="none" w:sz="0" w:space="0" w:color="auto"/>
                <w:left w:val="none" w:sz="0" w:space="0" w:color="auto"/>
                <w:bottom w:val="none" w:sz="0" w:space="0" w:color="auto"/>
                <w:right w:val="none" w:sz="0" w:space="0" w:color="auto"/>
              </w:divBdr>
              <w:divsChild>
                <w:div w:id="1417358906">
                  <w:marLeft w:val="0"/>
                  <w:marRight w:val="0"/>
                  <w:marTop w:val="0"/>
                  <w:marBottom w:val="0"/>
                  <w:divBdr>
                    <w:top w:val="none" w:sz="0" w:space="0" w:color="auto"/>
                    <w:left w:val="none" w:sz="0" w:space="0" w:color="auto"/>
                    <w:bottom w:val="none" w:sz="0" w:space="0" w:color="auto"/>
                    <w:right w:val="none" w:sz="0" w:space="0" w:color="auto"/>
                  </w:divBdr>
                </w:div>
              </w:divsChild>
            </w:div>
            <w:div w:id="841701591">
              <w:marLeft w:val="0"/>
              <w:marRight w:val="0"/>
              <w:marTop w:val="0"/>
              <w:marBottom w:val="0"/>
              <w:divBdr>
                <w:top w:val="none" w:sz="0" w:space="0" w:color="auto"/>
                <w:left w:val="none" w:sz="0" w:space="0" w:color="auto"/>
                <w:bottom w:val="none" w:sz="0" w:space="0" w:color="auto"/>
                <w:right w:val="none" w:sz="0" w:space="0" w:color="auto"/>
              </w:divBdr>
              <w:divsChild>
                <w:div w:id="1202981610">
                  <w:marLeft w:val="0"/>
                  <w:marRight w:val="0"/>
                  <w:marTop w:val="0"/>
                  <w:marBottom w:val="0"/>
                  <w:divBdr>
                    <w:top w:val="none" w:sz="0" w:space="0" w:color="auto"/>
                    <w:left w:val="none" w:sz="0" w:space="0" w:color="auto"/>
                    <w:bottom w:val="none" w:sz="0" w:space="0" w:color="auto"/>
                    <w:right w:val="none" w:sz="0" w:space="0" w:color="auto"/>
                  </w:divBdr>
                </w:div>
              </w:divsChild>
            </w:div>
            <w:div w:id="1281717374">
              <w:marLeft w:val="0"/>
              <w:marRight w:val="0"/>
              <w:marTop w:val="0"/>
              <w:marBottom w:val="0"/>
              <w:divBdr>
                <w:top w:val="none" w:sz="0" w:space="0" w:color="auto"/>
                <w:left w:val="none" w:sz="0" w:space="0" w:color="auto"/>
                <w:bottom w:val="none" w:sz="0" w:space="0" w:color="auto"/>
                <w:right w:val="none" w:sz="0" w:space="0" w:color="auto"/>
              </w:divBdr>
              <w:divsChild>
                <w:div w:id="1539003610">
                  <w:marLeft w:val="0"/>
                  <w:marRight w:val="0"/>
                  <w:marTop w:val="0"/>
                  <w:marBottom w:val="0"/>
                  <w:divBdr>
                    <w:top w:val="none" w:sz="0" w:space="0" w:color="auto"/>
                    <w:left w:val="none" w:sz="0" w:space="0" w:color="auto"/>
                    <w:bottom w:val="none" w:sz="0" w:space="0" w:color="auto"/>
                    <w:right w:val="none" w:sz="0" w:space="0" w:color="auto"/>
                  </w:divBdr>
                </w:div>
              </w:divsChild>
            </w:div>
            <w:div w:id="708916339">
              <w:marLeft w:val="0"/>
              <w:marRight w:val="0"/>
              <w:marTop w:val="0"/>
              <w:marBottom w:val="0"/>
              <w:divBdr>
                <w:top w:val="none" w:sz="0" w:space="0" w:color="auto"/>
                <w:left w:val="none" w:sz="0" w:space="0" w:color="auto"/>
                <w:bottom w:val="none" w:sz="0" w:space="0" w:color="auto"/>
                <w:right w:val="none" w:sz="0" w:space="0" w:color="auto"/>
              </w:divBdr>
              <w:divsChild>
                <w:div w:id="783579723">
                  <w:marLeft w:val="0"/>
                  <w:marRight w:val="0"/>
                  <w:marTop w:val="0"/>
                  <w:marBottom w:val="0"/>
                  <w:divBdr>
                    <w:top w:val="none" w:sz="0" w:space="0" w:color="auto"/>
                    <w:left w:val="none" w:sz="0" w:space="0" w:color="auto"/>
                    <w:bottom w:val="none" w:sz="0" w:space="0" w:color="auto"/>
                    <w:right w:val="none" w:sz="0" w:space="0" w:color="auto"/>
                  </w:divBdr>
                </w:div>
              </w:divsChild>
            </w:div>
            <w:div w:id="301277691">
              <w:marLeft w:val="0"/>
              <w:marRight w:val="0"/>
              <w:marTop w:val="0"/>
              <w:marBottom w:val="0"/>
              <w:divBdr>
                <w:top w:val="none" w:sz="0" w:space="0" w:color="auto"/>
                <w:left w:val="none" w:sz="0" w:space="0" w:color="auto"/>
                <w:bottom w:val="none" w:sz="0" w:space="0" w:color="auto"/>
                <w:right w:val="none" w:sz="0" w:space="0" w:color="auto"/>
              </w:divBdr>
              <w:divsChild>
                <w:div w:id="706567839">
                  <w:marLeft w:val="0"/>
                  <w:marRight w:val="0"/>
                  <w:marTop w:val="0"/>
                  <w:marBottom w:val="0"/>
                  <w:divBdr>
                    <w:top w:val="none" w:sz="0" w:space="0" w:color="auto"/>
                    <w:left w:val="none" w:sz="0" w:space="0" w:color="auto"/>
                    <w:bottom w:val="none" w:sz="0" w:space="0" w:color="auto"/>
                    <w:right w:val="none" w:sz="0" w:space="0" w:color="auto"/>
                  </w:divBdr>
                </w:div>
              </w:divsChild>
            </w:div>
            <w:div w:id="1048337809">
              <w:marLeft w:val="0"/>
              <w:marRight w:val="0"/>
              <w:marTop w:val="0"/>
              <w:marBottom w:val="0"/>
              <w:divBdr>
                <w:top w:val="none" w:sz="0" w:space="0" w:color="auto"/>
                <w:left w:val="none" w:sz="0" w:space="0" w:color="auto"/>
                <w:bottom w:val="none" w:sz="0" w:space="0" w:color="auto"/>
                <w:right w:val="none" w:sz="0" w:space="0" w:color="auto"/>
              </w:divBdr>
              <w:divsChild>
                <w:div w:id="96974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511655">
      <w:bodyDiv w:val="1"/>
      <w:marLeft w:val="0"/>
      <w:marRight w:val="0"/>
      <w:marTop w:val="0"/>
      <w:marBottom w:val="0"/>
      <w:divBdr>
        <w:top w:val="none" w:sz="0" w:space="0" w:color="auto"/>
        <w:left w:val="none" w:sz="0" w:space="0" w:color="auto"/>
        <w:bottom w:val="none" w:sz="0" w:space="0" w:color="auto"/>
        <w:right w:val="none" w:sz="0" w:space="0" w:color="auto"/>
      </w:divBdr>
      <w:divsChild>
        <w:div w:id="930115478">
          <w:marLeft w:val="0"/>
          <w:marRight w:val="0"/>
          <w:marTop w:val="0"/>
          <w:marBottom w:val="0"/>
          <w:divBdr>
            <w:top w:val="none" w:sz="0" w:space="0" w:color="auto"/>
            <w:left w:val="none" w:sz="0" w:space="0" w:color="auto"/>
            <w:bottom w:val="none" w:sz="0" w:space="0" w:color="auto"/>
            <w:right w:val="none" w:sz="0" w:space="0" w:color="auto"/>
          </w:divBdr>
          <w:divsChild>
            <w:div w:id="11809820">
              <w:marLeft w:val="0"/>
              <w:marRight w:val="0"/>
              <w:marTop w:val="0"/>
              <w:marBottom w:val="0"/>
              <w:divBdr>
                <w:top w:val="none" w:sz="0" w:space="0" w:color="auto"/>
                <w:left w:val="none" w:sz="0" w:space="0" w:color="auto"/>
                <w:bottom w:val="none" w:sz="0" w:space="0" w:color="auto"/>
                <w:right w:val="none" w:sz="0" w:space="0" w:color="auto"/>
              </w:divBdr>
              <w:divsChild>
                <w:div w:id="72340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7504">
          <w:marLeft w:val="0"/>
          <w:marRight w:val="0"/>
          <w:marTop w:val="0"/>
          <w:marBottom w:val="0"/>
          <w:divBdr>
            <w:top w:val="none" w:sz="0" w:space="0" w:color="auto"/>
            <w:left w:val="none" w:sz="0" w:space="0" w:color="auto"/>
            <w:bottom w:val="none" w:sz="0" w:space="0" w:color="auto"/>
            <w:right w:val="none" w:sz="0" w:space="0" w:color="auto"/>
          </w:divBdr>
          <w:divsChild>
            <w:div w:id="427044119">
              <w:marLeft w:val="0"/>
              <w:marRight w:val="0"/>
              <w:marTop w:val="0"/>
              <w:marBottom w:val="0"/>
              <w:divBdr>
                <w:top w:val="none" w:sz="0" w:space="0" w:color="auto"/>
                <w:left w:val="none" w:sz="0" w:space="0" w:color="auto"/>
                <w:bottom w:val="none" w:sz="0" w:space="0" w:color="auto"/>
                <w:right w:val="none" w:sz="0" w:space="0" w:color="auto"/>
              </w:divBdr>
              <w:divsChild>
                <w:div w:id="1893039310">
                  <w:marLeft w:val="0"/>
                  <w:marRight w:val="0"/>
                  <w:marTop w:val="0"/>
                  <w:marBottom w:val="0"/>
                  <w:divBdr>
                    <w:top w:val="none" w:sz="0" w:space="0" w:color="auto"/>
                    <w:left w:val="none" w:sz="0" w:space="0" w:color="auto"/>
                    <w:bottom w:val="none" w:sz="0" w:space="0" w:color="auto"/>
                    <w:right w:val="none" w:sz="0" w:space="0" w:color="auto"/>
                  </w:divBdr>
                </w:div>
              </w:divsChild>
            </w:div>
            <w:div w:id="365831763">
              <w:marLeft w:val="0"/>
              <w:marRight w:val="0"/>
              <w:marTop w:val="0"/>
              <w:marBottom w:val="0"/>
              <w:divBdr>
                <w:top w:val="none" w:sz="0" w:space="0" w:color="auto"/>
                <w:left w:val="none" w:sz="0" w:space="0" w:color="auto"/>
                <w:bottom w:val="none" w:sz="0" w:space="0" w:color="auto"/>
                <w:right w:val="none" w:sz="0" w:space="0" w:color="auto"/>
              </w:divBdr>
              <w:divsChild>
                <w:div w:id="1648820952">
                  <w:marLeft w:val="0"/>
                  <w:marRight w:val="0"/>
                  <w:marTop w:val="0"/>
                  <w:marBottom w:val="0"/>
                  <w:divBdr>
                    <w:top w:val="none" w:sz="0" w:space="0" w:color="auto"/>
                    <w:left w:val="none" w:sz="0" w:space="0" w:color="auto"/>
                    <w:bottom w:val="none" w:sz="0" w:space="0" w:color="auto"/>
                    <w:right w:val="none" w:sz="0" w:space="0" w:color="auto"/>
                  </w:divBdr>
                </w:div>
              </w:divsChild>
            </w:div>
            <w:div w:id="1077823287">
              <w:marLeft w:val="0"/>
              <w:marRight w:val="0"/>
              <w:marTop w:val="0"/>
              <w:marBottom w:val="0"/>
              <w:divBdr>
                <w:top w:val="none" w:sz="0" w:space="0" w:color="auto"/>
                <w:left w:val="none" w:sz="0" w:space="0" w:color="auto"/>
                <w:bottom w:val="none" w:sz="0" w:space="0" w:color="auto"/>
                <w:right w:val="none" w:sz="0" w:space="0" w:color="auto"/>
              </w:divBdr>
              <w:divsChild>
                <w:div w:id="1283072431">
                  <w:marLeft w:val="0"/>
                  <w:marRight w:val="0"/>
                  <w:marTop w:val="0"/>
                  <w:marBottom w:val="0"/>
                  <w:divBdr>
                    <w:top w:val="none" w:sz="0" w:space="0" w:color="auto"/>
                    <w:left w:val="none" w:sz="0" w:space="0" w:color="auto"/>
                    <w:bottom w:val="none" w:sz="0" w:space="0" w:color="auto"/>
                    <w:right w:val="none" w:sz="0" w:space="0" w:color="auto"/>
                  </w:divBdr>
                  <w:divsChild>
                    <w:div w:id="125181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3556376">
      <w:bodyDiv w:val="1"/>
      <w:marLeft w:val="0"/>
      <w:marRight w:val="0"/>
      <w:marTop w:val="0"/>
      <w:marBottom w:val="0"/>
      <w:divBdr>
        <w:top w:val="none" w:sz="0" w:space="0" w:color="auto"/>
        <w:left w:val="none" w:sz="0" w:space="0" w:color="auto"/>
        <w:bottom w:val="none" w:sz="0" w:space="0" w:color="auto"/>
        <w:right w:val="none" w:sz="0" w:space="0" w:color="auto"/>
      </w:divBdr>
      <w:divsChild>
        <w:div w:id="1190072264">
          <w:marLeft w:val="0"/>
          <w:marRight w:val="0"/>
          <w:marTop w:val="0"/>
          <w:marBottom w:val="0"/>
          <w:divBdr>
            <w:top w:val="none" w:sz="0" w:space="0" w:color="auto"/>
            <w:left w:val="none" w:sz="0" w:space="0" w:color="auto"/>
            <w:bottom w:val="none" w:sz="0" w:space="0" w:color="auto"/>
            <w:right w:val="none" w:sz="0" w:space="0" w:color="auto"/>
          </w:divBdr>
          <w:divsChild>
            <w:div w:id="159320180">
              <w:marLeft w:val="0"/>
              <w:marRight w:val="0"/>
              <w:marTop w:val="0"/>
              <w:marBottom w:val="0"/>
              <w:divBdr>
                <w:top w:val="none" w:sz="0" w:space="0" w:color="auto"/>
                <w:left w:val="none" w:sz="0" w:space="0" w:color="auto"/>
                <w:bottom w:val="none" w:sz="0" w:space="0" w:color="auto"/>
                <w:right w:val="none" w:sz="0" w:space="0" w:color="auto"/>
              </w:divBdr>
              <w:divsChild>
                <w:div w:id="849566059">
                  <w:marLeft w:val="0"/>
                  <w:marRight w:val="0"/>
                  <w:marTop w:val="0"/>
                  <w:marBottom w:val="0"/>
                  <w:divBdr>
                    <w:top w:val="none" w:sz="0" w:space="0" w:color="auto"/>
                    <w:left w:val="none" w:sz="0" w:space="0" w:color="auto"/>
                    <w:bottom w:val="none" w:sz="0" w:space="0" w:color="auto"/>
                    <w:right w:val="none" w:sz="0" w:space="0" w:color="auto"/>
                  </w:divBdr>
                </w:div>
              </w:divsChild>
            </w:div>
            <w:div w:id="1243567352">
              <w:marLeft w:val="0"/>
              <w:marRight w:val="0"/>
              <w:marTop w:val="0"/>
              <w:marBottom w:val="0"/>
              <w:divBdr>
                <w:top w:val="none" w:sz="0" w:space="0" w:color="auto"/>
                <w:left w:val="none" w:sz="0" w:space="0" w:color="auto"/>
                <w:bottom w:val="none" w:sz="0" w:space="0" w:color="auto"/>
                <w:right w:val="none" w:sz="0" w:space="0" w:color="auto"/>
              </w:divBdr>
              <w:divsChild>
                <w:div w:id="1384329498">
                  <w:marLeft w:val="0"/>
                  <w:marRight w:val="0"/>
                  <w:marTop w:val="0"/>
                  <w:marBottom w:val="0"/>
                  <w:divBdr>
                    <w:top w:val="none" w:sz="0" w:space="0" w:color="auto"/>
                    <w:left w:val="none" w:sz="0" w:space="0" w:color="auto"/>
                    <w:bottom w:val="none" w:sz="0" w:space="0" w:color="auto"/>
                    <w:right w:val="none" w:sz="0" w:space="0" w:color="auto"/>
                  </w:divBdr>
                </w:div>
              </w:divsChild>
            </w:div>
            <w:div w:id="1246184992">
              <w:marLeft w:val="0"/>
              <w:marRight w:val="0"/>
              <w:marTop w:val="0"/>
              <w:marBottom w:val="0"/>
              <w:divBdr>
                <w:top w:val="none" w:sz="0" w:space="0" w:color="auto"/>
                <w:left w:val="none" w:sz="0" w:space="0" w:color="auto"/>
                <w:bottom w:val="none" w:sz="0" w:space="0" w:color="auto"/>
                <w:right w:val="none" w:sz="0" w:space="0" w:color="auto"/>
              </w:divBdr>
              <w:divsChild>
                <w:div w:id="1126583333">
                  <w:marLeft w:val="0"/>
                  <w:marRight w:val="0"/>
                  <w:marTop w:val="0"/>
                  <w:marBottom w:val="0"/>
                  <w:divBdr>
                    <w:top w:val="none" w:sz="0" w:space="0" w:color="auto"/>
                    <w:left w:val="none" w:sz="0" w:space="0" w:color="auto"/>
                    <w:bottom w:val="none" w:sz="0" w:space="0" w:color="auto"/>
                    <w:right w:val="none" w:sz="0" w:space="0" w:color="auto"/>
                  </w:divBdr>
                </w:div>
              </w:divsChild>
            </w:div>
            <w:div w:id="1075012268">
              <w:marLeft w:val="0"/>
              <w:marRight w:val="0"/>
              <w:marTop w:val="0"/>
              <w:marBottom w:val="0"/>
              <w:divBdr>
                <w:top w:val="none" w:sz="0" w:space="0" w:color="auto"/>
                <w:left w:val="none" w:sz="0" w:space="0" w:color="auto"/>
                <w:bottom w:val="none" w:sz="0" w:space="0" w:color="auto"/>
                <w:right w:val="none" w:sz="0" w:space="0" w:color="auto"/>
              </w:divBdr>
              <w:divsChild>
                <w:div w:id="1276987422">
                  <w:marLeft w:val="0"/>
                  <w:marRight w:val="0"/>
                  <w:marTop w:val="0"/>
                  <w:marBottom w:val="0"/>
                  <w:divBdr>
                    <w:top w:val="none" w:sz="0" w:space="0" w:color="auto"/>
                    <w:left w:val="none" w:sz="0" w:space="0" w:color="auto"/>
                    <w:bottom w:val="none" w:sz="0" w:space="0" w:color="auto"/>
                    <w:right w:val="none" w:sz="0" w:space="0" w:color="auto"/>
                  </w:divBdr>
                </w:div>
              </w:divsChild>
            </w:div>
            <w:div w:id="863131912">
              <w:marLeft w:val="0"/>
              <w:marRight w:val="0"/>
              <w:marTop w:val="0"/>
              <w:marBottom w:val="0"/>
              <w:divBdr>
                <w:top w:val="none" w:sz="0" w:space="0" w:color="auto"/>
                <w:left w:val="none" w:sz="0" w:space="0" w:color="auto"/>
                <w:bottom w:val="none" w:sz="0" w:space="0" w:color="auto"/>
                <w:right w:val="none" w:sz="0" w:space="0" w:color="auto"/>
              </w:divBdr>
              <w:divsChild>
                <w:div w:id="683675600">
                  <w:marLeft w:val="0"/>
                  <w:marRight w:val="0"/>
                  <w:marTop w:val="0"/>
                  <w:marBottom w:val="0"/>
                  <w:divBdr>
                    <w:top w:val="none" w:sz="0" w:space="0" w:color="auto"/>
                    <w:left w:val="none" w:sz="0" w:space="0" w:color="auto"/>
                    <w:bottom w:val="none" w:sz="0" w:space="0" w:color="auto"/>
                    <w:right w:val="none" w:sz="0" w:space="0" w:color="auto"/>
                  </w:divBdr>
                </w:div>
              </w:divsChild>
            </w:div>
            <w:div w:id="360136026">
              <w:marLeft w:val="0"/>
              <w:marRight w:val="0"/>
              <w:marTop w:val="0"/>
              <w:marBottom w:val="0"/>
              <w:divBdr>
                <w:top w:val="none" w:sz="0" w:space="0" w:color="auto"/>
                <w:left w:val="none" w:sz="0" w:space="0" w:color="auto"/>
                <w:bottom w:val="none" w:sz="0" w:space="0" w:color="auto"/>
                <w:right w:val="none" w:sz="0" w:space="0" w:color="auto"/>
              </w:divBdr>
              <w:divsChild>
                <w:div w:id="95599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243675">
      <w:bodyDiv w:val="1"/>
      <w:marLeft w:val="0"/>
      <w:marRight w:val="0"/>
      <w:marTop w:val="0"/>
      <w:marBottom w:val="0"/>
      <w:divBdr>
        <w:top w:val="none" w:sz="0" w:space="0" w:color="auto"/>
        <w:left w:val="none" w:sz="0" w:space="0" w:color="auto"/>
        <w:bottom w:val="none" w:sz="0" w:space="0" w:color="auto"/>
        <w:right w:val="none" w:sz="0" w:space="0" w:color="auto"/>
      </w:divBdr>
      <w:divsChild>
        <w:div w:id="1245796301">
          <w:marLeft w:val="0"/>
          <w:marRight w:val="0"/>
          <w:marTop w:val="0"/>
          <w:marBottom w:val="0"/>
          <w:divBdr>
            <w:top w:val="none" w:sz="0" w:space="0" w:color="auto"/>
            <w:left w:val="none" w:sz="0" w:space="0" w:color="auto"/>
            <w:bottom w:val="none" w:sz="0" w:space="0" w:color="auto"/>
            <w:right w:val="none" w:sz="0" w:space="0" w:color="auto"/>
          </w:divBdr>
          <w:divsChild>
            <w:div w:id="1885827910">
              <w:marLeft w:val="0"/>
              <w:marRight w:val="0"/>
              <w:marTop w:val="0"/>
              <w:marBottom w:val="0"/>
              <w:divBdr>
                <w:top w:val="none" w:sz="0" w:space="0" w:color="auto"/>
                <w:left w:val="none" w:sz="0" w:space="0" w:color="auto"/>
                <w:bottom w:val="none" w:sz="0" w:space="0" w:color="auto"/>
                <w:right w:val="none" w:sz="0" w:space="0" w:color="auto"/>
              </w:divBdr>
              <w:divsChild>
                <w:div w:id="1248419773">
                  <w:marLeft w:val="0"/>
                  <w:marRight w:val="0"/>
                  <w:marTop w:val="0"/>
                  <w:marBottom w:val="0"/>
                  <w:divBdr>
                    <w:top w:val="none" w:sz="0" w:space="0" w:color="auto"/>
                    <w:left w:val="none" w:sz="0" w:space="0" w:color="auto"/>
                    <w:bottom w:val="none" w:sz="0" w:space="0" w:color="auto"/>
                    <w:right w:val="none" w:sz="0" w:space="0" w:color="auto"/>
                  </w:divBdr>
                </w:div>
              </w:divsChild>
            </w:div>
            <w:div w:id="1057319004">
              <w:marLeft w:val="0"/>
              <w:marRight w:val="0"/>
              <w:marTop w:val="0"/>
              <w:marBottom w:val="0"/>
              <w:divBdr>
                <w:top w:val="none" w:sz="0" w:space="0" w:color="auto"/>
                <w:left w:val="none" w:sz="0" w:space="0" w:color="auto"/>
                <w:bottom w:val="none" w:sz="0" w:space="0" w:color="auto"/>
                <w:right w:val="none" w:sz="0" w:space="0" w:color="auto"/>
              </w:divBdr>
              <w:divsChild>
                <w:div w:id="1785734862">
                  <w:marLeft w:val="0"/>
                  <w:marRight w:val="0"/>
                  <w:marTop w:val="0"/>
                  <w:marBottom w:val="0"/>
                  <w:divBdr>
                    <w:top w:val="none" w:sz="0" w:space="0" w:color="auto"/>
                    <w:left w:val="none" w:sz="0" w:space="0" w:color="auto"/>
                    <w:bottom w:val="none" w:sz="0" w:space="0" w:color="auto"/>
                    <w:right w:val="none" w:sz="0" w:space="0" w:color="auto"/>
                  </w:divBdr>
                </w:div>
              </w:divsChild>
            </w:div>
            <w:div w:id="1799642098">
              <w:marLeft w:val="0"/>
              <w:marRight w:val="0"/>
              <w:marTop w:val="0"/>
              <w:marBottom w:val="0"/>
              <w:divBdr>
                <w:top w:val="none" w:sz="0" w:space="0" w:color="auto"/>
                <w:left w:val="none" w:sz="0" w:space="0" w:color="auto"/>
                <w:bottom w:val="none" w:sz="0" w:space="0" w:color="auto"/>
                <w:right w:val="none" w:sz="0" w:space="0" w:color="auto"/>
              </w:divBdr>
              <w:divsChild>
                <w:div w:id="96196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439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806</Words>
  <Characters>4597</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Seda Nur Akyol</cp:lastModifiedBy>
  <cp:revision>2</cp:revision>
  <dcterms:created xsi:type="dcterms:W3CDTF">2022-11-17T07:09:00Z</dcterms:created>
  <dcterms:modified xsi:type="dcterms:W3CDTF">2022-11-17T07:09:00Z</dcterms:modified>
</cp:coreProperties>
</file>