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C6" w:rsidRDefault="004A7CC6" w:rsidP="00182A67">
      <w:pPr>
        <w:tabs>
          <w:tab w:val="left" w:pos="8173"/>
        </w:tabs>
        <w:rPr>
          <w:rFonts w:ascii="Bahnschrift" w:hAnsi="Bahnschrift" w:cstheme="minorHAnsi"/>
          <w:sz w:val="24"/>
          <w:szCs w:val="24"/>
        </w:rPr>
      </w:pPr>
      <w:bookmarkStart w:id="0" w:name="_GoBack"/>
      <w:bookmarkEnd w:id="0"/>
      <w:r w:rsidRPr="004A7CC6">
        <w:rPr>
          <w:rFonts w:ascii="Bahnschrift" w:hAnsi="Bahnschrift" w:cstheme="minorHAnsi"/>
          <w:sz w:val="24"/>
          <w:szCs w:val="24"/>
        </w:rPr>
        <w:t xml:space="preserve">AŞAĞIDAKİ TEKLİFLERİN DOLDURULUP </w:t>
      </w:r>
      <w:proofErr w:type="gramStart"/>
      <w:r w:rsidRPr="004A7CC6">
        <w:rPr>
          <w:rFonts w:ascii="Bahnschrift" w:hAnsi="Bahnschrift" w:cstheme="minorHAnsi"/>
          <w:sz w:val="24"/>
          <w:szCs w:val="24"/>
        </w:rPr>
        <w:t>TARAFIMIZA  07.06.2022</w:t>
      </w:r>
      <w:proofErr w:type="gramEnd"/>
      <w:r w:rsidRPr="004A7CC6">
        <w:rPr>
          <w:rFonts w:ascii="Bahnschrift" w:hAnsi="Bahnschrift" w:cstheme="minorHAnsi"/>
          <w:sz w:val="24"/>
          <w:szCs w:val="24"/>
        </w:rPr>
        <w:t xml:space="preserve"> TARİHİNE KADAR FORMAT DEĞİ</w:t>
      </w:r>
      <w:r>
        <w:rPr>
          <w:rFonts w:ascii="Bahnschrift" w:hAnsi="Bahnschrift" w:cstheme="minorHAnsi"/>
          <w:sz w:val="24"/>
          <w:szCs w:val="24"/>
        </w:rPr>
        <w:t>Ş</w:t>
      </w:r>
      <w:r w:rsidRPr="004A7CC6">
        <w:rPr>
          <w:rFonts w:ascii="Bahnschrift" w:hAnsi="Bahnschrift" w:cstheme="minorHAnsi"/>
          <w:sz w:val="24"/>
          <w:szCs w:val="24"/>
        </w:rPr>
        <w:t>TİR</w:t>
      </w:r>
      <w:r>
        <w:rPr>
          <w:rFonts w:ascii="Bahnschrift" w:hAnsi="Bahnschrift" w:cstheme="minorHAnsi"/>
          <w:sz w:val="24"/>
          <w:szCs w:val="24"/>
        </w:rPr>
        <w:t>İ</w:t>
      </w:r>
      <w:r w:rsidRPr="004A7CC6">
        <w:rPr>
          <w:rFonts w:ascii="Bahnschrift" w:hAnsi="Bahnschrift" w:cstheme="minorHAnsi"/>
          <w:sz w:val="24"/>
          <w:szCs w:val="24"/>
        </w:rPr>
        <w:t>LMEDEN GÖNDERİLMESİNİ RİCA EDERİZ.</w:t>
      </w:r>
    </w:p>
    <w:p w:rsidR="004A7CC6" w:rsidRPr="004A7CC6" w:rsidRDefault="004A7CC6" w:rsidP="00182A67">
      <w:pPr>
        <w:tabs>
          <w:tab w:val="left" w:pos="8173"/>
        </w:tabs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 xml:space="preserve">                                                                                   </w:t>
      </w:r>
      <w:r w:rsidRPr="004A7CC6">
        <w:rPr>
          <w:rFonts w:ascii="Bahnschrift" w:hAnsi="Bahnschrift" w:cstheme="minorHAnsi"/>
          <w:sz w:val="24"/>
          <w:szCs w:val="24"/>
        </w:rPr>
        <w:t>ÜSKÜDAR ÜNİ SATIN ALMA BİRİMİ.</w:t>
      </w:r>
      <w:r>
        <w:rPr>
          <w:rFonts w:ascii="Bahnschrift" w:hAnsi="Bahnschrift" w:cstheme="minorHAnsi"/>
          <w:sz w:val="24"/>
          <w:szCs w:val="24"/>
        </w:rPr>
        <w:t xml:space="preserve">    </w:t>
      </w:r>
    </w:p>
    <w:p w:rsidR="00F31D13" w:rsidRDefault="004A7CC6" w:rsidP="004A7CC6">
      <w:pPr>
        <w:tabs>
          <w:tab w:val="left" w:pos="8173"/>
        </w:tabs>
        <w:jc w:val="right"/>
        <w:rPr>
          <w:rFonts w:ascii="Arial Narrow" w:hAnsi="Arial Narrow" w:cstheme="minorHAnsi"/>
          <w:sz w:val="20"/>
          <w:szCs w:val="20"/>
        </w:rPr>
      </w:pPr>
      <w:r w:rsidRPr="004A7CC6">
        <w:rPr>
          <w:rFonts w:ascii="Bahnschrift" w:hAnsi="Bahnschrift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ahnschrift" w:hAnsi="Bahnschrift" w:cstheme="minorHAnsi"/>
          <w:sz w:val="24"/>
          <w:szCs w:val="24"/>
        </w:rPr>
        <w:t xml:space="preserve">                     </w:t>
      </w:r>
      <w:r w:rsidR="00593502" w:rsidRPr="004A7CC6">
        <w:rPr>
          <w:rFonts w:ascii="Bahnschrift" w:hAnsi="Bahnschrift" w:cstheme="minorHAnsi"/>
          <w:sz w:val="24"/>
          <w:szCs w:val="24"/>
        </w:rPr>
        <w:tab/>
      </w:r>
      <w:r w:rsidR="00734777" w:rsidRPr="00913580">
        <w:rPr>
          <w:rFonts w:cstheme="minorHAnsi"/>
          <w:sz w:val="14"/>
          <w:szCs w:val="14"/>
        </w:rPr>
        <w:tab/>
      </w:r>
      <w:r w:rsidR="00734777" w:rsidRPr="00913580">
        <w:rPr>
          <w:rFonts w:cstheme="minorHAnsi"/>
          <w:sz w:val="14"/>
          <w:szCs w:val="14"/>
        </w:rPr>
        <w:tab/>
      </w:r>
      <w:r w:rsidR="00734777" w:rsidRPr="00913580">
        <w:rPr>
          <w:rFonts w:cstheme="minorHAnsi"/>
          <w:sz w:val="14"/>
          <w:szCs w:val="14"/>
        </w:rPr>
        <w:tab/>
      </w:r>
      <w:r w:rsidR="00A04935" w:rsidRPr="00913580">
        <w:rPr>
          <w:rFonts w:cstheme="minorHAnsi"/>
          <w:sz w:val="14"/>
          <w:szCs w:val="14"/>
        </w:rPr>
        <w:t xml:space="preserve">  </w:t>
      </w:r>
      <w:r w:rsidR="00734777" w:rsidRPr="00913580">
        <w:rPr>
          <w:rFonts w:cstheme="minorHAnsi"/>
          <w:sz w:val="14"/>
          <w:szCs w:val="14"/>
        </w:rPr>
        <w:br/>
      </w:r>
      <w:r w:rsidR="00182A67" w:rsidRPr="006D1336">
        <w:rPr>
          <w:rFonts w:ascii="Arial Narrow" w:hAnsi="Arial Narrow" w:cstheme="minorHAnsi"/>
          <w:sz w:val="20"/>
          <w:szCs w:val="20"/>
        </w:rPr>
        <w:br/>
      </w:r>
      <w:r w:rsidR="00C83BCF" w:rsidRPr="006D1336">
        <w:rPr>
          <w:rFonts w:ascii="Arial Narrow" w:hAnsi="Arial Narrow" w:cstheme="minorHAnsi"/>
          <w:sz w:val="20"/>
          <w:szCs w:val="20"/>
        </w:rPr>
        <w:t>.</w:t>
      </w:r>
    </w:p>
    <w:tbl>
      <w:tblPr>
        <w:tblW w:w="104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132"/>
        <w:gridCol w:w="1089"/>
        <w:gridCol w:w="982"/>
        <w:gridCol w:w="534"/>
        <w:gridCol w:w="987"/>
        <w:gridCol w:w="1002"/>
        <w:gridCol w:w="849"/>
        <w:gridCol w:w="815"/>
        <w:gridCol w:w="755"/>
        <w:gridCol w:w="755"/>
        <w:gridCol w:w="755"/>
      </w:tblGrid>
      <w:tr w:rsidR="006D1336" w:rsidRPr="00174FCD" w:rsidTr="000F378B">
        <w:trPr>
          <w:trHeight w:val="194"/>
        </w:trPr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MECRA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Tutar / TL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KDV %18 / TL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Genel Tutar / TL</w:t>
            </w:r>
          </w:p>
        </w:tc>
      </w:tr>
      <w:tr w:rsidR="006D1336" w:rsidRPr="00174FCD" w:rsidTr="004A7CC6">
        <w:trPr>
          <w:trHeight w:val="194"/>
        </w:trPr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TELEVİZYON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OUTDOOR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BASILI MECRA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İNTERNET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</w:p>
        </w:tc>
      </w:tr>
      <w:tr w:rsidR="006D1336" w:rsidRPr="00174FCD" w:rsidTr="000F378B">
        <w:trPr>
          <w:trHeight w:val="1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0F378B">
        <w:trPr>
          <w:trHeight w:val="194"/>
        </w:trPr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TELEVİZYON</w:t>
            </w:r>
          </w:p>
        </w:tc>
      </w:tr>
      <w:tr w:rsidR="006D1336" w:rsidRPr="00174FCD" w:rsidTr="000F378B">
        <w:trPr>
          <w:trHeight w:val="19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Mecra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Kurum Adı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 xml:space="preserve">Yayın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DÖnemi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Ortalama Yayın Süresi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Dilim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Reklam Türü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Yayın Yeri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Toplam Adet / Saniye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Tutar / TL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KDV %18 / TL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Genel Tutar / TL</w:t>
            </w:r>
          </w:p>
        </w:tc>
      </w:tr>
      <w:tr w:rsidR="006D1336" w:rsidRPr="00174FCD" w:rsidTr="004A7CC6">
        <w:trPr>
          <w:trHeight w:val="194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TV (Ulusal)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TRT1,TV8, ATV,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KanalD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, Show TV,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Fox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TV, Star TV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. Ter. Dön.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Toplam Sayısı: 14 Gün (14 Günde yayın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yapılabilmes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için dönüşümlü olarak kanallarda yayın yapılacaktır.)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PT (Özel)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Bant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Yayın İçi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Süre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TRT1, ATV,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KanalD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, Show TV,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Fox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TV, Star TV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PT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Süre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TV (Tematik)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Halk TV, Tele1, TRT Haber,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CNNTürk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, Haber Türk, NTV,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AHaber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, TGRT Haber, Ülke TV, 24 TV, Akit TV, TV Net, D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Max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, TLC TV, 360 TV, TRT Spor, A Spor, TRT Müzik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PT VE PT Özel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259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2072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Süre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TRT Spor, A Spor, TRT Belgesel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OPT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840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Süre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</w:p>
        </w:tc>
      </w:tr>
      <w:tr w:rsidR="006D1336" w:rsidRPr="00174FCD" w:rsidTr="000F378B">
        <w:trPr>
          <w:trHeight w:val="1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0F378B">
        <w:trPr>
          <w:trHeight w:val="194"/>
        </w:trPr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OUTDOOR</w:t>
            </w:r>
          </w:p>
        </w:tc>
      </w:tr>
      <w:tr w:rsidR="006D1336" w:rsidRPr="00174FCD" w:rsidTr="000F378B">
        <w:trPr>
          <w:trHeight w:val="19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Mecra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Kurum Adı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Yayın Dönemi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Yayın Süresi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Ünite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Yayın Yeri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 xml:space="preserve">Adet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Face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Tutar / TL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KDV %18 / TL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Genel Tutar / TL</w:t>
            </w:r>
          </w:p>
        </w:tc>
      </w:tr>
      <w:tr w:rsidR="006D1336" w:rsidRPr="00174FCD" w:rsidTr="004A7CC6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Outdoor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MediaPort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1-31.7.2022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 Ay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Led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Ekran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İstanbul Hava Limanı -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İç&amp;Dış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Hat Gidiş Terminali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Check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-in Bankoları Önü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Face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Outdoor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Anıt Reklam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1-31.7.2022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 Ay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Megaboard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( G12&amp;D4)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Sabiha Gökçe Hava Limanı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Outdoor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Core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OHH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18.7.18.8.2022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 Ay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Süperback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İstanbul Geneli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</w:p>
        </w:tc>
      </w:tr>
      <w:tr w:rsidR="006D1336" w:rsidRPr="00174FCD" w:rsidTr="000F378B">
        <w:trPr>
          <w:trHeight w:val="1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0F378B">
        <w:trPr>
          <w:trHeight w:val="194"/>
        </w:trPr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BASILI MECRA</w:t>
            </w:r>
          </w:p>
        </w:tc>
      </w:tr>
      <w:tr w:rsidR="006D1336" w:rsidRPr="00174FCD" w:rsidTr="000F378B">
        <w:trPr>
          <w:trHeight w:val="19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Mecra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Mecra Adı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Yayın Dönemi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Yayın Süresi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Yayın Şekli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Yayın Yeri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Tutar / TL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KDV %18 / TL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Genel Tutar / TL</w:t>
            </w:r>
          </w:p>
        </w:tc>
      </w:tr>
      <w:tr w:rsidR="006D1336" w:rsidRPr="00174FCD" w:rsidTr="004A7CC6">
        <w:trPr>
          <w:trHeight w:val="19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Dergi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Artı Eğitim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44409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Basılı Mecra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Türkiye Geneli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</w:p>
        </w:tc>
      </w:tr>
    </w:tbl>
    <w:p w:rsidR="006D1336" w:rsidRDefault="006D1336" w:rsidP="00182A67">
      <w:pPr>
        <w:tabs>
          <w:tab w:val="left" w:pos="8173"/>
        </w:tabs>
        <w:rPr>
          <w:rFonts w:cstheme="minorHAnsi"/>
          <w:sz w:val="20"/>
          <w:szCs w:val="20"/>
        </w:rPr>
      </w:pP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103"/>
        <w:gridCol w:w="1519"/>
        <w:gridCol w:w="695"/>
        <w:gridCol w:w="418"/>
        <w:gridCol w:w="873"/>
        <w:gridCol w:w="855"/>
        <w:gridCol w:w="1198"/>
        <w:gridCol w:w="797"/>
        <w:gridCol w:w="447"/>
        <w:gridCol w:w="410"/>
        <w:gridCol w:w="491"/>
      </w:tblGrid>
      <w:tr w:rsidR="006D1336" w:rsidRPr="00174FCD" w:rsidTr="006D1336">
        <w:trPr>
          <w:trHeight w:val="252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İNTERNET</w:t>
            </w:r>
          </w:p>
        </w:tc>
      </w:tr>
      <w:tr w:rsidR="006D1336" w:rsidRPr="00174FCD" w:rsidTr="006D1336">
        <w:trPr>
          <w:trHeight w:val="50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Reklam Plan Adı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Mecra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Site Adresi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Gösterim</w:t>
            </w: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br/>
              <w:t>Frekansı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Süre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Kategori Sayfa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Banner Ebadı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Planlanan Tıklama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Tutar / TL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KDV %18 / TL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Genel Tutar / TL</w:t>
            </w:r>
          </w:p>
        </w:tc>
      </w:tr>
      <w:tr w:rsidR="006D1336" w:rsidRPr="00174FCD" w:rsidTr="004A7CC6">
        <w:trPr>
          <w:trHeight w:val="504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Medya Performans Reklam Planı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Taboola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Network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Network Liste diğer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sheette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Ana Sayfa + Haber Detay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Native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CPC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10.526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click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Onedio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www.onedio.com.tr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Site </w:t>
            </w:r>
            <w:proofErr w:type="gram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Geneli  (</w:t>
            </w:r>
            <w:proofErr w:type="gram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*1,5M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Pre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University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Student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data kullanımı yapılacaktır. 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Native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CPC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8.571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click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757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Admatic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Network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Haber + Spor + Finans + Eğitim + Kadın +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Lifestyle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Ana Sayfa + Haber Detay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800*600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250.000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session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00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Admatic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Network - REMARKETİNG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Haber + Spor + Finans + Eğitim + Kadın +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Lifestyle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+ Gençlik + Site Geneli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17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214.286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session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757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TagON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Network - REMARKETİNG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Haber + Spor + Finans + Eğitim + Kadın +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Lifestyle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Ana Sayfa + Haber Detay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800*600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7.407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click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Programatik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Reklam Planı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Programatik</w:t>
            </w:r>
            <w:proofErr w:type="spellEnd"/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TheADX-Adform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 (YENİ KULLANICI HEDEFLİ) + (REMARKETİNG)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45 Gün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In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market ve kategori bir araya getirilerek eğitim ile ilgili kullanıcılara reklam gösterimi yapılacaktır. Bunlara ek olarak mobil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app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oyunları hedeflenecektir.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Video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816.667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view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Standart Banner /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Native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6.115.385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Mobil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Advertorial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Medya Reklam Planı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İnternethaber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Network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İnternethaber.com.tr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Sabit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WEB +  MOBİL SİTE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Mobil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Advertorial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15.000.000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504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Ensonhaber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Network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Ensonhaber.com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Sabit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IOS + ANDROİD + MOBİL SİTE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Ana Sayfa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Mobil Advertorial_2.alan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6.000.000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504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Demirören Network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Hürriyet.com.tr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Sabit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IOS + ANDROİD + MOBİL SİTE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Ana Sayfa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Mobil Advertorial_2.alan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6.000.000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504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Demirören Network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Milliyet.com.tr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Sabit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IOS + ANDROİD + MOBİL SİTE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Ana Sayfa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Mobil Advertorial_2.alan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6.000.000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Risale Haber Network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Risalehaber.com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Sabit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Web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Ana Sayfa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Manşet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Advertorial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420.000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504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Makroo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Haber7.com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Sabit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Android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iOS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APP &amp; Mobil Site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Ana Sayfa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Advertorial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6. alan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4.666.667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504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Web + Mobil Medya Reklam Planı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Gazetebirlik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Yenibirlik.com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      IOS + ANDROİD + MOBİL SİTE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Ana Sayfa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Mobil banner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#BAŞV!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504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Albayrak Medya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Yenişafak.com.tr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      IOS + ANDROİD + MOBİL SİTE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Ana Sayfa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Prestitial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500.000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504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Ensonhaber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Network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Ensonhaber.com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      IOS + ANDROİD + MOBİL SİTE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Masthead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625.000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Yeniakit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Yeniakit.com.tr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Web + Mobil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Masthead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//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Pageskin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1.666.667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Cafe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Siyaset Network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Cafesiyaset.com.tr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Sabit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1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Web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Ana Sayfa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Masthead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1.800.000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Coşkun Bel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Bizimsaglik.com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Sabit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Web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Ana Sayfa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Masthead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3.500.000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Ciner Medya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Habertürk.com.tr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Web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Alt Sayfalar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Masthead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750.000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Time Türk Haber Network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Timeturk.com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Web + Mobil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Ana Sayfa + Haber Detay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300*250 + 160*600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2.500.000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504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Doğuş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Ntv;Ntvspor</w:t>
            </w:r>
            <w:proofErr w:type="gram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;Startv;Tlctv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Web + Mobil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Masthead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                                       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Pageskin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1.250.000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Trt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www.trt1.com.tr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Web + Mobil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Masthead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666.667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261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Demirören Network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Hürriyet.com.tr + Milliyet.com.tr + Posta.com.tr + Bigpara.com + Cnnturk.com.tr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Mobil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İnstertial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+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Prestitial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özel görsel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1.250.000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504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Ciner Medya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Haberturk.com.tr + Bloomberght.com.tr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Mobil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İnstertial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+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Prestitial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özel görsel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1.500.000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757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Premium Network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Sporx.com + Ntv.com.tr + Ntvspor.net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Mobil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İnstertial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+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Prestitial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+ standart banner özel görsel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1.666.667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757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Premium Network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İnternethaber.com + Ensonhaber.com + Haberler.com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Mobil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İnstertial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+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Prestitial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+ standart banner özel görsel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1.666.667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Karnaval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Karnaval.com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Web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Interstitial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( 800x600)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526.316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00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Onedio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www.onedio.com.tr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Desktop + Mobile Site +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App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Site Geneli                                                               </w:t>
            </w:r>
            <w:proofErr w:type="gram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  (</w:t>
            </w:r>
            <w:proofErr w:type="gram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*1,5M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Pre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University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Student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data kullanımı yapılacaktır. 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Masthead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1.153.846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1009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Web + Mobil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Rich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Medya İçerik Reklam Planı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Demirören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Network Geneli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Mobile+Web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Network Geneli</w:t>
            </w: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br/>
              <w:t xml:space="preserve"> (Yaş-Cinsiyet-Şehir-İlgi alanı hedeflemesi yapılacaktır)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Scroll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ad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1.250.000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757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Demirören Medya Network Geneli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Audience</w:t>
            </w:r>
            <w:proofErr w:type="spellEnd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 / Wen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Web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 (Yaş-Cinsiyet-Şehir-İlgi alanı hedeflemesi yapılacaktır)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Masthead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666.667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Cnnturk-Bigpara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Web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Gravity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208.333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view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504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Hürriyet.com.tr-Milliyet.com.tr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Web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Gravity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233.333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view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Turkuvaz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Sabah.com.tr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Web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Surprise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75.000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view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504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Doğuş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Ntv.com.tr                                                                      Ntvspor.com.tr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Web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Gravity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1.250.000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Ntv.com.tr                   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Mobile+Web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Masthead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972.222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imp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Genart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Mynet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Rotasyon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42 Gün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Web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Site Geneli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Gravity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 xml:space="preserve">93.750 </w:t>
            </w:r>
            <w:proofErr w:type="spellStart"/>
            <w:r w:rsidRPr="00174FC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view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336" w:rsidRPr="00174FCD" w:rsidTr="004A7CC6">
        <w:trPr>
          <w:trHeight w:val="25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D1336" w:rsidRPr="00174FCD" w:rsidRDefault="006D1336" w:rsidP="006D1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  <w:r w:rsidRPr="00174FCD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:rsidR="006D1336" w:rsidRPr="00174FCD" w:rsidRDefault="006D1336" w:rsidP="006D13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tr-TR"/>
              </w:rPr>
            </w:pPr>
          </w:p>
        </w:tc>
      </w:tr>
    </w:tbl>
    <w:p w:rsidR="00300025" w:rsidRPr="00CC6573" w:rsidRDefault="00181397" w:rsidP="004C2561">
      <w:pPr>
        <w:rPr>
          <w:rFonts w:cstheme="minorHAnsi"/>
          <w:sz w:val="20"/>
          <w:szCs w:val="20"/>
        </w:rPr>
      </w:pPr>
      <w:r w:rsidRPr="00913580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</w:t>
      </w:r>
      <w:r w:rsidR="006D1336">
        <w:rPr>
          <w:rFonts w:cstheme="minorHAnsi"/>
          <w:sz w:val="14"/>
          <w:szCs w:val="14"/>
        </w:rPr>
        <w:t xml:space="preserve">                          </w:t>
      </w:r>
      <w:r w:rsidR="006D1336">
        <w:rPr>
          <w:rFonts w:cstheme="minorHAnsi"/>
          <w:sz w:val="14"/>
          <w:szCs w:val="14"/>
        </w:rPr>
        <w:tab/>
      </w:r>
      <w:r w:rsidR="006D1336">
        <w:rPr>
          <w:rFonts w:cstheme="minorHAnsi"/>
          <w:sz w:val="14"/>
          <w:szCs w:val="14"/>
        </w:rPr>
        <w:tab/>
      </w:r>
      <w:r w:rsidR="006D1336">
        <w:rPr>
          <w:rFonts w:cstheme="minorHAnsi"/>
          <w:sz w:val="14"/>
          <w:szCs w:val="14"/>
        </w:rPr>
        <w:tab/>
        <w:t xml:space="preserve"> </w:t>
      </w:r>
    </w:p>
    <w:sectPr w:rsidR="00300025" w:rsidRPr="00CC6573" w:rsidSect="007E78A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24A" w:rsidRDefault="0051124A" w:rsidP="000B59B8">
      <w:pPr>
        <w:spacing w:after="0" w:line="240" w:lineRule="auto"/>
      </w:pPr>
      <w:r>
        <w:separator/>
      </w:r>
    </w:p>
  </w:endnote>
  <w:endnote w:type="continuationSeparator" w:id="0">
    <w:p w:rsidR="0051124A" w:rsidRDefault="0051124A" w:rsidP="000B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24A" w:rsidRDefault="0051124A" w:rsidP="000B59B8">
      <w:pPr>
        <w:spacing w:after="0" w:line="240" w:lineRule="auto"/>
      </w:pPr>
      <w:r>
        <w:separator/>
      </w:r>
    </w:p>
  </w:footnote>
  <w:footnote w:type="continuationSeparator" w:id="0">
    <w:p w:rsidR="0051124A" w:rsidRDefault="0051124A" w:rsidP="000B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336" w:rsidRPr="006D1336" w:rsidRDefault="006D1336" w:rsidP="00C05E96">
    <w:pPr>
      <w:pStyle w:val="stBilgi"/>
      <w:rPr>
        <w:rFonts w:ascii="Arial Narrow" w:hAnsi="Arial Narrow" w:cstheme="minorHAnsi"/>
        <w:sz w:val="18"/>
        <w:szCs w:val="18"/>
      </w:rPr>
    </w:pPr>
    <w:r w:rsidRPr="006D1336">
      <w:rPr>
        <w:rFonts w:ascii="Arial Narrow" w:hAnsi="Arial Narrow" w:cstheme="minorHAnsi"/>
        <w:sz w:val="18"/>
        <w:szCs w:val="18"/>
      </w:rPr>
      <w:t xml:space="preserve">İş bu teklif ajanslardan teklif almak için Üsküdar Üniversitesi Kurumsal İletişim Departmanı tarafından hazırlanmış olup tek sayfadır.   Teklifler tek formatta gelmeli ve her sayfada kaşe ve ıslak imza olmalıdır.      </w:t>
    </w:r>
  </w:p>
  <w:p w:rsidR="006D1336" w:rsidRDefault="006D1336" w:rsidP="00C05E96">
    <w:pPr>
      <w:pStyle w:val="stBilgi"/>
      <w:rPr>
        <w:rFonts w:ascii="Arial" w:hAnsi="Arial" w:cs="Arial"/>
        <w:sz w:val="18"/>
        <w:szCs w:val="18"/>
      </w:rPr>
    </w:pPr>
  </w:p>
  <w:p w:rsidR="006D1336" w:rsidRDefault="006D1336" w:rsidP="00C05E96">
    <w:pPr>
      <w:pStyle w:val="s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</w:t>
    </w:r>
    <w:r w:rsidR="004A7CC6">
      <w:rPr>
        <w:rFonts w:ascii="Arial" w:hAnsi="Arial" w:cs="Arial"/>
        <w:noProof/>
        <w:sz w:val="18"/>
        <w:szCs w:val="18"/>
        <w:lang w:eastAsia="tr-TR"/>
      </w:rPr>
      <w:drawing>
        <wp:inline distT="0" distB="0" distL="0" distR="0" wp14:anchorId="60CBB9BD" wp14:editId="02A17F2D">
          <wp:extent cx="1600200" cy="6477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</w:t>
    </w:r>
  </w:p>
  <w:p w:rsidR="006D1336" w:rsidRPr="002F412B" w:rsidRDefault="006D1336" w:rsidP="00C05E96">
    <w:pPr>
      <w:pStyle w:val="stBilgi"/>
      <w:rPr>
        <w:rFonts w:cstheme="minorHAnsi"/>
        <w:sz w:val="14"/>
        <w:szCs w:val="14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</w:p>
  <w:p w:rsidR="006D1336" w:rsidRPr="007860B9" w:rsidRDefault="006D1336" w:rsidP="007860B9">
    <w:pPr>
      <w:pStyle w:val="stBilgi"/>
      <w:jc w:val="right"/>
      <w:rPr>
        <w:rFonts w:ascii="Arial" w:hAnsi="Arial" w:cs="Arial"/>
        <w:sz w:val="18"/>
        <w:szCs w:val="18"/>
      </w:rPr>
    </w:pPr>
    <w:r w:rsidRPr="003438BD">
      <w:rPr>
        <w:rFonts w:ascii="Arial" w:hAnsi="Arial" w:cs="Arial"/>
      </w:rPr>
      <w:t xml:space="preserve">                                                                                                          </w:t>
    </w:r>
    <w:r>
      <w:rPr>
        <w:rFonts w:ascii="Arial" w:hAnsi="Arial" w:cs="Arial"/>
      </w:rPr>
      <w:t xml:space="preserve">        </w:t>
    </w:r>
    <w:r w:rsidRPr="003438BD">
      <w:rPr>
        <w:rFonts w:ascii="Arial" w:hAnsi="Arial" w:cs="Arial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A0"/>
    <w:rsid w:val="0002104B"/>
    <w:rsid w:val="00023371"/>
    <w:rsid w:val="000B59B8"/>
    <w:rsid w:val="000C29AE"/>
    <w:rsid w:val="000C343C"/>
    <w:rsid w:val="000C3EDE"/>
    <w:rsid w:val="000F1DA3"/>
    <w:rsid w:val="000F378B"/>
    <w:rsid w:val="00104742"/>
    <w:rsid w:val="001249C2"/>
    <w:rsid w:val="00141F6C"/>
    <w:rsid w:val="00160263"/>
    <w:rsid w:val="00181397"/>
    <w:rsid w:val="00182A67"/>
    <w:rsid w:val="00196723"/>
    <w:rsid w:val="001A6F76"/>
    <w:rsid w:val="002229BD"/>
    <w:rsid w:val="00233FEF"/>
    <w:rsid w:val="00244EE4"/>
    <w:rsid w:val="00250714"/>
    <w:rsid w:val="00293D23"/>
    <w:rsid w:val="002A0694"/>
    <w:rsid w:val="002B737F"/>
    <w:rsid w:val="002C2BC4"/>
    <w:rsid w:val="002D342D"/>
    <w:rsid w:val="002D3C11"/>
    <w:rsid w:val="002D637B"/>
    <w:rsid w:val="002E461B"/>
    <w:rsid w:val="002F305A"/>
    <w:rsid w:val="002F412B"/>
    <w:rsid w:val="00300025"/>
    <w:rsid w:val="00342716"/>
    <w:rsid w:val="003438BD"/>
    <w:rsid w:val="003469BD"/>
    <w:rsid w:val="003B1295"/>
    <w:rsid w:val="003C424F"/>
    <w:rsid w:val="003C6F58"/>
    <w:rsid w:val="003F4033"/>
    <w:rsid w:val="003F4C47"/>
    <w:rsid w:val="004221B0"/>
    <w:rsid w:val="0042738B"/>
    <w:rsid w:val="00445821"/>
    <w:rsid w:val="004507C3"/>
    <w:rsid w:val="00475945"/>
    <w:rsid w:val="0047753F"/>
    <w:rsid w:val="00493C5B"/>
    <w:rsid w:val="004A7CC6"/>
    <w:rsid w:val="004C2561"/>
    <w:rsid w:val="004D0B33"/>
    <w:rsid w:val="00503355"/>
    <w:rsid w:val="0051124A"/>
    <w:rsid w:val="0056715F"/>
    <w:rsid w:val="00593502"/>
    <w:rsid w:val="005E2B39"/>
    <w:rsid w:val="005F4924"/>
    <w:rsid w:val="005F63FF"/>
    <w:rsid w:val="00613C0C"/>
    <w:rsid w:val="00622760"/>
    <w:rsid w:val="00623EB4"/>
    <w:rsid w:val="006333D0"/>
    <w:rsid w:val="00651915"/>
    <w:rsid w:val="00654CFF"/>
    <w:rsid w:val="00656A15"/>
    <w:rsid w:val="006C5B92"/>
    <w:rsid w:val="006D1336"/>
    <w:rsid w:val="00720A0E"/>
    <w:rsid w:val="00734777"/>
    <w:rsid w:val="0077105C"/>
    <w:rsid w:val="00785935"/>
    <w:rsid w:val="007860B9"/>
    <w:rsid w:val="0079446A"/>
    <w:rsid w:val="007B2061"/>
    <w:rsid w:val="007C579C"/>
    <w:rsid w:val="007C7548"/>
    <w:rsid w:val="007D086C"/>
    <w:rsid w:val="007E78A0"/>
    <w:rsid w:val="007F15B2"/>
    <w:rsid w:val="00824466"/>
    <w:rsid w:val="008272D6"/>
    <w:rsid w:val="00863CCD"/>
    <w:rsid w:val="00872FE6"/>
    <w:rsid w:val="00876319"/>
    <w:rsid w:val="008766D6"/>
    <w:rsid w:val="008B1233"/>
    <w:rsid w:val="008B6666"/>
    <w:rsid w:val="008C5C4F"/>
    <w:rsid w:val="008D6F91"/>
    <w:rsid w:val="00913580"/>
    <w:rsid w:val="009270E8"/>
    <w:rsid w:val="00962797"/>
    <w:rsid w:val="00965083"/>
    <w:rsid w:val="00970775"/>
    <w:rsid w:val="00987060"/>
    <w:rsid w:val="009A086B"/>
    <w:rsid w:val="009C34D2"/>
    <w:rsid w:val="009E57AC"/>
    <w:rsid w:val="00A04935"/>
    <w:rsid w:val="00A47D24"/>
    <w:rsid w:val="00A62F73"/>
    <w:rsid w:val="00A64E09"/>
    <w:rsid w:val="00A832FE"/>
    <w:rsid w:val="00AB3D9D"/>
    <w:rsid w:val="00AC5A0F"/>
    <w:rsid w:val="00AD3BBB"/>
    <w:rsid w:val="00B27033"/>
    <w:rsid w:val="00B440BB"/>
    <w:rsid w:val="00B56CE3"/>
    <w:rsid w:val="00B80D98"/>
    <w:rsid w:val="00B834EC"/>
    <w:rsid w:val="00BA722A"/>
    <w:rsid w:val="00BB1B09"/>
    <w:rsid w:val="00C05E96"/>
    <w:rsid w:val="00C7136D"/>
    <w:rsid w:val="00C71FAA"/>
    <w:rsid w:val="00C737B0"/>
    <w:rsid w:val="00C83BCF"/>
    <w:rsid w:val="00C86945"/>
    <w:rsid w:val="00C91E60"/>
    <w:rsid w:val="00C920E6"/>
    <w:rsid w:val="00C948B1"/>
    <w:rsid w:val="00CA5972"/>
    <w:rsid w:val="00CA6EC1"/>
    <w:rsid w:val="00CC6573"/>
    <w:rsid w:val="00CE247C"/>
    <w:rsid w:val="00D21C0D"/>
    <w:rsid w:val="00D3428D"/>
    <w:rsid w:val="00D637AA"/>
    <w:rsid w:val="00DB6242"/>
    <w:rsid w:val="00DC4331"/>
    <w:rsid w:val="00DF1A38"/>
    <w:rsid w:val="00E238EF"/>
    <w:rsid w:val="00E62F97"/>
    <w:rsid w:val="00E7298D"/>
    <w:rsid w:val="00E75E43"/>
    <w:rsid w:val="00E83BC7"/>
    <w:rsid w:val="00E845B1"/>
    <w:rsid w:val="00E85D16"/>
    <w:rsid w:val="00E94279"/>
    <w:rsid w:val="00EA3740"/>
    <w:rsid w:val="00EB2B93"/>
    <w:rsid w:val="00EC22E3"/>
    <w:rsid w:val="00EC6258"/>
    <w:rsid w:val="00ED1186"/>
    <w:rsid w:val="00EE7B95"/>
    <w:rsid w:val="00F05A0A"/>
    <w:rsid w:val="00F06C9D"/>
    <w:rsid w:val="00F12263"/>
    <w:rsid w:val="00F20922"/>
    <w:rsid w:val="00F31D13"/>
    <w:rsid w:val="00F338AA"/>
    <w:rsid w:val="00F4417E"/>
    <w:rsid w:val="00F62950"/>
    <w:rsid w:val="00F95259"/>
    <w:rsid w:val="00FA2F55"/>
    <w:rsid w:val="00FB2DE7"/>
    <w:rsid w:val="00FE480F"/>
    <w:rsid w:val="00FF29C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4501B-DF19-4AF1-A84E-1868A7E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9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9B8"/>
  </w:style>
  <w:style w:type="paragraph" w:styleId="AltBilgi">
    <w:name w:val="footer"/>
    <w:basedOn w:val="Normal"/>
    <w:link w:val="AltBilgiChar"/>
    <w:uiPriority w:val="99"/>
    <w:unhideWhenUsed/>
    <w:rsid w:val="000B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9B8"/>
  </w:style>
  <w:style w:type="character" w:styleId="Kpr">
    <w:name w:val="Hyperlink"/>
    <w:basedOn w:val="VarsaylanParagrafYazTipi"/>
    <w:uiPriority w:val="99"/>
    <w:semiHidden/>
    <w:unhideWhenUsed/>
    <w:rsid w:val="00293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Ali Albayrak</cp:lastModifiedBy>
  <cp:revision>2</cp:revision>
  <cp:lastPrinted>2022-06-07T10:31:00Z</cp:lastPrinted>
  <dcterms:created xsi:type="dcterms:W3CDTF">2022-06-10T08:23:00Z</dcterms:created>
  <dcterms:modified xsi:type="dcterms:W3CDTF">2022-06-10T08:23:00Z</dcterms:modified>
</cp:coreProperties>
</file>