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47" w:rsidRDefault="001E0047" w:rsidP="001E0047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Gl"/>
          <w:rFonts w:ascii="Arial" w:hAnsi="Arial" w:cs="Arial"/>
          <w:color w:val="212529"/>
          <w:sz w:val="23"/>
          <w:szCs w:val="23"/>
        </w:rPr>
        <w:t>“Mühendislik ve Doğa Bilimleri Fakültesi Mezuniyet İçin Tek Ders Sınavı Duyurusu"</w:t>
      </w:r>
    </w:p>
    <w:p w:rsidR="001E0047" w:rsidRDefault="001E0047" w:rsidP="00A0119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Yaz Okulu sonrasında Mezuniyet koşullarını sağladığı halde tek bir başarısız dersi kalan öğrencilere </w:t>
      </w:r>
      <w:r>
        <w:rPr>
          <w:rStyle w:val="Vurgu"/>
          <w:rFonts w:ascii="Arial" w:hAnsi="Arial" w:cs="Arial"/>
          <w:color w:val="212529"/>
          <w:sz w:val="23"/>
          <w:szCs w:val="23"/>
        </w:rPr>
        <w:t xml:space="preserve">"Üsküdar Üniversitesi </w:t>
      </w:r>
      <w:proofErr w:type="spellStart"/>
      <w:r>
        <w:rPr>
          <w:rStyle w:val="Vurgu"/>
          <w:rFonts w:ascii="Arial" w:hAnsi="Arial" w:cs="Arial"/>
          <w:color w:val="212529"/>
          <w:sz w:val="23"/>
          <w:szCs w:val="23"/>
        </w:rPr>
        <w:t>Önlisans</w:t>
      </w:r>
      <w:proofErr w:type="spellEnd"/>
      <w:r>
        <w:rPr>
          <w:rStyle w:val="Vurgu"/>
          <w:rFonts w:ascii="Arial" w:hAnsi="Arial" w:cs="Arial"/>
          <w:color w:val="212529"/>
          <w:sz w:val="23"/>
          <w:szCs w:val="23"/>
        </w:rPr>
        <w:t xml:space="preserve"> ve Lisans Eğitim ve Öğretim </w:t>
      </w:r>
      <w:proofErr w:type="spellStart"/>
      <w:r>
        <w:rPr>
          <w:rStyle w:val="Vurgu"/>
          <w:rFonts w:ascii="Arial" w:hAnsi="Arial" w:cs="Arial"/>
          <w:color w:val="212529"/>
          <w:sz w:val="23"/>
          <w:szCs w:val="23"/>
        </w:rPr>
        <w:t>Yönetmeliği"</w:t>
      </w:r>
      <w:r>
        <w:rPr>
          <w:rFonts w:ascii="Arial" w:hAnsi="Arial" w:cs="Arial"/>
          <w:color w:val="212529"/>
          <w:sz w:val="23"/>
          <w:szCs w:val="23"/>
        </w:rPr>
        <w:t>nin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 32/1 maddesine göre tek ders sınavı yapılacaktır. Öğrenciler tek ders sınavıyla ilgili aşağıda </w:t>
      </w:r>
      <w:r w:rsidR="00D61408">
        <w:rPr>
          <w:rFonts w:ascii="Arial" w:hAnsi="Arial" w:cs="Arial"/>
          <w:color w:val="212529"/>
          <w:sz w:val="23"/>
          <w:szCs w:val="23"/>
        </w:rPr>
        <w:t>linki bulunan</w:t>
      </w:r>
      <w:r w:rsidR="00A01194">
        <w:rPr>
          <w:rFonts w:ascii="Arial" w:hAnsi="Arial" w:cs="Arial"/>
          <w:color w:val="212529"/>
          <w:sz w:val="23"/>
          <w:szCs w:val="23"/>
        </w:rPr>
        <w:t xml:space="preserve"> dilekçe takip</w:t>
      </w:r>
      <w:r w:rsidR="00D61408">
        <w:rPr>
          <w:rFonts w:ascii="Arial" w:hAnsi="Arial" w:cs="Arial"/>
          <w:color w:val="212529"/>
          <w:sz w:val="23"/>
          <w:szCs w:val="23"/>
        </w:rPr>
        <w:t xml:space="preserve"> </w:t>
      </w:r>
      <w:r w:rsidR="00C437DC">
        <w:rPr>
          <w:rFonts w:ascii="Arial" w:hAnsi="Arial" w:cs="Arial"/>
          <w:color w:val="212529"/>
          <w:sz w:val="23"/>
          <w:szCs w:val="23"/>
        </w:rPr>
        <w:t>sistem</w:t>
      </w:r>
      <w:r w:rsidR="00A01194">
        <w:rPr>
          <w:rFonts w:ascii="Arial" w:hAnsi="Arial" w:cs="Arial"/>
          <w:color w:val="212529"/>
          <w:sz w:val="23"/>
          <w:szCs w:val="23"/>
        </w:rPr>
        <w:t>i</w:t>
      </w:r>
      <w:r w:rsidR="00C437DC">
        <w:rPr>
          <w:rFonts w:ascii="Arial" w:hAnsi="Arial" w:cs="Arial"/>
          <w:color w:val="212529"/>
          <w:sz w:val="23"/>
          <w:szCs w:val="23"/>
        </w:rPr>
        <w:t xml:space="preserve"> üzerinden </w:t>
      </w:r>
      <w:r w:rsidR="00A01194">
        <w:rPr>
          <w:rFonts w:ascii="Arial" w:hAnsi="Arial" w:cs="Arial"/>
          <w:color w:val="212529"/>
          <w:sz w:val="23"/>
          <w:szCs w:val="23"/>
        </w:rPr>
        <w:t>formu doldurup</w:t>
      </w:r>
      <w:r>
        <w:rPr>
          <w:rFonts w:ascii="Arial" w:hAnsi="Arial" w:cs="Arial"/>
          <w:color w:val="212529"/>
          <w:sz w:val="23"/>
          <w:szCs w:val="23"/>
        </w:rPr>
        <w:t> </w:t>
      </w:r>
      <w:r>
        <w:rPr>
          <w:rFonts w:ascii="Arial" w:hAnsi="Arial" w:cs="Arial"/>
          <w:color w:val="212529"/>
          <w:sz w:val="23"/>
          <w:szCs w:val="23"/>
          <w:u w:val="single"/>
        </w:rPr>
        <w:t>ıslak imzalı olarak</w:t>
      </w:r>
      <w:r>
        <w:rPr>
          <w:rFonts w:ascii="Arial" w:hAnsi="Arial" w:cs="Arial"/>
          <w:color w:val="212529"/>
          <w:sz w:val="23"/>
          <w:szCs w:val="23"/>
        </w:rPr>
        <w:t>, </w:t>
      </w:r>
      <w:r>
        <w:rPr>
          <w:rFonts w:ascii="Arial" w:hAnsi="Arial" w:cs="Arial"/>
          <w:color w:val="212529"/>
          <w:sz w:val="23"/>
          <w:szCs w:val="23"/>
          <w:u w:val="single"/>
        </w:rPr>
        <w:t>transkriptleriyle birlikte</w:t>
      </w:r>
      <w:r>
        <w:rPr>
          <w:rFonts w:ascii="Arial" w:hAnsi="Arial" w:cs="Arial"/>
          <w:color w:val="212529"/>
          <w:sz w:val="23"/>
          <w:szCs w:val="23"/>
        </w:rPr>
        <w:t>  </w:t>
      </w:r>
      <w:r w:rsidR="00A01194">
        <w:rPr>
          <w:rStyle w:val="Gl"/>
          <w:rFonts w:ascii="Arial" w:hAnsi="Arial" w:cs="Arial"/>
          <w:color w:val="212529"/>
          <w:sz w:val="23"/>
          <w:szCs w:val="23"/>
        </w:rPr>
        <w:t>en geç 08</w:t>
      </w:r>
      <w:r>
        <w:rPr>
          <w:rStyle w:val="Gl"/>
          <w:rFonts w:ascii="Arial" w:hAnsi="Arial" w:cs="Arial"/>
          <w:color w:val="212529"/>
          <w:sz w:val="23"/>
          <w:szCs w:val="23"/>
        </w:rPr>
        <w:t xml:space="preserve"> Ekim 2021 </w:t>
      </w:r>
      <w:r>
        <w:rPr>
          <w:rFonts w:ascii="Arial" w:hAnsi="Arial" w:cs="Arial"/>
          <w:color w:val="212529"/>
          <w:sz w:val="23"/>
          <w:szCs w:val="23"/>
        </w:rPr>
        <w:t xml:space="preserve">tarihine kadar </w:t>
      </w:r>
      <w:r w:rsidR="00A01194">
        <w:rPr>
          <w:rFonts w:ascii="Arial" w:hAnsi="Arial" w:cs="Arial"/>
          <w:color w:val="212529"/>
          <w:sz w:val="23"/>
          <w:szCs w:val="23"/>
        </w:rPr>
        <w:t>sisteme yüklenmesi</w:t>
      </w:r>
      <w:r>
        <w:rPr>
          <w:rFonts w:ascii="Arial" w:hAnsi="Arial" w:cs="Arial"/>
          <w:color w:val="212529"/>
          <w:sz w:val="23"/>
          <w:szCs w:val="23"/>
        </w:rPr>
        <w:t xml:space="preserve"> gerekmektedir.</w:t>
      </w:r>
    </w:p>
    <w:p w:rsidR="001E0047" w:rsidRDefault="001E0047" w:rsidP="00A0119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Tek Ders Sınavları </w:t>
      </w:r>
      <w:r w:rsidR="00A01194">
        <w:rPr>
          <w:rStyle w:val="Gl"/>
          <w:rFonts w:ascii="Arial" w:hAnsi="Arial" w:cs="Arial"/>
          <w:color w:val="212529"/>
          <w:sz w:val="23"/>
          <w:szCs w:val="23"/>
        </w:rPr>
        <w:t>13 Ekim – 15</w:t>
      </w:r>
      <w:r>
        <w:rPr>
          <w:rStyle w:val="Gl"/>
          <w:rFonts w:ascii="Arial" w:hAnsi="Arial" w:cs="Arial"/>
          <w:color w:val="212529"/>
          <w:sz w:val="23"/>
          <w:szCs w:val="23"/>
        </w:rPr>
        <w:t xml:space="preserve"> Ekim 2021 tarihleri</w:t>
      </w:r>
      <w:r>
        <w:rPr>
          <w:rFonts w:ascii="Arial" w:hAnsi="Arial" w:cs="Arial"/>
          <w:color w:val="212529"/>
          <w:sz w:val="23"/>
          <w:szCs w:val="23"/>
        </w:rPr>
        <w:t xml:space="preserve"> arasında </w:t>
      </w:r>
      <w:proofErr w:type="spellStart"/>
      <w:r w:rsidR="007D37D6">
        <w:rPr>
          <w:rFonts w:ascii="Arial" w:hAnsi="Arial" w:cs="Arial"/>
          <w:color w:val="212529"/>
          <w:sz w:val="23"/>
          <w:szCs w:val="23"/>
          <w:shd w:val="clear" w:color="auto" w:fill="FFFFFF"/>
        </w:rPr>
        <w:t>Koronavirüs</w:t>
      </w:r>
      <w:proofErr w:type="spellEnd"/>
      <w:r w:rsidR="007D37D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(COVİD-19) Salgını nedeniy</w:t>
      </w:r>
      <w:r w:rsidR="00A01194">
        <w:rPr>
          <w:rFonts w:ascii="Arial" w:hAnsi="Arial" w:cs="Arial"/>
          <w:color w:val="212529"/>
          <w:sz w:val="23"/>
          <w:szCs w:val="23"/>
          <w:shd w:val="clear" w:color="auto" w:fill="FFFFFF"/>
        </w:rPr>
        <w:t>le LMS Programı üzerinden çevrimiçi</w:t>
      </w:r>
      <w:r w:rsidR="007D37D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olarak </w:t>
      </w:r>
      <w:r>
        <w:rPr>
          <w:rFonts w:ascii="Arial" w:hAnsi="Arial" w:cs="Arial"/>
          <w:color w:val="212529"/>
          <w:sz w:val="23"/>
          <w:szCs w:val="23"/>
        </w:rPr>
        <w:t>yapılacaktır.</w:t>
      </w:r>
      <w:r w:rsidR="002F407F">
        <w:rPr>
          <w:rFonts w:ascii="Arial" w:hAnsi="Arial" w:cs="Arial"/>
          <w:color w:val="212529"/>
          <w:sz w:val="23"/>
          <w:szCs w:val="23"/>
        </w:rPr>
        <w:t xml:space="preserve"> </w:t>
      </w:r>
      <w:r>
        <w:rPr>
          <w:rFonts w:ascii="Arial" w:hAnsi="Arial" w:cs="Arial"/>
          <w:color w:val="212529"/>
          <w:sz w:val="23"/>
          <w:szCs w:val="23"/>
        </w:rPr>
        <w:t xml:space="preserve">Dilekçesini teslim </w:t>
      </w:r>
      <w:r w:rsidR="00A01194">
        <w:rPr>
          <w:rFonts w:ascii="Arial" w:hAnsi="Arial" w:cs="Arial"/>
          <w:color w:val="212529"/>
          <w:sz w:val="23"/>
          <w:szCs w:val="23"/>
        </w:rPr>
        <w:t>eden öğrenciler dersin öğretim üyesi ile</w:t>
      </w:r>
      <w:r>
        <w:rPr>
          <w:rFonts w:ascii="Arial" w:hAnsi="Arial" w:cs="Arial"/>
          <w:color w:val="212529"/>
          <w:sz w:val="23"/>
          <w:szCs w:val="23"/>
        </w:rPr>
        <w:t xml:space="preserve"> iletişime geçmeleri gerek</w:t>
      </w:r>
      <w:r w:rsidR="002F407F">
        <w:rPr>
          <w:rFonts w:ascii="Arial" w:hAnsi="Arial" w:cs="Arial"/>
          <w:color w:val="212529"/>
          <w:sz w:val="23"/>
          <w:szCs w:val="23"/>
        </w:rPr>
        <w:t>mektedir.</w:t>
      </w:r>
      <w:bookmarkStart w:id="0" w:name="_GoBack"/>
      <w:bookmarkEnd w:id="0"/>
    </w:p>
    <w:p w:rsidR="001E0047" w:rsidRDefault="001E0047" w:rsidP="00A0119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Vurgu"/>
          <w:rFonts w:ascii="Arial" w:hAnsi="Arial" w:cs="Arial"/>
          <w:color w:val="212529"/>
          <w:sz w:val="23"/>
          <w:szCs w:val="23"/>
        </w:rPr>
        <w:t>"Tek Ders Sınavı: Bütünleme sınavları sonucunda, mezun olabilmek için başarısız tek bir dersi kalan öğrenciye ilgili birimin yönetim kurulu kararıyla girme hakkı verilen sınavdır. Bu sınavda alınan not ders başarı notu yerine geçer."</w:t>
      </w:r>
    </w:p>
    <w:p w:rsidR="00C437DC" w:rsidRDefault="00C437DC" w:rsidP="00A01194">
      <w:pPr>
        <w:pStyle w:val="NormalWeb"/>
        <w:shd w:val="clear" w:color="auto" w:fill="FFFFFF"/>
        <w:spacing w:before="0" w:beforeAutospacing="0"/>
        <w:jc w:val="both"/>
        <w:rPr>
          <w:rStyle w:val="Vurgu"/>
          <w:rFonts w:ascii="Arial" w:hAnsi="Arial" w:cs="Arial"/>
          <w:color w:val="212529"/>
          <w:sz w:val="23"/>
          <w:szCs w:val="23"/>
        </w:rPr>
      </w:pPr>
    </w:p>
    <w:p w:rsidR="001E0047" w:rsidRDefault="00C437DC" w:rsidP="00A01194">
      <w:pPr>
        <w:pStyle w:val="NormalWeb"/>
        <w:shd w:val="clear" w:color="auto" w:fill="FFFFFF"/>
        <w:spacing w:before="0" w:beforeAutospacing="0"/>
        <w:jc w:val="both"/>
        <w:rPr>
          <w:rStyle w:val="Vurgu"/>
          <w:rFonts w:ascii="Arial" w:hAnsi="Arial" w:cs="Arial"/>
          <w:color w:val="212529"/>
          <w:sz w:val="23"/>
          <w:szCs w:val="23"/>
        </w:rPr>
      </w:pPr>
      <w:r>
        <w:rPr>
          <w:rStyle w:val="Vurgu"/>
          <w:rFonts w:ascii="Arial" w:hAnsi="Arial" w:cs="Arial"/>
          <w:color w:val="212529"/>
          <w:sz w:val="23"/>
          <w:szCs w:val="23"/>
        </w:rPr>
        <w:t>Online dilekçe sistemine buradan giriş yapabilirsiniz</w:t>
      </w:r>
      <w:r w:rsidR="001E0047">
        <w:rPr>
          <w:rStyle w:val="Vurgu"/>
          <w:rFonts w:ascii="Arial" w:hAnsi="Arial" w:cs="Arial"/>
          <w:color w:val="212529"/>
          <w:sz w:val="23"/>
          <w:szCs w:val="23"/>
        </w:rPr>
        <w:t>:</w:t>
      </w:r>
      <w:r>
        <w:rPr>
          <w:rStyle w:val="Vurgu"/>
          <w:rFonts w:ascii="Arial" w:hAnsi="Arial" w:cs="Arial"/>
          <w:color w:val="212529"/>
          <w:sz w:val="23"/>
          <w:szCs w:val="23"/>
        </w:rPr>
        <w:t xml:space="preserve"> </w:t>
      </w:r>
      <w:r>
        <w:rPr>
          <w:color w:val="1F497D"/>
        </w:rPr>
        <w:t xml:space="preserve"> </w:t>
      </w:r>
      <w:hyperlink r:id="rId4" w:history="1">
        <w:r>
          <w:rPr>
            <w:rStyle w:val="Kpr"/>
          </w:rPr>
          <w:t>https://online.uskudar.edu.tr/</w:t>
        </w:r>
      </w:hyperlink>
    </w:p>
    <w:sectPr w:rsidR="001E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5"/>
    <w:rsid w:val="001E0047"/>
    <w:rsid w:val="002F407F"/>
    <w:rsid w:val="007D37D6"/>
    <w:rsid w:val="008867CB"/>
    <w:rsid w:val="009338C7"/>
    <w:rsid w:val="00A01194"/>
    <w:rsid w:val="00C437DC"/>
    <w:rsid w:val="00D60445"/>
    <w:rsid w:val="00D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82D"/>
  <w15:chartTrackingRefBased/>
  <w15:docId w15:val="{A8892531-F77D-49E1-8A81-12336CED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0047"/>
    <w:rPr>
      <w:b/>
      <w:bCs/>
    </w:rPr>
  </w:style>
  <w:style w:type="character" w:styleId="Vurgu">
    <w:name w:val="Emphasis"/>
    <w:basedOn w:val="VarsaylanParagrafYazTipi"/>
    <w:uiPriority w:val="20"/>
    <w:qFormat/>
    <w:rsid w:val="001E004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437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uskudar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Pektaş</dc:creator>
  <cp:keywords/>
  <dc:description/>
  <cp:lastModifiedBy>Burhan Pektaş</cp:lastModifiedBy>
  <cp:revision>7</cp:revision>
  <dcterms:created xsi:type="dcterms:W3CDTF">2021-09-30T08:31:00Z</dcterms:created>
  <dcterms:modified xsi:type="dcterms:W3CDTF">2021-09-30T11:28:00Z</dcterms:modified>
</cp:coreProperties>
</file>