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55" w:rsidRDefault="006E0687" w:rsidP="00516F55">
      <w:pPr>
        <w:pStyle w:val="Balk1"/>
        <w:shd w:val="clear" w:color="auto" w:fill="FFFFFF"/>
        <w:spacing w:beforeAutospacing="0" w:after="300" w:afterAutospacing="0"/>
        <w:jc w:val="center"/>
        <w:rPr>
          <w:rFonts w:asciiTheme="minorHAnsi" w:eastAsia="Times New Roman" w:hAnsiTheme="minorHAnsi" w:cstheme="minorHAnsi"/>
          <w:color w:val="212529"/>
          <w:sz w:val="40"/>
          <w:szCs w:val="40"/>
          <w:lang w:val="en-US"/>
        </w:rPr>
      </w:pPr>
      <w:r w:rsidRPr="00D37590">
        <w:rPr>
          <w:rFonts w:asciiTheme="minorHAnsi" w:eastAsia="Times New Roman" w:hAnsiTheme="minorHAnsi" w:cstheme="minorHAnsi"/>
          <w:color w:val="212529"/>
          <w:sz w:val="40"/>
          <w:szCs w:val="40"/>
          <w:lang w:val="en-US"/>
        </w:rPr>
        <w:t>20</w:t>
      </w:r>
      <w:r w:rsidR="00E826C5">
        <w:rPr>
          <w:rFonts w:asciiTheme="minorHAnsi" w:eastAsia="Times New Roman" w:hAnsiTheme="minorHAnsi" w:cstheme="minorHAnsi"/>
          <w:color w:val="212529"/>
          <w:sz w:val="40"/>
          <w:szCs w:val="40"/>
          <w:lang w:val="en-US"/>
        </w:rPr>
        <w:t>20-2021</w:t>
      </w:r>
      <w:r w:rsidRPr="00D37590">
        <w:rPr>
          <w:rFonts w:asciiTheme="minorHAnsi" w:eastAsia="Times New Roman" w:hAnsiTheme="minorHAnsi" w:cstheme="minorHAnsi"/>
          <w:color w:val="212529"/>
          <w:sz w:val="40"/>
          <w:szCs w:val="40"/>
          <w:lang w:val="en-US"/>
        </w:rPr>
        <w:t xml:space="preserve"> Summer Term Applications </w:t>
      </w:r>
    </w:p>
    <w:p w:rsidR="00516F55" w:rsidRPr="00516F55" w:rsidRDefault="006E0687" w:rsidP="00516F55">
      <w:pPr>
        <w:pStyle w:val="Balk1"/>
        <w:shd w:val="clear" w:color="auto" w:fill="FFFFFF"/>
        <w:spacing w:beforeAutospacing="0" w:after="300" w:afterAutospacing="0"/>
        <w:jc w:val="center"/>
        <w:rPr>
          <w:rFonts w:asciiTheme="minorHAnsi" w:eastAsia="Times New Roman" w:hAnsiTheme="minorHAnsi" w:cstheme="minorHAnsi"/>
          <w:color w:val="212529"/>
          <w:sz w:val="40"/>
          <w:szCs w:val="40"/>
          <w:lang w:val="en-US"/>
        </w:rPr>
      </w:pPr>
      <w:r w:rsidRPr="00D37590">
        <w:rPr>
          <w:rFonts w:asciiTheme="minorHAnsi" w:eastAsia="Times New Roman" w:hAnsiTheme="minorHAnsi" w:cstheme="minorHAnsi"/>
          <w:color w:val="212529"/>
          <w:sz w:val="40"/>
          <w:szCs w:val="40"/>
          <w:lang w:val="en-US"/>
        </w:rPr>
        <w:t>(Graduate &amp; Undergraduate)</w:t>
      </w:r>
    </w:p>
    <w:p w:rsidR="001D7417" w:rsidRDefault="001D7417" w:rsidP="001D7417">
      <w:pPr>
        <w:spacing w:after="240"/>
        <w:jc w:val="both"/>
        <w:rPr>
          <w:color w:val="212529"/>
          <w:sz w:val="28"/>
          <w:szCs w:val="28"/>
          <w:shd w:val="clear" w:color="auto" w:fill="FFFFFF"/>
        </w:rPr>
      </w:pPr>
      <w:proofErr w:type="spellStart"/>
      <w:r>
        <w:rPr>
          <w:color w:val="212529"/>
          <w:sz w:val="28"/>
          <w:szCs w:val="28"/>
          <w:shd w:val="clear" w:color="auto" w:fill="FFFFFF"/>
        </w:rPr>
        <w:t>Our</w:t>
      </w:r>
      <w:proofErr w:type="spellEnd"/>
      <w:r>
        <w:rPr>
          <w:color w:val="212529"/>
          <w:sz w:val="28"/>
          <w:szCs w:val="28"/>
          <w:shd w:val="clear" w:color="auto" w:fill="FFFFFF"/>
        </w:rPr>
        <w:t xml:space="preserve"> </w:t>
      </w:r>
      <w:proofErr w:type="spellStart"/>
      <w:r>
        <w:rPr>
          <w:color w:val="212529"/>
          <w:sz w:val="28"/>
          <w:szCs w:val="28"/>
          <w:shd w:val="clear" w:color="auto" w:fill="FFFFFF"/>
        </w:rPr>
        <w:t>university's</w:t>
      </w:r>
      <w:proofErr w:type="spellEnd"/>
      <w:r>
        <w:rPr>
          <w:color w:val="212529"/>
          <w:sz w:val="28"/>
          <w:szCs w:val="28"/>
          <w:shd w:val="clear" w:color="auto" w:fill="FFFFFF"/>
        </w:rPr>
        <w:t xml:space="preserve"> 2020-2021 </w:t>
      </w:r>
      <w:proofErr w:type="spellStart"/>
      <w:r>
        <w:rPr>
          <w:color w:val="212529"/>
          <w:sz w:val="28"/>
          <w:szCs w:val="28"/>
          <w:shd w:val="clear" w:color="auto" w:fill="FFFFFF"/>
        </w:rPr>
        <w:t>Academic</w:t>
      </w:r>
      <w:proofErr w:type="spellEnd"/>
      <w:r>
        <w:rPr>
          <w:color w:val="212529"/>
          <w:sz w:val="28"/>
          <w:szCs w:val="28"/>
          <w:shd w:val="clear" w:color="auto" w:fill="FFFFFF"/>
        </w:rPr>
        <w:t xml:space="preserve"> </w:t>
      </w:r>
      <w:proofErr w:type="spellStart"/>
      <w:r>
        <w:rPr>
          <w:color w:val="212529"/>
          <w:sz w:val="28"/>
          <w:szCs w:val="28"/>
          <w:shd w:val="clear" w:color="auto" w:fill="FFFFFF"/>
        </w:rPr>
        <w:t>Year</w:t>
      </w:r>
      <w:proofErr w:type="spellEnd"/>
      <w:r>
        <w:rPr>
          <w:color w:val="212529"/>
          <w:sz w:val="28"/>
          <w:szCs w:val="28"/>
          <w:shd w:val="clear" w:color="auto" w:fill="FFFFFF"/>
        </w:rPr>
        <w:t xml:space="preserve"> </w:t>
      </w:r>
      <w:proofErr w:type="spellStart"/>
      <w:r>
        <w:rPr>
          <w:color w:val="212529"/>
          <w:sz w:val="28"/>
          <w:szCs w:val="28"/>
          <w:shd w:val="clear" w:color="auto" w:fill="FFFFFF"/>
        </w:rPr>
        <w:t>Summer</w:t>
      </w:r>
      <w:proofErr w:type="spellEnd"/>
      <w:r>
        <w:rPr>
          <w:color w:val="212529"/>
          <w:sz w:val="28"/>
          <w:szCs w:val="28"/>
          <w:shd w:val="clear" w:color="auto" w:fill="FFFFFF"/>
        </w:rPr>
        <w:t xml:space="preserve"> </w:t>
      </w:r>
      <w:proofErr w:type="spellStart"/>
      <w:r>
        <w:rPr>
          <w:color w:val="212529"/>
          <w:sz w:val="28"/>
          <w:szCs w:val="28"/>
          <w:shd w:val="clear" w:color="auto" w:fill="FFFFFF"/>
        </w:rPr>
        <w:t>Education</w:t>
      </w:r>
      <w:proofErr w:type="spellEnd"/>
      <w:r>
        <w:rPr>
          <w:color w:val="212529"/>
          <w:sz w:val="28"/>
          <w:szCs w:val="28"/>
          <w:shd w:val="clear" w:color="auto" w:fill="FFFFFF"/>
        </w:rPr>
        <w:t xml:space="preserve"> </w:t>
      </w:r>
      <w:proofErr w:type="spellStart"/>
      <w:r>
        <w:rPr>
          <w:color w:val="212529"/>
          <w:sz w:val="28"/>
          <w:szCs w:val="28"/>
          <w:shd w:val="clear" w:color="auto" w:fill="FFFFFF"/>
        </w:rPr>
        <w:t>will</w:t>
      </w:r>
      <w:proofErr w:type="spellEnd"/>
      <w:r>
        <w:rPr>
          <w:color w:val="212529"/>
          <w:sz w:val="28"/>
          <w:szCs w:val="28"/>
          <w:shd w:val="clear" w:color="auto" w:fill="FFFFFF"/>
        </w:rPr>
        <w:t xml:space="preserve"> be </w:t>
      </w:r>
      <w:proofErr w:type="spellStart"/>
      <w:r>
        <w:rPr>
          <w:color w:val="212529"/>
          <w:sz w:val="28"/>
          <w:szCs w:val="28"/>
          <w:shd w:val="clear" w:color="auto" w:fill="FFFFFF"/>
        </w:rPr>
        <w:t>held</w:t>
      </w:r>
      <w:proofErr w:type="spellEnd"/>
      <w:r>
        <w:rPr>
          <w:color w:val="212529"/>
          <w:sz w:val="28"/>
          <w:szCs w:val="28"/>
          <w:shd w:val="clear" w:color="auto" w:fill="FFFFFF"/>
        </w:rPr>
        <w:t xml:space="preserve"> as </w:t>
      </w:r>
      <w:proofErr w:type="spellStart"/>
      <w:r>
        <w:rPr>
          <w:color w:val="212529"/>
          <w:sz w:val="28"/>
          <w:szCs w:val="28"/>
          <w:shd w:val="clear" w:color="auto" w:fill="FFFFFF"/>
        </w:rPr>
        <w:t>distance</w:t>
      </w:r>
      <w:proofErr w:type="spellEnd"/>
      <w:r>
        <w:rPr>
          <w:color w:val="212529"/>
          <w:sz w:val="28"/>
          <w:szCs w:val="28"/>
          <w:shd w:val="clear" w:color="auto" w:fill="FFFFFF"/>
        </w:rPr>
        <w:t xml:space="preserve"> </w:t>
      </w:r>
      <w:proofErr w:type="spellStart"/>
      <w:r>
        <w:rPr>
          <w:color w:val="212529"/>
          <w:sz w:val="28"/>
          <w:szCs w:val="28"/>
          <w:shd w:val="clear" w:color="auto" w:fill="FFFFFF"/>
        </w:rPr>
        <w:t>education</w:t>
      </w:r>
      <w:proofErr w:type="spellEnd"/>
      <w:r>
        <w:rPr>
          <w:color w:val="212529"/>
          <w:sz w:val="28"/>
          <w:szCs w:val="28"/>
          <w:shd w:val="clear" w:color="auto" w:fill="FFFFFF"/>
        </w:rPr>
        <w:t xml:space="preserve"> </w:t>
      </w:r>
      <w:proofErr w:type="spellStart"/>
      <w:r>
        <w:rPr>
          <w:color w:val="212529"/>
          <w:sz w:val="28"/>
          <w:szCs w:val="28"/>
          <w:shd w:val="clear" w:color="auto" w:fill="FFFFFF"/>
        </w:rPr>
        <w:t>depending</w:t>
      </w:r>
      <w:proofErr w:type="spellEnd"/>
      <w:r>
        <w:rPr>
          <w:color w:val="212529"/>
          <w:sz w:val="28"/>
          <w:szCs w:val="28"/>
          <w:shd w:val="clear" w:color="auto" w:fill="FFFFFF"/>
        </w:rPr>
        <w:t xml:space="preserve"> on the </w:t>
      </w:r>
      <w:proofErr w:type="spellStart"/>
      <w:r>
        <w:rPr>
          <w:color w:val="212529"/>
          <w:sz w:val="28"/>
          <w:szCs w:val="28"/>
          <w:shd w:val="clear" w:color="auto" w:fill="FFFFFF"/>
        </w:rPr>
        <w:t>course</w:t>
      </w:r>
      <w:proofErr w:type="spellEnd"/>
      <w:r>
        <w:rPr>
          <w:color w:val="212529"/>
          <w:sz w:val="28"/>
          <w:szCs w:val="28"/>
          <w:shd w:val="clear" w:color="auto" w:fill="FFFFFF"/>
        </w:rPr>
        <w:t xml:space="preserve"> of </w:t>
      </w:r>
      <w:proofErr w:type="spellStart"/>
      <w:r>
        <w:rPr>
          <w:color w:val="212529"/>
          <w:sz w:val="28"/>
          <w:szCs w:val="28"/>
          <w:shd w:val="clear" w:color="auto" w:fill="FFFFFF"/>
        </w:rPr>
        <w:t>pandemic</w:t>
      </w:r>
      <w:proofErr w:type="spellEnd"/>
      <w:r>
        <w:rPr>
          <w:color w:val="212529"/>
          <w:sz w:val="28"/>
          <w:szCs w:val="28"/>
          <w:shd w:val="clear" w:color="auto" w:fill="FFFFFF"/>
        </w:rPr>
        <w:t xml:space="preserve"> </w:t>
      </w:r>
      <w:proofErr w:type="spellStart"/>
      <w:r>
        <w:rPr>
          <w:color w:val="212529"/>
          <w:sz w:val="28"/>
          <w:szCs w:val="28"/>
          <w:shd w:val="clear" w:color="auto" w:fill="FFFFFF"/>
        </w:rPr>
        <w:t>conditions</w:t>
      </w:r>
      <w:proofErr w:type="spellEnd"/>
      <w:r>
        <w:rPr>
          <w:color w:val="212529"/>
          <w:sz w:val="28"/>
          <w:szCs w:val="28"/>
          <w:shd w:val="clear" w:color="auto" w:fill="FFFFFF"/>
        </w:rPr>
        <w:t xml:space="preserve"> </w:t>
      </w:r>
      <w:proofErr w:type="spellStart"/>
      <w:r>
        <w:rPr>
          <w:color w:val="212529"/>
          <w:sz w:val="28"/>
          <w:szCs w:val="28"/>
          <w:shd w:val="clear" w:color="auto" w:fill="FFFFFF"/>
        </w:rPr>
        <w:t>and</w:t>
      </w:r>
      <w:proofErr w:type="spellEnd"/>
      <w:r>
        <w:rPr>
          <w:color w:val="212529"/>
          <w:sz w:val="28"/>
          <w:szCs w:val="28"/>
          <w:shd w:val="clear" w:color="auto" w:fill="FFFFFF"/>
        </w:rPr>
        <w:t xml:space="preserve"> </w:t>
      </w:r>
      <w:proofErr w:type="spellStart"/>
      <w:r>
        <w:rPr>
          <w:color w:val="212529"/>
          <w:sz w:val="28"/>
          <w:szCs w:val="28"/>
          <w:shd w:val="clear" w:color="auto" w:fill="FFFFFF"/>
        </w:rPr>
        <w:t>students</w:t>
      </w:r>
      <w:proofErr w:type="spellEnd"/>
      <w:r>
        <w:rPr>
          <w:color w:val="212529"/>
          <w:sz w:val="28"/>
          <w:szCs w:val="28"/>
          <w:shd w:val="clear" w:color="auto" w:fill="FFFFFF"/>
        </w:rPr>
        <w:t xml:space="preserve"> </w:t>
      </w:r>
      <w:proofErr w:type="spellStart"/>
      <w:r>
        <w:rPr>
          <w:color w:val="212529"/>
          <w:sz w:val="28"/>
          <w:szCs w:val="28"/>
          <w:shd w:val="clear" w:color="auto" w:fill="FFFFFF"/>
        </w:rPr>
        <w:t>who</w:t>
      </w:r>
      <w:proofErr w:type="spellEnd"/>
      <w:r>
        <w:rPr>
          <w:color w:val="212529"/>
          <w:sz w:val="28"/>
          <w:szCs w:val="28"/>
          <w:shd w:val="clear" w:color="auto" w:fill="FFFFFF"/>
        </w:rPr>
        <w:t xml:space="preserve"> </w:t>
      </w:r>
      <w:proofErr w:type="spellStart"/>
      <w:r>
        <w:rPr>
          <w:color w:val="212529"/>
          <w:sz w:val="28"/>
          <w:szCs w:val="28"/>
          <w:shd w:val="clear" w:color="auto" w:fill="FFFFFF"/>
        </w:rPr>
        <w:t>will</w:t>
      </w:r>
      <w:proofErr w:type="spellEnd"/>
      <w:r>
        <w:rPr>
          <w:color w:val="212529"/>
          <w:sz w:val="28"/>
          <w:szCs w:val="28"/>
          <w:shd w:val="clear" w:color="auto" w:fill="FFFFFF"/>
        </w:rPr>
        <w:t xml:space="preserve"> </w:t>
      </w:r>
      <w:proofErr w:type="spellStart"/>
      <w:r>
        <w:rPr>
          <w:color w:val="212529"/>
          <w:sz w:val="28"/>
          <w:szCs w:val="28"/>
          <w:shd w:val="clear" w:color="auto" w:fill="FFFFFF"/>
        </w:rPr>
        <w:t>take</w:t>
      </w:r>
      <w:proofErr w:type="spellEnd"/>
      <w:r>
        <w:rPr>
          <w:color w:val="212529"/>
          <w:sz w:val="28"/>
          <w:szCs w:val="28"/>
          <w:shd w:val="clear" w:color="auto" w:fill="FFFFFF"/>
        </w:rPr>
        <w:t xml:space="preserve"> </w:t>
      </w:r>
      <w:proofErr w:type="spellStart"/>
      <w:r>
        <w:rPr>
          <w:color w:val="212529"/>
          <w:sz w:val="28"/>
          <w:szCs w:val="28"/>
          <w:shd w:val="clear" w:color="auto" w:fill="FFFFFF"/>
        </w:rPr>
        <w:t>courses</w:t>
      </w:r>
      <w:proofErr w:type="spellEnd"/>
      <w:r>
        <w:rPr>
          <w:color w:val="212529"/>
          <w:sz w:val="28"/>
          <w:szCs w:val="28"/>
          <w:shd w:val="clear" w:color="auto" w:fill="FFFFFF"/>
        </w:rPr>
        <w:t xml:space="preserve"> </w:t>
      </w:r>
      <w:r w:rsidRPr="001D7417">
        <w:rPr>
          <w:i/>
          <w:color w:val="212529"/>
          <w:sz w:val="28"/>
          <w:szCs w:val="28"/>
          <w:shd w:val="clear" w:color="auto" w:fill="FFFFFF"/>
        </w:rPr>
        <w:t>(</w:t>
      </w:r>
      <w:proofErr w:type="spellStart"/>
      <w:r w:rsidRPr="001D7417">
        <w:rPr>
          <w:i/>
          <w:color w:val="212529"/>
          <w:sz w:val="28"/>
          <w:szCs w:val="28"/>
          <w:shd w:val="clear" w:color="auto" w:fill="FFFFFF"/>
        </w:rPr>
        <w:t>except</w:t>
      </w:r>
      <w:proofErr w:type="spellEnd"/>
      <w:r w:rsidRPr="001D7417">
        <w:rPr>
          <w:i/>
          <w:color w:val="212529"/>
          <w:sz w:val="28"/>
          <w:szCs w:val="28"/>
          <w:shd w:val="clear" w:color="auto" w:fill="FFFFFF"/>
        </w:rPr>
        <w:t xml:space="preserve"> </w:t>
      </w:r>
      <w:proofErr w:type="spellStart"/>
      <w:r w:rsidRPr="001D7417">
        <w:rPr>
          <w:i/>
          <w:color w:val="212529"/>
          <w:sz w:val="28"/>
          <w:szCs w:val="28"/>
          <w:shd w:val="clear" w:color="auto" w:fill="FFFFFF"/>
        </w:rPr>
        <w:t>preparatory</w:t>
      </w:r>
      <w:proofErr w:type="spellEnd"/>
      <w:r w:rsidRPr="001D7417">
        <w:rPr>
          <w:i/>
          <w:color w:val="212529"/>
          <w:sz w:val="28"/>
          <w:szCs w:val="28"/>
          <w:shd w:val="clear" w:color="auto" w:fill="FFFFFF"/>
        </w:rPr>
        <w:t xml:space="preserve"> </w:t>
      </w:r>
      <w:proofErr w:type="spellStart"/>
      <w:r w:rsidRPr="001D7417">
        <w:rPr>
          <w:i/>
          <w:color w:val="212529"/>
          <w:sz w:val="28"/>
          <w:szCs w:val="28"/>
          <w:shd w:val="clear" w:color="auto" w:fill="FFFFFF"/>
        </w:rPr>
        <w:t>class</w:t>
      </w:r>
      <w:proofErr w:type="spellEnd"/>
      <w:r w:rsidRPr="001D7417">
        <w:rPr>
          <w:i/>
          <w:color w:val="212529"/>
          <w:sz w:val="28"/>
          <w:szCs w:val="28"/>
          <w:shd w:val="clear" w:color="auto" w:fill="FFFFFF"/>
        </w:rPr>
        <w:t xml:space="preserve"> </w:t>
      </w:r>
      <w:proofErr w:type="spellStart"/>
      <w:r w:rsidRPr="001D7417">
        <w:rPr>
          <w:i/>
          <w:color w:val="212529"/>
          <w:sz w:val="28"/>
          <w:szCs w:val="28"/>
          <w:shd w:val="clear" w:color="auto" w:fill="FFFFFF"/>
        </w:rPr>
        <w:t>students</w:t>
      </w:r>
      <w:proofErr w:type="spellEnd"/>
      <w:r w:rsidRPr="001D7417">
        <w:rPr>
          <w:i/>
          <w:color w:val="212529"/>
          <w:sz w:val="28"/>
          <w:szCs w:val="28"/>
          <w:shd w:val="clear" w:color="auto" w:fill="FFFFFF"/>
        </w:rPr>
        <w:t>)</w:t>
      </w:r>
      <w:r>
        <w:rPr>
          <w:color w:val="212529"/>
          <w:sz w:val="28"/>
          <w:szCs w:val="28"/>
          <w:shd w:val="clear" w:color="auto" w:fill="FFFFFF"/>
        </w:rPr>
        <w:t xml:space="preserve"> </w:t>
      </w:r>
      <w:proofErr w:type="spellStart"/>
      <w:r>
        <w:rPr>
          <w:color w:val="212529"/>
          <w:sz w:val="28"/>
          <w:szCs w:val="28"/>
          <w:shd w:val="clear" w:color="auto" w:fill="FFFFFF"/>
        </w:rPr>
        <w:t>must</w:t>
      </w:r>
      <w:proofErr w:type="spellEnd"/>
      <w:r>
        <w:rPr>
          <w:color w:val="212529"/>
          <w:sz w:val="28"/>
          <w:szCs w:val="28"/>
          <w:shd w:val="clear" w:color="auto" w:fill="FFFFFF"/>
        </w:rPr>
        <w:t xml:space="preserve"> </w:t>
      </w:r>
      <w:proofErr w:type="spellStart"/>
      <w:r>
        <w:rPr>
          <w:color w:val="212529"/>
          <w:sz w:val="28"/>
          <w:szCs w:val="28"/>
          <w:shd w:val="clear" w:color="auto" w:fill="FFFFFF"/>
        </w:rPr>
        <w:t>submit</w:t>
      </w:r>
      <w:proofErr w:type="spellEnd"/>
      <w:r>
        <w:rPr>
          <w:color w:val="212529"/>
          <w:sz w:val="28"/>
          <w:szCs w:val="28"/>
          <w:shd w:val="clear" w:color="auto" w:fill="FFFFFF"/>
        </w:rPr>
        <w:t xml:space="preserve"> </w:t>
      </w:r>
      <w:proofErr w:type="spellStart"/>
      <w:r>
        <w:rPr>
          <w:color w:val="212529"/>
          <w:sz w:val="28"/>
          <w:szCs w:val="28"/>
          <w:shd w:val="clear" w:color="auto" w:fill="FFFFFF"/>
        </w:rPr>
        <w:t>their</w:t>
      </w:r>
      <w:proofErr w:type="spellEnd"/>
      <w:r>
        <w:rPr>
          <w:color w:val="212529"/>
          <w:sz w:val="28"/>
          <w:szCs w:val="28"/>
          <w:shd w:val="clear" w:color="auto" w:fill="FFFFFF"/>
        </w:rPr>
        <w:t xml:space="preserve"> </w:t>
      </w:r>
      <w:proofErr w:type="spellStart"/>
      <w:r>
        <w:rPr>
          <w:color w:val="212529"/>
          <w:sz w:val="28"/>
          <w:szCs w:val="28"/>
          <w:shd w:val="clear" w:color="auto" w:fill="FFFFFF"/>
        </w:rPr>
        <w:t>pre-applications</w:t>
      </w:r>
      <w:proofErr w:type="spellEnd"/>
      <w:r>
        <w:rPr>
          <w:color w:val="212529"/>
          <w:sz w:val="28"/>
          <w:szCs w:val="28"/>
          <w:shd w:val="clear" w:color="auto" w:fill="FFFFFF"/>
        </w:rPr>
        <w:t xml:space="preserve"> </w:t>
      </w:r>
      <w:proofErr w:type="gramStart"/>
      <w:r>
        <w:rPr>
          <w:color w:val="212529"/>
          <w:sz w:val="28"/>
          <w:szCs w:val="28"/>
          <w:shd w:val="clear" w:color="auto" w:fill="FFFFFF"/>
        </w:rPr>
        <w:t>online</w:t>
      </w:r>
      <w:proofErr w:type="gramEnd"/>
      <w:r>
        <w:rPr>
          <w:color w:val="212529"/>
          <w:sz w:val="28"/>
          <w:szCs w:val="28"/>
          <w:shd w:val="clear" w:color="auto" w:fill="FFFFFF"/>
        </w:rPr>
        <w:t xml:space="preserve"> </w:t>
      </w:r>
      <w:proofErr w:type="spellStart"/>
      <w:r>
        <w:rPr>
          <w:color w:val="212529"/>
          <w:sz w:val="28"/>
          <w:szCs w:val="28"/>
          <w:shd w:val="clear" w:color="auto" w:fill="FFFFFF"/>
        </w:rPr>
        <w:t>between</w:t>
      </w:r>
      <w:proofErr w:type="spellEnd"/>
      <w:r>
        <w:rPr>
          <w:color w:val="212529"/>
          <w:sz w:val="28"/>
          <w:szCs w:val="28"/>
          <w:shd w:val="clear" w:color="auto" w:fill="FFFFFF"/>
        </w:rPr>
        <w:t xml:space="preserve"> </w:t>
      </w:r>
      <w:r w:rsidR="00700379" w:rsidRPr="00700379">
        <w:rPr>
          <w:b/>
          <w:color w:val="212529"/>
          <w:sz w:val="28"/>
          <w:szCs w:val="28"/>
          <w:shd w:val="clear" w:color="auto" w:fill="FFFFFF"/>
        </w:rPr>
        <w:t xml:space="preserve">28 </w:t>
      </w:r>
      <w:proofErr w:type="spellStart"/>
      <w:r w:rsidR="00700379" w:rsidRPr="00700379">
        <w:rPr>
          <w:b/>
          <w:color w:val="212529"/>
          <w:sz w:val="28"/>
          <w:szCs w:val="28"/>
          <w:shd w:val="clear" w:color="auto" w:fill="FFFFFF"/>
        </w:rPr>
        <w:t>June</w:t>
      </w:r>
      <w:proofErr w:type="spellEnd"/>
      <w:r w:rsidR="00700379" w:rsidRPr="00700379">
        <w:rPr>
          <w:b/>
          <w:color w:val="212529"/>
          <w:sz w:val="28"/>
          <w:szCs w:val="28"/>
          <w:shd w:val="clear" w:color="auto" w:fill="FFFFFF"/>
        </w:rPr>
        <w:t xml:space="preserve"> - 06 </w:t>
      </w:r>
      <w:proofErr w:type="spellStart"/>
      <w:r w:rsidR="00700379" w:rsidRPr="00700379">
        <w:rPr>
          <w:b/>
          <w:color w:val="212529"/>
          <w:sz w:val="28"/>
          <w:szCs w:val="28"/>
          <w:shd w:val="clear" w:color="auto" w:fill="FFFFFF"/>
        </w:rPr>
        <w:t>July</w:t>
      </w:r>
      <w:proofErr w:type="spellEnd"/>
      <w:r w:rsidR="00700379" w:rsidRPr="00700379">
        <w:rPr>
          <w:b/>
          <w:color w:val="212529"/>
          <w:sz w:val="28"/>
          <w:szCs w:val="28"/>
          <w:shd w:val="clear" w:color="auto" w:fill="FFFFFF"/>
        </w:rPr>
        <w:t xml:space="preserve"> 2021</w:t>
      </w:r>
      <w:r w:rsidRPr="001D7417">
        <w:rPr>
          <w:b/>
          <w:color w:val="212529"/>
          <w:sz w:val="28"/>
          <w:szCs w:val="28"/>
          <w:shd w:val="clear" w:color="auto" w:fill="FFFFFF"/>
        </w:rPr>
        <w:t>.</w:t>
      </w:r>
      <w:r>
        <w:rPr>
          <w:color w:val="212529"/>
          <w:sz w:val="28"/>
          <w:szCs w:val="28"/>
          <w:shd w:val="clear" w:color="auto" w:fill="FFFFFF"/>
        </w:rPr>
        <w:t xml:space="preserve"> </w:t>
      </w:r>
    </w:p>
    <w:p w:rsidR="00A07606" w:rsidRDefault="006E0687" w:rsidP="009E09E8">
      <w:pPr>
        <w:spacing w:after="240"/>
        <w:jc w:val="both"/>
        <w:rPr>
          <w:rFonts w:cstheme="minorHAnsi"/>
          <w:color w:val="212529"/>
          <w:sz w:val="28"/>
          <w:szCs w:val="28"/>
          <w:shd w:val="clear" w:color="auto" w:fill="FFFFFF"/>
          <w:lang w:val="en-US"/>
        </w:rPr>
      </w:pPr>
      <w:r w:rsidRPr="00D37590">
        <w:rPr>
          <w:rFonts w:cstheme="minorHAnsi"/>
          <w:sz w:val="28"/>
          <w:szCs w:val="28"/>
          <w:shd w:val="clear" w:color="auto" w:fill="FFFFFF"/>
          <w:lang w:val="en-US"/>
        </w:rPr>
        <w:t>The scheduled courses (except the ones stated below) will be opened according to the application numbers and they will be announced on our Faculty</w:t>
      </w:r>
      <w:r w:rsidR="00516F55">
        <w:rPr>
          <w:rFonts w:cstheme="minorHAnsi"/>
          <w:sz w:val="28"/>
          <w:szCs w:val="28"/>
          <w:shd w:val="clear" w:color="auto" w:fill="FFFFFF"/>
          <w:lang w:val="en-US"/>
        </w:rPr>
        <w:t xml:space="preserve"> </w:t>
      </w:r>
      <w:r w:rsidRPr="00D37590">
        <w:rPr>
          <w:rFonts w:cstheme="minorHAnsi"/>
          <w:sz w:val="28"/>
          <w:szCs w:val="28"/>
          <w:shd w:val="clear" w:color="auto" w:fill="FFFFFF"/>
          <w:lang w:val="en-US"/>
        </w:rPr>
        <w:t>/</w:t>
      </w:r>
      <w:r w:rsidR="00516F55">
        <w:rPr>
          <w:rFonts w:cstheme="minorHAnsi"/>
          <w:sz w:val="28"/>
          <w:szCs w:val="28"/>
          <w:shd w:val="clear" w:color="auto" w:fill="FFFFFF"/>
          <w:lang w:val="en-US"/>
        </w:rPr>
        <w:t xml:space="preserve"> </w:t>
      </w:r>
      <w:r w:rsidR="00183D99" w:rsidRPr="00D37590">
        <w:rPr>
          <w:rFonts w:cstheme="minorHAnsi"/>
          <w:sz w:val="28"/>
          <w:szCs w:val="28"/>
          <w:shd w:val="clear" w:color="auto" w:fill="FFFFFF"/>
          <w:lang w:val="en-US"/>
        </w:rPr>
        <w:t>Vocational School</w:t>
      </w:r>
      <w:r w:rsidR="00700379">
        <w:rPr>
          <w:rFonts w:cstheme="minorHAnsi"/>
          <w:sz w:val="28"/>
          <w:szCs w:val="28"/>
          <w:shd w:val="clear" w:color="auto" w:fill="FFFFFF"/>
          <w:lang w:val="en-US"/>
        </w:rPr>
        <w:t xml:space="preserve"> website on July </w:t>
      </w:r>
      <w:proofErr w:type="gramStart"/>
      <w:r w:rsidR="00700379">
        <w:rPr>
          <w:rFonts w:cstheme="minorHAnsi"/>
          <w:sz w:val="28"/>
          <w:szCs w:val="28"/>
          <w:shd w:val="clear" w:color="auto" w:fill="FFFFFF"/>
          <w:lang w:val="en-US"/>
        </w:rPr>
        <w:t>08</w:t>
      </w:r>
      <w:r w:rsidR="00364A48" w:rsidRPr="00364A48">
        <w:rPr>
          <w:rFonts w:cstheme="minorHAnsi"/>
          <w:sz w:val="28"/>
          <w:szCs w:val="28"/>
          <w:shd w:val="clear" w:color="auto" w:fill="FFFFFF"/>
          <w:vertAlign w:val="superscript"/>
          <w:lang w:val="en-US"/>
        </w:rPr>
        <w:t>rd</w:t>
      </w:r>
      <w:proofErr w:type="gramEnd"/>
      <w:r w:rsidRPr="00D37590">
        <w:rPr>
          <w:rFonts w:cstheme="minorHAnsi"/>
          <w:sz w:val="28"/>
          <w:szCs w:val="28"/>
          <w:shd w:val="clear" w:color="auto" w:fill="FFFFFF"/>
          <w:lang w:val="en-US"/>
        </w:rPr>
        <w:t xml:space="preserve">, </w:t>
      </w:r>
      <w:r w:rsidR="00877DC1">
        <w:rPr>
          <w:rFonts w:cstheme="minorHAnsi"/>
          <w:sz w:val="28"/>
          <w:szCs w:val="28"/>
          <w:shd w:val="clear" w:color="auto" w:fill="FFFFFF"/>
          <w:lang w:val="en-US"/>
        </w:rPr>
        <w:t>2021</w:t>
      </w:r>
      <w:r w:rsidR="00183D99" w:rsidRPr="00D37590">
        <w:rPr>
          <w:rFonts w:cstheme="minorHAnsi"/>
          <w:sz w:val="28"/>
          <w:szCs w:val="28"/>
          <w:shd w:val="clear" w:color="auto" w:fill="FFFFFF"/>
          <w:lang w:val="en-US"/>
        </w:rPr>
        <w:t>.</w:t>
      </w:r>
      <w:r w:rsidRPr="00D37590">
        <w:rPr>
          <w:rFonts w:cstheme="minorHAnsi"/>
          <w:sz w:val="28"/>
          <w:szCs w:val="28"/>
          <w:shd w:val="clear" w:color="auto" w:fill="FFFFFF"/>
          <w:lang w:val="en-US"/>
        </w:rPr>
        <w:t xml:space="preserve"> Between </w:t>
      </w:r>
      <w:r w:rsidR="00700379">
        <w:rPr>
          <w:rFonts w:cstheme="minorHAnsi"/>
          <w:b/>
          <w:bCs/>
          <w:sz w:val="28"/>
          <w:szCs w:val="28"/>
          <w:shd w:val="clear" w:color="auto" w:fill="FFFFFF"/>
          <w:lang w:val="en-US"/>
        </w:rPr>
        <w:t xml:space="preserve">July </w:t>
      </w:r>
      <w:proofErr w:type="gramStart"/>
      <w:r w:rsidR="00700379">
        <w:rPr>
          <w:rFonts w:cstheme="minorHAnsi"/>
          <w:b/>
          <w:bCs/>
          <w:sz w:val="28"/>
          <w:szCs w:val="28"/>
          <w:shd w:val="clear" w:color="auto" w:fill="FFFFFF"/>
          <w:lang w:val="en-US"/>
        </w:rPr>
        <w:t>8</w:t>
      </w:r>
      <w:r w:rsidR="00364A48" w:rsidRPr="00364A48">
        <w:rPr>
          <w:rFonts w:cstheme="minorHAnsi"/>
          <w:b/>
          <w:bCs/>
          <w:sz w:val="28"/>
          <w:szCs w:val="28"/>
          <w:shd w:val="clear" w:color="auto" w:fill="FFFFFF"/>
          <w:vertAlign w:val="superscript"/>
          <w:lang w:val="en-US"/>
        </w:rPr>
        <w:t>rd</w:t>
      </w:r>
      <w:proofErr w:type="gramEnd"/>
      <w:r w:rsidR="00364A48">
        <w:rPr>
          <w:rFonts w:cstheme="minorHAnsi"/>
          <w:sz w:val="28"/>
          <w:szCs w:val="28"/>
          <w:shd w:val="clear" w:color="auto" w:fill="FFFFFF"/>
          <w:lang w:val="en-US"/>
        </w:rPr>
        <w:t xml:space="preserve"> </w:t>
      </w:r>
      <w:r w:rsidRPr="00D37590">
        <w:rPr>
          <w:rFonts w:cstheme="minorHAnsi"/>
          <w:sz w:val="28"/>
          <w:szCs w:val="28"/>
          <w:shd w:val="clear" w:color="auto" w:fill="FFFFFF"/>
          <w:lang w:val="en-US"/>
        </w:rPr>
        <w:t xml:space="preserve">and </w:t>
      </w:r>
      <w:r w:rsidR="00700379">
        <w:rPr>
          <w:rFonts w:cstheme="minorHAnsi"/>
          <w:b/>
          <w:bCs/>
          <w:sz w:val="28"/>
          <w:szCs w:val="28"/>
          <w:shd w:val="clear" w:color="auto" w:fill="FFFFFF"/>
          <w:lang w:val="en-US"/>
        </w:rPr>
        <w:t>July 13</w:t>
      </w:r>
      <w:r w:rsidR="00364A48" w:rsidRPr="00364A48">
        <w:rPr>
          <w:rFonts w:cstheme="minorHAnsi"/>
          <w:b/>
          <w:bCs/>
          <w:sz w:val="28"/>
          <w:szCs w:val="28"/>
          <w:shd w:val="clear" w:color="auto" w:fill="FFFFFF"/>
          <w:vertAlign w:val="superscript"/>
          <w:lang w:val="en-US"/>
        </w:rPr>
        <w:t>th</w:t>
      </w:r>
      <w:r w:rsidR="00364A48">
        <w:rPr>
          <w:rFonts w:cstheme="minorHAnsi"/>
          <w:b/>
          <w:bCs/>
          <w:sz w:val="28"/>
          <w:szCs w:val="28"/>
          <w:shd w:val="clear" w:color="auto" w:fill="FFFFFF"/>
          <w:lang w:val="en-US"/>
        </w:rPr>
        <w:t xml:space="preserve"> </w:t>
      </w:r>
      <w:r w:rsidRPr="00D37590">
        <w:rPr>
          <w:rFonts w:cstheme="minorHAnsi"/>
          <w:sz w:val="28"/>
          <w:szCs w:val="28"/>
          <w:shd w:val="clear" w:color="auto" w:fill="FFFFFF"/>
          <w:lang w:val="en-US"/>
        </w:rPr>
        <w:t>students can enro</w:t>
      </w:r>
      <w:r w:rsidR="009E09E8">
        <w:rPr>
          <w:rFonts w:cstheme="minorHAnsi"/>
          <w:sz w:val="28"/>
          <w:szCs w:val="28"/>
          <w:shd w:val="clear" w:color="auto" w:fill="FFFFFF"/>
          <w:lang w:val="en-US"/>
        </w:rPr>
        <w:t xml:space="preserve">ll to distance learning classes. </w:t>
      </w:r>
    </w:p>
    <w:p w:rsidR="009A72D0" w:rsidRDefault="009A72D0" w:rsidP="00E826C5">
      <w:pPr>
        <w:spacing w:after="240"/>
        <w:jc w:val="both"/>
        <w:rPr>
          <w:rFonts w:cstheme="minorHAnsi"/>
          <w:color w:val="212529"/>
          <w:sz w:val="28"/>
          <w:szCs w:val="28"/>
          <w:shd w:val="clear" w:color="auto" w:fill="FFFFFF"/>
          <w:lang w:val="en-US"/>
        </w:rPr>
      </w:pPr>
      <w:r>
        <w:rPr>
          <w:rFonts w:cstheme="minorHAnsi"/>
          <w:color w:val="212529"/>
          <w:sz w:val="28"/>
          <w:szCs w:val="28"/>
          <w:shd w:val="clear" w:color="auto" w:fill="FFFFFF"/>
          <w:lang w:val="en-US"/>
        </w:rPr>
        <w:t>The courses that are approved as eligible to be opened</w:t>
      </w:r>
      <w:r w:rsidR="00BF57F5">
        <w:rPr>
          <w:rFonts w:cstheme="minorHAnsi"/>
          <w:color w:val="212529"/>
          <w:sz w:val="28"/>
          <w:szCs w:val="28"/>
          <w:shd w:val="clear" w:color="auto" w:fill="FFFFFF"/>
          <w:lang w:val="en-US"/>
        </w:rPr>
        <w:t xml:space="preserve"> due to final enrollment number</w:t>
      </w:r>
      <w:r>
        <w:rPr>
          <w:rFonts w:cstheme="minorHAnsi"/>
          <w:color w:val="212529"/>
          <w:sz w:val="28"/>
          <w:szCs w:val="28"/>
          <w:shd w:val="clear" w:color="auto" w:fill="FFFFFF"/>
          <w:lang w:val="en-US"/>
        </w:rPr>
        <w:t xml:space="preserve"> by the Summer Education Coordination Office will </w:t>
      </w:r>
      <w:r w:rsidR="00700379">
        <w:rPr>
          <w:rFonts w:cstheme="minorHAnsi"/>
          <w:color w:val="212529"/>
          <w:sz w:val="28"/>
          <w:szCs w:val="28"/>
          <w:shd w:val="clear" w:color="auto" w:fill="FFFFFF"/>
          <w:lang w:val="en-US"/>
        </w:rPr>
        <w:t xml:space="preserve">be announced on July </w:t>
      </w:r>
      <w:proofErr w:type="gramStart"/>
      <w:r w:rsidR="00700379">
        <w:rPr>
          <w:rFonts w:cstheme="minorHAnsi"/>
          <w:color w:val="212529"/>
          <w:sz w:val="28"/>
          <w:szCs w:val="28"/>
          <w:shd w:val="clear" w:color="auto" w:fill="FFFFFF"/>
          <w:lang w:val="en-US"/>
        </w:rPr>
        <w:t>1</w:t>
      </w:r>
      <w:r w:rsidR="003E6035">
        <w:rPr>
          <w:rFonts w:cstheme="minorHAnsi"/>
          <w:color w:val="212529"/>
          <w:sz w:val="28"/>
          <w:szCs w:val="28"/>
          <w:shd w:val="clear" w:color="auto" w:fill="FFFFFF"/>
          <w:lang w:val="en-US"/>
        </w:rPr>
        <w:t>6</w:t>
      </w:r>
      <w:bookmarkStart w:id="0" w:name="_GoBack"/>
      <w:bookmarkEnd w:id="0"/>
      <w:r w:rsidRPr="009A72D0">
        <w:rPr>
          <w:rFonts w:cstheme="minorHAnsi"/>
          <w:color w:val="212529"/>
          <w:sz w:val="28"/>
          <w:szCs w:val="28"/>
          <w:shd w:val="clear" w:color="auto" w:fill="FFFFFF"/>
          <w:vertAlign w:val="superscript"/>
          <w:lang w:val="en-US"/>
        </w:rPr>
        <w:t>th</w:t>
      </w:r>
      <w:proofErr w:type="gramEnd"/>
      <w:r w:rsidR="00877DC1">
        <w:rPr>
          <w:rFonts w:cstheme="minorHAnsi"/>
          <w:color w:val="212529"/>
          <w:sz w:val="28"/>
          <w:szCs w:val="28"/>
          <w:shd w:val="clear" w:color="auto" w:fill="FFFFFF"/>
          <w:lang w:val="en-US"/>
        </w:rPr>
        <w:t xml:space="preserve"> 2021</w:t>
      </w:r>
      <w:r>
        <w:rPr>
          <w:rFonts w:cstheme="minorHAnsi"/>
          <w:color w:val="212529"/>
          <w:sz w:val="28"/>
          <w:szCs w:val="28"/>
          <w:shd w:val="clear" w:color="auto" w:fill="FFFFFF"/>
          <w:lang w:val="en-US"/>
        </w:rPr>
        <w:t xml:space="preserve"> on the Faculty / Vocational School website. The announced courses will be in </w:t>
      </w:r>
      <w:r w:rsidRPr="009A72D0">
        <w:rPr>
          <w:rFonts w:cstheme="minorHAnsi"/>
          <w:color w:val="FF0000"/>
          <w:sz w:val="28"/>
          <w:szCs w:val="28"/>
          <w:shd w:val="clear" w:color="auto" w:fill="FFFFFF"/>
          <w:lang w:val="en-US"/>
        </w:rPr>
        <w:t xml:space="preserve">distance learning </w:t>
      </w:r>
      <w:r>
        <w:rPr>
          <w:rFonts w:cstheme="minorHAnsi"/>
          <w:color w:val="FF0000"/>
          <w:sz w:val="28"/>
          <w:szCs w:val="28"/>
          <w:shd w:val="clear" w:color="auto" w:fill="FFFFFF"/>
          <w:lang w:val="en-US"/>
        </w:rPr>
        <w:t xml:space="preserve">format </w:t>
      </w:r>
      <w:r>
        <w:rPr>
          <w:rFonts w:cstheme="minorHAnsi"/>
          <w:color w:val="212529"/>
          <w:sz w:val="28"/>
          <w:szCs w:val="28"/>
          <w:shd w:val="clear" w:color="auto" w:fill="FFFFFF"/>
          <w:lang w:val="en-US"/>
        </w:rPr>
        <w:t xml:space="preserve">and they will commence on </w:t>
      </w:r>
      <w:r w:rsidR="0092462F">
        <w:rPr>
          <w:rFonts w:cstheme="minorHAnsi"/>
          <w:color w:val="212529"/>
          <w:sz w:val="28"/>
          <w:szCs w:val="28"/>
          <w:shd w:val="clear" w:color="auto" w:fill="FFFFFF"/>
          <w:lang w:val="en-US"/>
        </w:rPr>
        <w:t>July</w:t>
      </w:r>
      <w:r>
        <w:rPr>
          <w:rFonts w:cstheme="minorHAnsi"/>
          <w:color w:val="212529"/>
          <w:sz w:val="28"/>
          <w:szCs w:val="28"/>
          <w:shd w:val="clear" w:color="auto" w:fill="FFFFFF"/>
          <w:lang w:val="en-US"/>
        </w:rPr>
        <w:t xml:space="preserve"> </w:t>
      </w:r>
      <w:proofErr w:type="gramStart"/>
      <w:r w:rsidR="00E826C5">
        <w:rPr>
          <w:rFonts w:cstheme="minorHAnsi"/>
          <w:color w:val="212529"/>
          <w:sz w:val="28"/>
          <w:szCs w:val="28"/>
          <w:shd w:val="clear" w:color="auto" w:fill="FFFFFF"/>
          <w:lang w:val="en-US"/>
        </w:rPr>
        <w:t>26</w:t>
      </w:r>
      <w:r w:rsidRPr="009A72D0">
        <w:rPr>
          <w:rFonts w:cstheme="minorHAnsi"/>
          <w:color w:val="212529"/>
          <w:sz w:val="28"/>
          <w:szCs w:val="28"/>
          <w:shd w:val="clear" w:color="auto" w:fill="FFFFFF"/>
          <w:vertAlign w:val="superscript"/>
          <w:lang w:val="en-US"/>
        </w:rPr>
        <w:t>th</w:t>
      </w:r>
      <w:proofErr w:type="gramEnd"/>
      <w:r w:rsidR="00364A48">
        <w:rPr>
          <w:rFonts w:cstheme="minorHAnsi"/>
          <w:color w:val="212529"/>
          <w:sz w:val="28"/>
          <w:szCs w:val="28"/>
          <w:shd w:val="clear" w:color="auto" w:fill="FFFFFF"/>
          <w:vertAlign w:val="superscript"/>
          <w:lang w:val="en-US"/>
        </w:rPr>
        <w:t xml:space="preserve"> </w:t>
      </w:r>
      <w:r w:rsidR="00877DC1">
        <w:rPr>
          <w:rFonts w:cstheme="minorHAnsi"/>
          <w:color w:val="212529"/>
          <w:sz w:val="28"/>
          <w:szCs w:val="28"/>
          <w:shd w:val="clear" w:color="auto" w:fill="FFFFFF"/>
          <w:lang w:val="en-US"/>
        </w:rPr>
        <w:t>2021</w:t>
      </w:r>
      <w:r>
        <w:rPr>
          <w:rFonts w:cstheme="minorHAnsi"/>
          <w:color w:val="212529"/>
          <w:sz w:val="28"/>
          <w:szCs w:val="28"/>
          <w:shd w:val="clear" w:color="auto" w:fill="FFFFFF"/>
          <w:lang w:val="en-US"/>
        </w:rPr>
        <w:t>.</w:t>
      </w:r>
    </w:p>
    <w:p w:rsidR="001D7417" w:rsidRPr="00D37590" w:rsidRDefault="001D7417">
      <w:pPr>
        <w:spacing w:after="240"/>
        <w:jc w:val="both"/>
        <w:rPr>
          <w:rFonts w:cstheme="minorHAnsi"/>
          <w:color w:val="212529"/>
          <w:sz w:val="28"/>
          <w:szCs w:val="28"/>
          <w:lang w:val="en-US"/>
        </w:rPr>
      </w:pPr>
      <w:r w:rsidRPr="001D7417">
        <w:rPr>
          <w:rFonts w:cstheme="minorHAnsi"/>
          <w:color w:val="212529"/>
          <w:sz w:val="28"/>
          <w:szCs w:val="28"/>
          <w:lang w:val="en-US"/>
        </w:rPr>
        <w:t xml:space="preserve">At least </w:t>
      </w:r>
      <w:proofErr w:type="gramStart"/>
      <w:r w:rsidRPr="001D7417">
        <w:rPr>
          <w:rFonts w:cstheme="minorHAnsi"/>
          <w:color w:val="212529"/>
          <w:sz w:val="28"/>
          <w:szCs w:val="28"/>
          <w:lang w:val="en-US"/>
        </w:rPr>
        <w:t>3</w:t>
      </w:r>
      <w:proofErr w:type="gramEnd"/>
      <w:r w:rsidRPr="001D7417">
        <w:rPr>
          <w:rFonts w:cstheme="minorHAnsi"/>
          <w:color w:val="212529"/>
          <w:sz w:val="28"/>
          <w:szCs w:val="28"/>
          <w:lang w:val="en-US"/>
        </w:rPr>
        <w:t xml:space="preserve"> students must register for final registration in order to open classes in the summer school. However, courses with students under </w:t>
      </w:r>
      <w:proofErr w:type="gramStart"/>
      <w:r w:rsidRPr="001D7417">
        <w:rPr>
          <w:rFonts w:cstheme="minorHAnsi"/>
          <w:color w:val="212529"/>
          <w:sz w:val="28"/>
          <w:szCs w:val="28"/>
          <w:lang w:val="en-US"/>
        </w:rPr>
        <w:t>3</w:t>
      </w:r>
      <w:proofErr w:type="gramEnd"/>
      <w:r w:rsidRPr="001D7417">
        <w:rPr>
          <w:rFonts w:cstheme="minorHAnsi"/>
          <w:color w:val="212529"/>
          <w:sz w:val="28"/>
          <w:szCs w:val="28"/>
          <w:lang w:val="en-US"/>
        </w:rPr>
        <w:t xml:space="preserve"> can also be opened if the relevant Faculty/MYO deems it appropriate.</w:t>
      </w:r>
    </w:p>
    <w:p w:rsidR="00183D99" w:rsidRPr="00D37590" w:rsidRDefault="00183D99">
      <w:pPr>
        <w:spacing w:after="240"/>
        <w:jc w:val="both"/>
        <w:rPr>
          <w:rFonts w:cstheme="minorHAnsi"/>
          <w:sz w:val="28"/>
          <w:szCs w:val="28"/>
          <w:highlight w:val="white"/>
          <w:lang w:val="en-US"/>
        </w:rPr>
      </w:pPr>
      <w:r>
        <w:rPr>
          <w:rFonts w:cstheme="minorHAnsi"/>
          <w:sz w:val="28"/>
          <w:szCs w:val="28"/>
          <w:highlight w:val="white"/>
          <w:lang w:val="en-US"/>
        </w:rPr>
        <w:t xml:space="preserve">The guest students from other Universities seeking to take courses at </w:t>
      </w:r>
      <w:proofErr w:type="spellStart"/>
      <w:r>
        <w:rPr>
          <w:rFonts w:cstheme="minorHAnsi"/>
          <w:sz w:val="28"/>
          <w:szCs w:val="28"/>
          <w:highlight w:val="white"/>
          <w:lang w:val="en-US"/>
        </w:rPr>
        <w:t>Uskudar</w:t>
      </w:r>
      <w:proofErr w:type="spellEnd"/>
      <w:r>
        <w:rPr>
          <w:rFonts w:cstheme="minorHAnsi"/>
          <w:sz w:val="28"/>
          <w:szCs w:val="28"/>
          <w:highlight w:val="white"/>
          <w:lang w:val="en-US"/>
        </w:rPr>
        <w:t xml:space="preserve"> University</w:t>
      </w:r>
      <w:r w:rsidR="0026606C">
        <w:rPr>
          <w:rFonts w:cstheme="minorHAnsi"/>
          <w:sz w:val="28"/>
          <w:szCs w:val="28"/>
          <w:highlight w:val="white"/>
          <w:lang w:val="en-US"/>
        </w:rPr>
        <w:t xml:space="preserve"> are required to upload their identification card along with the approval for the courses they plan to take at our University while making their online application.</w:t>
      </w:r>
    </w:p>
    <w:p w:rsidR="0026606C" w:rsidRDefault="006E0687">
      <w:pPr>
        <w:spacing w:after="240"/>
        <w:jc w:val="both"/>
        <w:rPr>
          <w:rStyle w:val="Gl"/>
          <w:rFonts w:cstheme="minorHAnsi"/>
          <w:color w:val="212529"/>
          <w:sz w:val="28"/>
          <w:szCs w:val="28"/>
          <w:shd w:val="clear" w:color="auto" w:fill="FFFFFF"/>
          <w:lang w:val="en-US"/>
        </w:rPr>
      </w:pPr>
      <w:r w:rsidRPr="00D37590">
        <w:rPr>
          <w:rFonts w:cstheme="minorHAnsi"/>
          <w:color w:val="212529"/>
          <w:sz w:val="28"/>
          <w:szCs w:val="28"/>
          <w:lang w:val="en-US"/>
        </w:rPr>
        <w:br/>
      </w:r>
      <w:r w:rsidRPr="00D37590">
        <w:rPr>
          <w:rStyle w:val="Gl"/>
          <w:rFonts w:cstheme="minorHAnsi"/>
          <w:color w:val="212529"/>
          <w:sz w:val="28"/>
          <w:szCs w:val="28"/>
          <w:shd w:val="clear" w:color="auto" w:fill="FFFFFF"/>
          <w:lang w:val="en-US"/>
        </w:rPr>
        <w:t>Note: </w:t>
      </w:r>
    </w:p>
    <w:p w:rsidR="0026606C" w:rsidRDefault="005C5729" w:rsidP="0026606C">
      <w:pPr>
        <w:pStyle w:val="ListeParagraf"/>
        <w:numPr>
          <w:ilvl w:val="0"/>
          <w:numId w:val="1"/>
        </w:numPr>
        <w:spacing w:after="240"/>
        <w:rPr>
          <w:rFonts w:cstheme="minorHAnsi"/>
          <w:color w:val="212529"/>
          <w:sz w:val="28"/>
          <w:szCs w:val="28"/>
          <w:lang w:val="en-US"/>
        </w:rPr>
      </w:pPr>
      <w:r>
        <w:rPr>
          <w:rFonts w:cstheme="minorHAnsi"/>
          <w:color w:val="212529"/>
          <w:sz w:val="28"/>
          <w:szCs w:val="28"/>
          <w:lang w:val="en-US"/>
        </w:rPr>
        <w:t xml:space="preserve">During summer term, only </w:t>
      </w:r>
      <w:proofErr w:type="gramStart"/>
      <w:r>
        <w:rPr>
          <w:rFonts w:cstheme="minorHAnsi"/>
          <w:color w:val="212529"/>
          <w:sz w:val="28"/>
          <w:szCs w:val="28"/>
          <w:lang w:val="en-US"/>
        </w:rPr>
        <w:t>5</w:t>
      </w:r>
      <w:proofErr w:type="gramEnd"/>
      <w:r>
        <w:rPr>
          <w:rFonts w:cstheme="minorHAnsi"/>
          <w:color w:val="212529"/>
          <w:sz w:val="28"/>
          <w:szCs w:val="28"/>
          <w:lang w:val="en-US"/>
        </w:rPr>
        <w:t xml:space="preserve"> courses that do not exceed 21</w:t>
      </w:r>
      <w:r w:rsidR="0026606C">
        <w:rPr>
          <w:rFonts w:cstheme="minorHAnsi"/>
          <w:color w:val="212529"/>
          <w:sz w:val="28"/>
          <w:szCs w:val="28"/>
          <w:lang w:val="en-US"/>
        </w:rPr>
        <w:t xml:space="preserve"> ECTS can be taken.</w:t>
      </w:r>
    </w:p>
    <w:p w:rsidR="008A6DDD" w:rsidRDefault="0026606C" w:rsidP="0026606C">
      <w:pPr>
        <w:pStyle w:val="ListeParagraf"/>
        <w:numPr>
          <w:ilvl w:val="0"/>
          <w:numId w:val="1"/>
        </w:numPr>
        <w:spacing w:after="240"/>
        <w:rPr>
          <w:rFonts w:cstheme="minorHAnsi"/>
          <w:color w:val="212529"/>
          <w:sz w:val="28"/>
          <w:szCs w:val="28"/>
          <w:lang w:val="en-US"/>
        </w:rPr>
      </w:pPr>
      <w:r>
        <w:rPr>
          <w:rFonts w:cstheme="minorHAnsi"/>
          <w:color w:val="212529"/>
          <w:sz w:val="28"/>
          <w:szCs w:val="28"/>
          <w:lang w:val="en-US"/>
        </w:rPr>
        <w:t xml:space="preserve">While making the online application, the guest students who seek to take courses at </w:t>
      </w:r>
      <w:proofErr w:type="spellStart"/>
      <w:r>
        <w:rPr>
          <w:rFonts w:cstheme="minorHAnsi"/>
          <w:color w:val="212529"/>
          <w:sz w:val="28"/>
          <w:szCs w:val="28"/>
          <w:lang w:val="en-US"/>
        </w:rPr>
        <w:t>Uskudar</w:t>
      </w:r>
      <w:proofErr w:type="spellEnd"/>
      <w:r>
        <w:rPr>
          <w:rFonts w:cstheme="minorHAnsi"/>
          <w:color w:val="212529"/>
          <w:sz w:val="28"/>
          <w:szCs w:val="28"/>
          <w:lang w:val="en-US"/>
        </w:rPr>
        <w:t xml:space="preserve"> University are required to upload an official approval of the courses they are planning to take. This approval must be taken from their </w:t>
      </w:r>
      <w:r w:rsidR="00516F55">
        <w:rPr>
          <w:rFonts w:cstheme="minorHAnsi"/>
          <w:color w:val="212529"/>
          <w:sz w:val="28"/>
          <w:szCs w:val="28"/>
          <w:lang w:val="en-US"/>
        </w:rPr>
        <w:t>University</w:t>
      </w:r>
      <w:r>
        <w:rPr>
          <w:rFonts w:cstheme="minorHAnsi"/>
          <w:color w:val="212529"/>
          <w:sz w:val="28"/>
          <w:szCs w:val="28"/>
          <w:lang w:val="en-US"/>
        </w:rPr>
        <w:t xml:space="preserve">. </w:t>
      </w:r>
    </w:p>
    <w:p w:rsidR="007D578C" w:rsidRPr="007D578C" w:rsidRDefault="007D578C" w:rsidP="0026606C">
      <w:pPr>
        <w:pStyle w:val="ListeParagraf"/>
        <w:numPr>
          <w:ilvl w:val="0"/>
          <w:numId w:val="1"/>
        </w:numPr>
        <w:spacing w:after="240"/>
        <w:rPr>
          <w:rFonts w:cstheme="minorHAnsi"/>
          <w:color w:val="212529"/>
          <w:sz w:val="28"/>
          <w:szCs w:val="28"/>
          <w:lang w:val="en-US"/>
        </w:rPr>
      </w:pPr>
      <w:r>
        <w:rPr>
          <w:rFonts w:cstheme="minorHAnsi"/>
          <w:color w:val="212529"/>
          <w:sz w:val="28"/>
          <w:szCs w:val="28"/>
          <w:shd w:val="clear" w:color="auto" w:fill="FFFFFF"/>
          <w:lang w:val="en-US"/>
        </w:rPr>
        <w:t>A refund of fees can only be made to those who made their full payment at enrollment for summer if the planned courses were cancelled by the Summer Education Coordination Office due to low numbers of enrollment to that course.</w:t>
      </w:r>
    </w:p>
    <w:p w:rsidR="00A07606" w:rsidRPr="007D578C" w:rsidRDefault="007D578C" w:rsidP="0026606C">
      <w:pPr>
        <w:pStyle w:val="ListeParagraf"/>
        <w:numPr>
          <w:ilvl w:val="0"/>
          <w:numId w:val="1"/>
        </w:numPr>
        <w:spacing w:after="240"/>
        <w:rPr>
          <w:rFonts w:cstheme="minorHAnsi"/>
          <w:color w:val="212529"/>
          <w:sz w:val="28"/>
          <w:szCs w:val="28"/>
          <w:lang w:val="en-US"/>
        </w:rPr>
      </w:pPr>
      <w:r>
        <w:rPr>
          <w:rFonts w:cstheme="minorHAnsi"/>
          <w:color w:val="212529"/>
          <w:sz w:val="28"/>
          <w:szCs w:val="28"/>
          <w:lang w:val="en-US"/>
        </w:rPr>
        <w:lastRenderedPageBreak/>
        <w:t xml:space="preserve">Students who drop an already opened course will not be eligible for a refund. </w:t>
      </w:r>
    </w:p>
    <w:p w:rsidR="007D578C" w:rsidRPr="0026606C" w:rsidRDefault="007D578C" w:rsidP="0026606C">
      <w:pPr>
        <w:pStyle w:val="ListeParagraf"/>
        <w:numPr>
          <w:ilvl w:val="0"/>
          <w:numId w:val="1"/>
        </w:numPr>
        <w:spacing w:after="240"/>
        <w:rPr>
          <w:rFonts w:cstheme="minorHAnsi"/>
          <w:color w:val="212529"/>
          <w:sz w:val="28"/>
          <w:szCs w:val="28"/>
          <w:lang w:val="en-US"/>
        </w:rPr>
      </w:pPr>
      <w:r>
        <w:rPr>
          <w:rFonts w:cstheme="minorHAnsi"/>
          <w:color w:val="212529"/>
          <w:sz w:val="28"/>
          <w:szCs w:val="28"/>
          <w:lang w:val="en-US"/>
        </w:rPr>
        <w:t xml:space="preserve">Our students can take the courses that are not available at </w:t>
      </w:r>
      <w:proofErr w:type="spellStart"/>
      <w:r>
        <w:rPr>
          <w:rFonts w:cstheme="minorHAnsi"/>
          <w:color w:val="212529"/>
          <w:sz w:val="28"/>
          <w:szCs w:val="28"/>
          <w:lang w:val="en-US"/>
        </w:rPr>
        <w:t>U</w:t>
      </w:r>
      <w:r w:rsidR="00E8700D">
        <w:rPr>
          <w:rFonts w:cstheme="minorHAnsi"/>
          <w:color w:val="212529"/>
          <w:sz w:val="28"/>
          <w:szCs w:val="28"/>
          <w:lang w:val="en-US"/>
        </w:rPr>
        <w:t>sku</w:t>
      </w:r>
      <w:r>
        <w:rPr>
          <w:rFonts w:cstheme="minorHAnsi"/>
          <w:color w:val="212529"/>
          <w:sz w:val="28"/>
          <w:szCs w:val="28"/>
          <w:lang w:val="en-US"/>
        </w:rPr>
        <w:t>dar</w:t>
      </w:r>
      <w:proofErr w:type="spellEnd"/>
      <w:r>
        <w:rPr>
          <w:rFonts w:cstheme="minorHAnsi"/>
          <w:color w:val="212529"/>
          <w:sz w:val="28"/>
          <w:szCs w:val="28"/>
          <w:lang w:val="en-US"/>
        </w:rPr>
        <w:t xml:space="preserve"> University can take the said </w:t>
      </w:r>
      <w:r w:rsidR="00E8700D">
        <w:rPr>
          <w:rFonts w:cstheme="minorHAnsi"/>
          <w:color w:val="212529"/>
          <w:sz w:val="28"/>
          <w:szCs w:val="28"/>
          <w:lang w:val="en-US"/>
        </w:rPr>
        <w:t xml:space="preserve">summer </w:t>
      </w:r>
      <w:r>
        <w:rPr>
          <w:rFonts w:cstheme="minorHAnsi"/>
          <w:color w:val="212529"/>
          <w:sz w:val="28"/>
          <w:szCs w:val="28"/>
          <w:lang w:val="en-US"/>
        </w:rPr>
        <w:t xml:space="preserve">courses at other Universities with the approval of the Faculty / Executive Board </w:t>
      </w:r>
      <w:r w:rsidR="00516F55">
        <w:rPr>
          <w:rFonts w:cstheme="minorHAnsi"/>
          <w:color w:val="212529"/>
          <w:sz w:val="28"/>
          <w:szCs w:val="28"/>
          <w:lang w:val="en-US"/>
        </w:rPr>
        <w:t>of the</w:t>
      </w:r>
      <w:r>
        <w:rPr>
          <w:rFonts w:cstheme="minorHAnsi"/>
          <w:color w:val="212529"/>
          <w:sz w:val="28"/>
          <w:szCs w:val="28"/>
          <w:lang w:val="en-US"/>
        </w:rPr>
        <w:t xml:space="preserve"> </w:t>
      </w:r>
      <w:r w:rsidRPr="00D37590">
        <w:rPr>
          <w:rFonts w:cstheme="minorHAnsi"/>
          <w:color w:val="000000"/>
          <w:sz w:val="28"/>
          <w:szCs w:val="28"/>
          <w:lang w:val="en-US" w:eastAsia="tr-TR"/>
        </w:rPr>
        <w:t>V</w:t>
      </w:r>
      <w:r>
        <w:rPr>
          <w:rFonts w:cstheme="minorHAnsi"/>
          <w:color w:val="000000"/>
          <w:sz w:val="28"/>
          <w:szCs w:val="28"/>
          <w:lang w:val="en-US" w:eastAsia="tr-TR"/>
        </w:rPr>
        <w:t xml:space="preserve">ocational </w:t>
      </w:r>
      <w:r w:rsidRPr="00D37590">
        <w:rPr>
          <w:rFonts w:cstheme="minorHAnsi"/>
          <w:color w:val="000000"/>
          <w:sz w:val="28"/>
          <w:szCs w:val="28"/>
          <w:lang w:val="en-US" w:eastAsia="tr-TR"/>
        </w:rPr>
        <w:t>S</w:t>
      </w:r>
      <w:r>
        <w:rPr>
          <w:rFonts w:cstheme="minorHAnsi"/>
          <w:color w:val="000000"/>
          <w:sz w:val="28"/>
          <w:szCs w:val="28"/>
          <w:lang w:val="en-US" w:eastAsia="tr-TR"/>
        </w:rPr>
        <w:t>chool</w:t>
      </w:r>
      <w:r w:rsidRPr="00D37590">
        <w:rPr>
          <w:rFonts w:cstheme="minorHAnsi"/>
          <w:color w:val="000000"/>
          <w:sz w:val="28"/>
          <w:szCs w:val="28"/>
          <w:lang w:val="en-US" w:eastAsia="tr-TR"/>
        </w:rPr>
        <w:t xml:space="preserve"> of H</w:t>
      </w:r>
      <w:r>
        <w:rPr>
          <w:rFonts w:cstheme="minorHAnsi"/>
          <w:color w:val="000000"/>
          <w:sz w:val="28"/>
          <w:szCs w:val="28"/>
          <w:lang w:val="en-US" w:eastAsia="tr-TR"/>
        </w:rPr>
        <w:t>ealth</w:t>
      </w:r>
      <w:r w:rsidRPr="00D37590">
        <w:rPr>
          <w:rFonts w:cstheme="minorHAnsi"/>
          <w:color w:val="000000"/>
          <w:sz w:val="28"/>
          <w:szCs w:val="28"/>
          <w:lang w:val="en-US" w:eastAsia="tr-TR"/>
        </w:rPr>
        <w:t xml:space="preserve"> S</w:t>
      </w:r>
      <w:r>
        <w:rPr>
          <w:rFonts w:cstheme="minorHAnsi"/>
          <w:color w:val="000000"/>
          <w:sz w:val="28"/>
          <w:szCs w:val="28"/>
          <w:lang w:val="en-US" w:eastAsia="tr-TR"/>
        </w:rPr>
        <w:t>ervices</w:t>
      </w:r>
    </w:p>
    <w:p w:rsidR="00A07606" w:rsidRPr="00D37590" w:rsidRDefault="006E0687">
      <w:pPr>
        <w:spacing w:after="240"/>
        <w:rPr>
          <w:lang w:val="en-US"/>
        </w:rPr>
      </w:pPr>
      <w:r w:rsidRPr="00D37590">
        <w:rPr>
          <w:rFonts w:cstheme="minorHAnsi"/>
          <w:color w:val="212529"/>
          <w:sz w:val="28"/>
          <w:szCs w:val="28"/>
          <w:lang w:val="en-US"/>
        </w:rPr>
        <w:br/>
      </w:r>
      <w:r w:rsidRPr="00D37590">
        <w:rPr>
          <w:rStyle w:val="nternetBalants"/>
          <w:rFonts w:cstheme="minorHAnsi"/>
          <w:color w:val="0B7B77"/>
          <w:sz w:val="28"/>
          <w:szCs w:val="28"/>
          <w:highlight w:val="white"/>
          <w:lang w:val="en-US"/>
        </w:rPr>
        <w:t>Click below for Summer Term Regulations.</w:t>
      </w:r>
    </w:p>
    <w:p w:rsidR="00A07606" w:rsidRPr="00D37590" w:rsidRDefault="003E6035">
      <w:pPr>
        <w:spacing w:after="240"/>
        <w:rPr>
          <w:lang w:val="en-US"/>
        </w:rPr>
      </w:pPr>
      <w:hyperlink r:id="rId5">
        <w:r w:rsidR="006E0687" w:rsidRPr="00D37590">
          <w:rPr>
            <w:rFonts w:cstheme="minorHAnsi"/>
            <w:color w:val="0000FF"/>
            <w:sz w:val="28"/>
            <w:szCs w:val="28"/>
            <w:u w:val="single"/>
            <w:lang w:val="en-US"/>
          </w:rPr>
          <w:t>https://uskudar.edu.tr/assets/uploads/sayfa/17/file/14.pdf</w:t>
        </w:r>
      </w:hyperlink>
      <w:r w:rsidR="006E0687" w:rsidRPr="00D37590">
        <w:rPr>
          <w:rFonts w:cstheme="minorHAnsi"/>
          <w:color w:val="212529"/>
          <w:sz w:val="28"/>
          <w:szCs w:val="28"/>
          <w:lang w:val="en-US"/>
        </w:rPr>
        <w:br/>
      </w:r>
      <w:r w:rsidR="006E0687" w:rsidRPr="00D37590">
        <w:rPr>
          <w:rFonts w:cstheme="minorHAnsi"/>
          <w:color w:val="212529"/>
          <w:sz w:val="28"/>
          <w:szCs w:val="28"/>
          <w:lang w:val="en-US"/>
        </w:rPr>
        <w:br/>
      </w:r>
      <w:r w:rsidR="006E0687" w:rsidRPr="00D37590">
        <w:rPr>
          <w:rStyle w:val="Gl"/>
          <w:rFonts w:cstheme="minorHAnsi"/>
          <w:color w:val="212529"/>
          <w:sz w:val="28"/>
          <w:szCs w:val="28"/>
          <w:shd w:val="clear" w:color="auto" w:fill="FFFFFF"/>
          <w:lang w:val="en-US"/>
        </w:rPr>
        <w:t>Classes to be opened regardless of student numbers</w:t>
      </w:r>
    </w:p>
    <w:tbl>
      <w:tblPr>
        <w:tblStyle w:val="TabloWeb3"/>
        <w:tblW w:w="8025" w:type="dxa"/>
        <w:tblLook w:val="04A0" w:firstRow="1" w:lastRow="0" w:firstColumn="1" w:lastColumn="0" w:noHBand="0" w:noVBand="1"/>
      </w:tblPr>
      <w:tblGrid>
        <w:gridCol w:w="6201"/>
        <w:gridCol w:w="1824"/>
      </w:tblGrid>
      <w:tr w:rsidR="00A07606" w:rsidRPr="00D37590" w:rsidTr="00516F55">
        <w:trPr>
          <w:cnfStyle w:val="100000000000" w:firstRow="1" w:lastRow="0" w:firstColumn="0" w:lastColumn="0" w:oddVBand="0" w:evenVBand="0" w:oddHBand="0" w:evenHBand="0" w:firstRowFirstColumn="0" w:firstRowLastColumn="0" w:lastRowFirstColumn="0" w:lastRowLastColumn="0"/>
        </w:trPr>
        <w:tc>
          <w:tcPr>
            <w:tcW w:w="6240" w:type="dxa"/>
          </w:tcPr>
          <w:p w:rsidR="00A07606" w:rsidRPr="00D37590" w:rsidRDefault="006E0687">
            <w:pPr>
              <w:rPr>
                <w:rFonts w:cstheme="minorHAnsi"/>
                <w:b/>
                <w:bCs/>
                <w:color w:val="212529"/>
                <w:sz w:val="28"/>
                <w:szCs w:val="28"/>
                <w:lang w:val="en-US"/>
              </w:rPr>
            </w:pPr>
            <w:r w:rsidRPr="00D37590">
              <w:rPr>
                <w:rStyle w:val="Gl"/>
                <w:rFonts w:cstheme="minorHAnsi"/>
                <w:color w:val="212529"/>
                <w:sz w:val="28"/>
                <w:szCs w:val="28"/>
                <w:lang w:val="en-US"/>
              </w:rPr>
              <w:t>Course Name</w:t>
            </w:r>
          </w:p>
        </w:tc>
        <w:tc>
          <w:tcPr>
            <w:tcW w:w="1784" w:type="dxa"/>
          </w:tcPr>
          <w:p w:rsidR="00A07606" w:rsidRPr="00D37590" w:rsidRDefault="006E0687">
            <w:pPr>
              <w:rPr>
                <w:lang w:val="en-US"/>
              </w:rPr>
            </w:pPr>
            <w:r w:rsidRPr="00D37590">
              <w:rPr>
                <w:rStyle w:val="Gl"/>
                <w:rFonts w:cstheme="minorHAnsi"/>
                <w:color w:val="212529"/>
                <w:sz w:val="28"/>
                <w:szCs w:val="28"/>
                <w:lang w:val="en-US"/>
              </w:rPr>
              <w:t>ECTS</w:t>
            </w:r>
          </w:p>
        </w:tc>
      </w:tr>
      <w:tr w:rsidR="00A07606" w:rsidRPr="00D37590" w:rsidTr="00516F55">
        <w:tc>
          <w:tcPr>
            <w:tcW w:w="6240" w:type="dxa"/>
          </w:tcPr>
          <w:p w:rsidR="00A07606" w:rsidRPr="00D37590" w:rsidRDefault="006E0687">
            <w:pPr>
              <w:rPr>
                <w:lang w:val="en-US"/>
              </w:rPr>
            </w:pPr>
            <w:r w:rsidRPr="00D37590">
              <w:rPr>
                <w:rFonts w:cstheme="minorHAnsi"/>
                <w:color w:val="212529"/>
                <w:sz w:val="28"/>
                <w:szCs w:val="28"/>
                <w:lang w:val="en-US"/>
              </w:rPr>
              <w:t>Ataturk’s Principals and Turkish Revolution History I</w:t>
            </w:r>
          </w:p>
        </w:tc>
        <w:tc>
          <w:tcPr>
            <w:tcW w:w="1784" w:type="dxa"/>
          </w:tcPr>
          <w:p w:rsidR="00A07606" w:rsidRPr="00D37590" w:rsidRDefault="006E0687">
            <w:pPr>
              <w:rPr>
                <w:rFonts w:cstheme="minorHAnsi"/>
                <w:color w:val="212529"/>
                <w:sz w:val="28"/>
                <w:szCs w:val="28"/>
                <w:lang w:val="en-US"/>
              </w:rPr>
            </w:pPr>
            <w:r w:rsidRPr="00D37590">
              <w:rPr>
                <w:rFonts w:cstheme="minorHAnsi"/>
                <w:color w:val="212529"/>
                <w:sz w:val="28"/>
                <w:szCs w:val="28"/>
                <w:lang w:val="en-US"/>
              </w:rPr>
              <w:t>3</w:t>
            </w:r>
          </w:p>
        </w:tc>
      </w:tr>
      <w:tr w:rsidR="00A07606" w:rsidRPr="00D37590" w:rsidTr="00516F55">
        <w:tc>
          <w:tcPr>
            <w:tcW w:w="6240" w:type="dxa"/>
          </w:tcPr>
          <w:p w:rsidR="00A07606" w:rsidRPr="00D37590" w:rsidRDefault="006E0687">
            <w:pPr>
              <w:rPr>
                <w:lang w:val="en-US"/>
              </w:rPr>
            </w:pPr>
            <w:r w:rsidRPr="00D37590">
              <w:rPr>
                <w:rFonts w:cstheme="minorHAnsi"/>
                <w:color w:val="212529"/>
                <w:sz w:val="28"/>
                <w:szCs w:val="28"/>
                <w:lang w:val="en-US"/>
              </w:rPr>
              <w:t>Ataturk’s Principals and Turkish Revolution History II</w:t>
            </w:r>
          </w:p>
        </w:tc>
        <w:tc>
          <w:tcPr>
            <w:tcW w:w="1784" w:type="dxa"/>
          </w:tcPr>
          <w:p w:rsidR="00A07606" w:rsidRPr="00D37590" w:rsidRDefault="006E0687">
            <w:pPr>
              <w:rPr>
                <w:rFonts w:cstheme="minorHAnsi"/>
                <w:color w:val="212529"/>
                <w:sz w:val="28"/>
                <w:szCs w:val="28"/>
                <w:lang w:val="en-US"/>
              </w:rPr>
            </w:pPr>
            <w:r w:rsidRPr="00D37590">
              <w:rPr>
                <w:rFonts w:cstheme="minorHAnsi"/>
                <w:color w:val="212529"/>
                <w:sz w:val="28"/>
                <w:szCs w:val="28"/>
                <w:lang w:val="en-US"/>
              </w:rPr>
              <w:t>3</w:t>
            </w:r>
          </w:p>
        </w:tc>
      </w:tr>
      <w:tr w:rsidR="00A07606" w:rsidRPr="00D37590" w:rsidTr="00516F55">
        <w:tc>
          <w:tcPr>
            <w:tcW w:w="6240" w:type="dxa"/>
          </w:tcPr>
          <w:p w:rsidR="00A07606" w:rsidRPr="00D37590" w:rsidRDefault="006E0687">
            <w:pPr>
              <w:rPr>
                <w:lang w:val="en-US"/>
              </w:rPr>
            </w:pPr>
            <w:r w:rsidRPr="00D37590">
              <w:rPr>
                <w:rFonts w:cstheme="minorHAnsi"/>
                <w:color w:val="212529"/>
                <w:sz w:val="28"/>
                <w:szCs w:val="28"/>
                <w:lang w:val="en-US"/>
              </w:rPr>
              <w:t>Turkish Language I</w:t>
            </w:r>
          </w:p>
        </w:tc>
        <w:tc>
          <w:tcPr>
            <w:tcW w:w="1784" w:type="dxa"/>
          </w:tcPr>
          <w:p w:rsidR="00A07606" w:rsidRPr="00D37590" w:rsidRDefault="006E0687">
            <w:pPr>
              <w:rPr>
                <w:rFonts w:cstheme="minorHAnsi"/>
                <w:color w:val="212529"/>
                <w:sz w:val="28"/>
                <w:szCs w:val="28"/>
                <w:lang w:val="en-US"/>
              </w:rPr>
            </w:pPr>
            <w:r w:rsidRPr="00D37590">
              <w:rPr>
                <w:rFonts w:cstheme="minorHAnsi"/>
                <w:color w:val="212529"/>
                <w:sz w:val="28"/>
                <w:szCs w:val="28"/>
                <w:lang w:val="en-US"/>
              </w:rPr>
              <w:t>3</w:t>
            </w:r>
          </w:p>
        </w:tc>
      </w:tr>
      <w:tr w:rsidR="00A07606" w:rsidRPr="00D37590" w:rsidTr="00516F55">
        <w:tc>
          <w:tcPr>
            <w:tcW w:w="6240" w:type="dxa"/>
          </w:tcPr>
          <w:p w:rsidR="00A07606" w:rsidRPr="00D37590" w:rsidRDefault="006E0687">
            <w:pPr>
              <w:rPr>
                <w:lang w:val="en-US"/>
              </w:rPr>
            </w:pPr>
            <w:r w:rsidRPr="00D37590">
              <w:rPr>
                <w:rFonts w:cstheme="minorHAnsi"/>
                <w:color w:val="212529"/>
                <w:sz w:val="28"/>
                <w:szCs w:val="28"/>
                <w:lang w:val="en-US"/>
              </w:rPr>
              <w:t>Turkish Language II</w:t>
            </w:r>
          </w:p>
        </w:tc>
        <w:tc>
          <w:tcPr>
            <w:tcW w:w="1784" w:type="dxa"/>
          </w:tcPr>
          <w:p w:rsidR="00A07606" w:rsidRPr="00D37590" w:rsidRDefault="006E0687">
            <w:pPr>
              <w:rPr>
                <w:rFonts w:cstheme="minorHAnsi"/>
                <w:color w:val="212529"/>
                <w:sz w:val="28"/>
                <w:szCs w:val="28"/>
                <w:lang w:val="en-US"/>
              </w:rPr>
            </w:pPr>
            <w:r w:rsidRPr="00D37590">
              <w:rPr>
                <w:rFonts w:cstheme="minorHAnsi"/>
                <w:color w:val="212529"/>
                <w:sz w:val="28"/>
                <w:szCs w:val="28"/>
                <w:lang w:val="en-US"/>
              </w:rPr>
              <w:t>3</w:t>
            </w:r>
          </w:p>
        </w:tc>
      </w:tr>
      <w:tr w:rsidR="00A07606" w:rsidRPr="00D37590" w:rsidTr="00516F55">
        <w:tc>
          <w:tcPr>
            <w:tcW w:w="6240" w:type="dxa"/>
          </w:tcPr>
          <w:p w:rsidR="00A07606" w:rsidRPr="00D37590" w:rsidRDefault="006E0687" w:rsidP="009E1F8E">
            <w:pPr>
              <w:rPr>
                <w:lang w:val="en-US"/>
              </w:rPr>
            </w:pPr>
            <w:r w:rsidRPr="00D37590">
              <w:rPr>
                <w:rFonts w:cstheme="minorHAnsi"/>
                <w:color w:val="212529"/>
                <w:sz w:val="28"/>
                <w:szCs w:val="28"/>
                <w:lang w:val="en-US"/>
              </w:rPr>
              <w:t xml:space="preserve">English I </w:t>
            </w:r>
          </w:p>
        </w:tc>
        <w:tc>
          <w:tcPr>
            <w:tcW w:w="1784" w:type="dxa"/>
          </w:tcPr>
          <w:p w:rsidR="00A07606" w:rsidRPr="00D37590" w:rsidRDefault="006E0687">
            <w:pPr>
              <w:rPr>
                <w:rFonts w:cstheme="minorHAnsi"/>
                <w:color w:val="212529"/>
                <w:sz w:val="28"/>
                <w:szCs w:val="28"/>
                <w:lang w:val="en-US"/>
              </w:rPr>
            </w:pPr>
            <w:r w:rsidRPr="00D37590">
              <w:rPr>
                <w:rFonts w:cstheme="minorHAnsi"/>
                <w:color w:val="212529"/>
                <w:sz w:val="28"/>
                <w:szCs w:val="28"/>
                <w:lang w:val="en-US"/>
              </w:rPr>
              <w:t>3</w:t>
            </w:r>
          </w:p>
        </w:tc>
      </w:tr>
      <w:tr w:rsidR="00A07606" w:rsidRPr="00D37590" w:rsidTr="00516F55">
        <w:tc>
          <w:tcPr>
            <w:tcW w:w="6240" w:type="dxa"/>
          </w:tcPr>
          <w:p w:rsidR="00A07606" w:rsidRPr="00D37590" w:rsidRDefault="006E0687" w:rsidP="009E1F8E">
            <w:pPr>
              <w:rPr>
                <w:lang w:val="en-US"/>
              </w:rPr>
            </w:pPr>
            <w:r w:rsidRPr="00D37590">
              <w:rPr>
                <w:rFonts w:cstheme="minorHAnsi"/>
                <w:color w:val="212529"/>
                <w:sz w:val="28"/>
                <w:szCs w:val="28"/>
                <w:lang w:val="en-US"/>
              </w:rPr>
              <w:t xml:space="preserve">English II </w:t>
            </w:r>
          </w:p>
        </w:tc>
        <w:tc>
          <w:tcPr>
            <w:tcW w:w="1784" w:type="dxa"/>
          </w:tcPr>
          <w:p w:rsidR="00A07606" w:rsidRPr="00D37590" w:rsidRDefault="006E0687">
            <w:pPr>
              <w:rPr>
                <w:rFonts w:cstheme="minorHAnsi"/>
                <w:color w:val="212529"/>
                <w:sz w:val="28"/>
                <w:szCs w:val="28"/>
                <w:lang w:val="en-US"/>
              </w:rPr>
            </w:pPr>
            <w:r w:rsidRPr="00D37590">
              <w:rPr>
                <w:rFonts w:cstheme="minorHAnsi"/>
                <w:color w:val="212529"/>
                <w:sz w:val="28"/>
                <w:szCs w:val="28"/>
                <w:lang w:val="en-US"/>
              </w:rPr>
              <w:t>3</w:t>
            </w:r>
          </w:p>
        </w:tc>
      </w:tr>
      <w:tr w:rsidR="00A07606" w:rsidRPr="00D37590" w:rsidTr="00516F55">
        <w:tc>
          <w:tcPr>
            <w:tcW w:w="6240" w:type="dxa"/>
          </w:tcPr>
          <w:p w:rsidR="00A07606" w:rsidRPr="00D37590" w:rsidRDefault="006E0687">
            <w:pPr>
              <w:rPr>
                <w:lang w:val="en-US"/>
              </w:rPr>
            </w:pPr>
            <w:r w:rsidRPr="00D37590">
              <w:rPr>
                <w:rFonts w:cstheme="minorHAnsi"/>
                <w:color w:val="212529"/>
                <w:sz w:val="28"/>
                <w:szCs w:val="28"/>
                <w:lang w:val="en-US"/>
              </w:rPr>
              <w:t>University Culture I</w:t>
            </w:r>
          </w:p>
        </w:tc>
        <w:tc>
          <w:tcPr>
            <w:tcW w:w="1784" w:type="dxa"/>
          </w:tcPr>
          <w:p w:rsidR="00A07606" w:rsidRPr="00D37590" w:rsidRDefault="006E0687">
            <w:pPr>
              <w:rPr>
                <w:rFonts w:cstheme="minorHAnsi"/>
                <w:color w:val="212529"/>
                <w:sz w:val="28"/>
                <w:szCs w:val="28"/>
                <w:lang w:val="en-US"/>
              </w:rPr>
            </w:pPr>
            <w:r w:rsidRPr="00D37590">
              <w:rPr>
                <w:rFonts w:cstheme="minorHAnsi"/>
                <w:color w:val="212529"/>
                <w:sz w:val="28"/>
                <w:szCs w:val="28"/>
                <w:lang w:val="en-US"/>
              </w:rPr>
              <w:t>1</w:t>
            </w:r>
          </w:p>
        </w:tc>
      </w:tr>
      <w:tr w:rsidR="00A07606" w:rsidRPr="00D37590" w:rsidTr="00516F55">
        <w:tc>
          <w:tcPr>
            <w:tcW w:w="6240" w:type="dxa"/>
          </w:tcPr>
          <w:p w:rsidR="00A07606" w:rsidRPr="00D37590" w:rsidRDefault="006E0687">
            <w:pPr>
              <w:rPr>
                <w:lang w:val="en-US"/>
              </w:rPr>
            </w:pPr>
            <w:r w:rsidRPr="00D37590">
              <w:rPr>
                <w:rFonts w:cstheme="minorHAnsi"/>
                <w:color w:val="212529"/>
                <w:sz w:val="28"/>
                <w:szCs w:val="28"/>
                <w:lang w:val="en-US"/>
              </w:rPr>
              <w:t>University Culture II</w:t>
            </w:r>
          </w:p>
        </w:tc>
        <w:tc>
          <w:tcPr>
            <w:tcW w:w="1784" w:type="dxa"/>
          </w:tcPr>
          <w:p w:rsidR="00A07606" w:rsidRPr="00D37590" w:rsidRDefault="006E0687">
            <w:pPr>
              <w:rPr>
                <w:rFonts w:cstheme="minorHAnsi"/>
                <w:color w:val="212529"/>
                <w:sz w:val="28"/>
                <w:szCs w:val="28"/>
                <w:lang w:val="en-US"/>
              </w:rPr>
            </w:pPr>
            <w:r w:rsidRPr="00D37590">
              <w:rPr>
                <w:rFonts w:cstheme="minorHAnsi"/>
                <w:color w:val="212529"/>
                <w:sz w:val="28"/>
                <w:szCs w:val="28"/>
                <w:lang w:val="en-US"/>
              </w:rPr>
              <w:t>1</w:t>
            </w:r>
          </w:p>
        </w:tc>
      </w:tr>
    </w:tbl>
    <w:p w:rsidR="00A07606" w:rsidRPr="00D37590" w:rsidRDefault="00A07606">
      <w:pPr>
        <w:spacing w:after="240"/>
        <w:rPr>
          <w:rFonts w:cstheme="minorHAnsi"/>
          <w:sz w:val="28"/>
          <w:szCs w:val="28"/>
          <w:lang w:val="en-US"/>
        </w:rPr>
      </w:pPr>
    </w:p>
    <w:p w:rsidR="00A07606" w:rsidRPr="00D37590" w:rsidRDefault="00A07606">
      <w:pPr>
        <w:rPr>
          <w:rFonts w:cstheme="minorHAnsi"/>
          <w:sz w:val="28"/>
          <w:szCs w:val="28"/>
          <w:lang w:val="en-US"/>
        </w:rPr>
      </w:pPr>
    </w:p>
    <w:p w:rsidR="00A07606" w:rsidRPr="00D37590" w:rsidRDefault="00A07606">
      <w:pPr>
        <w:rPr>
          <w:rFonts w:cstheme="minorHAnsi"/>
          <w:sz w:val="28"/>
          <w:szCs w:val="28"/>
          <w:lang w:val="en-US"/>
        </w:rPr>
      </w:pPr>
    </w:p>
    <w:tbl>
      <w:tblPr>
        <w:tblStyle w:val="TabloWeb3"/>
        <w:tblW w:w="9605" w:type="dxa"/>
        <w:tblLook w:val="04A0" w:firstRow="1" w:lastRow="0" w:firstColumn="1" w:lastColumn="0" w:noHBand="0" w:noVBand="1"/>
      </w:tblPr>
      <w:tblGrid>
        <w:gridCol w:w="4506"/>
        <w:gridCol w:w="361"/>
        <w:gridCol w:w="4738"/>
      </w:tblGrid>
      <w:tr w:rsidR="00A07606" w:rsidRPr="00D37590" w:rsidTr="00516F55">
        <w:trPr>
          <w:cnfStyle w:val="100000000000" w:firstRow="1" w:lastRow="0" w:firstColumn="0" w:lastColumn="0" w:oddVBand="0" w:evenVBand="0" w:oddHBand="0" w:evenHBand="0" w:firstRowFirstColumn="0" w:firstRowLastColumn="0" w:lastRowFirstColumn="0" w:lastRowLastColumn="0"/>
          <w:trHeight w:val="363"/>
        </w:trPr>
        <w:tc>
          <w:tcPr>
            <w:tcW w:w="4558" w:type="dxa"/>
          </w:tcPr>
          <w:p w:rsidR="00A07606" w:rsidRPr="00D37590" w:rsidRDefault="006E0687">
            <w:pPr>
              <w:rPr>
                <w:lang w:val="en-US"/>
              </w:rPr>
            </w:pPr>
            <w:r w:rsidRPr="00D37590">
              <w:rPr>
                <w:rFonts w:eastAsia="Times New Roman" w:cstheme="minorHAnsi"/>
                <w:color w:val="212529"/>
                <w:sz w:val="28"/>
                <w:szCs w:val="28"/>
                <w:lang w:val="en-US" w:eastAsia="tr-TR"/>
              </w:rPr>
              <w:t>Pre-application dates</w:t>
            </w:r>
          </w:p>
        </w:tc>
        <w:tc>
          <w:tcPr>
            <w:tcW w:w="214" w:type="dxa"/>
          </w:tcPr>
          <w:p w:rsidR="00A07606" w:rsidRPr="00D37590" w:rsidRDefault="006E0687">
            <w:pPr>
              <w:rPr>
                <w:rFonts w:eastAsia="Times New Roman" w:cstheme="minorHAnsi"/>
                <w:color w:val="000000"/>
                <w:sz w:val="28"/>
                <w:szCs w:val="28"/>
                <w:lang w:val="en-US" w:eastAsia="tr-TR"/>
              </w:rPr>
            </w:pPr>
            <w:r w:rsidRPr="00D37590">
              <w:rPr>
                <w:rFonts w:eastAsia="Times New Roman" w:cstheme="minorHAnsi"/>
                <w:color w:val="000000"/>
                <w:sz w:val="28"/>
                <w:szCs w:val="28"/>
                <w:lang w:val="en-US" w:eastAsia="tr-TR"/>
              </w:rPr>
              <w:t>:</w:t>
            </w:r>
          </w:p>
        </w:tc>
        <w:tc>
          <w:tcPr>
            <w:tcW w:w="4833" w:type="dxa"/>
          </w:tcPr>
          <w:p w:rsidR="00A07606" w:rsidRPr="00D37590" w:rsidRDefault="00700379">
            <w:pPr>
              <w:rPr>
                <w:lang w:val="en-US"/>
              </w:rPr>
            </w:pPr>
            <w:r w:rsidRPr="00700379">
              <w:rPr>
                <w:rFonts w:eastAsia="Times New Roman" w:cstheme="minorHAnsi"/>
                <w:color w:val="212529"/>
                <w:sz w:val="28"/>
                <w:szCs w:val="28"/>
                <w:lang w:val="en-US" w:eastAsia="tr-TR"/>
              </w:rPr>
              <w:t>28 June - 06 July 2021</w:t>
            </w:r>
          </w:p>
        </w:tc>
      </w:tr>
      <w:tr w:rsidR="00A07606" w:rsidRPr="00D37590" w:rsidTr="00516F55">
        <w:trPr>
          <w:trHeight w:val="363"/>
        </w:trPr>
        <w:tc>
          <w:tcPr>
            <w:tcW w:w="4558" w:type="dxa"/>
          </w:tcPr>
          <w:p w:rsidR="00A07606" w:rsidRPr="00D37590" w:rsidRDefault="006E0687">
            <w:pPr>
              <w:rPr>
                <w:lang w:val="en-US"/>
              </w:rPr>
            </w:pPr>
            <w:r w:rsidRPr="00D37590">
              <w:rPr>
                <w:rFonts w:eastAsia="Times New Roman" w:cstheme="minorHAnsi"/>
                <w:color w:val="212529"/>
                <w:sz w:val="28"/>
                <w:szCs w:val="28"/>
                <w:lang w:val="en-US" w:eastAsia="tr-TR"/>
              </w:rPr>
              <w:t>Announcement of Planned Courses</w:t>
            </w:r>
          </w:p>
        </w:tc>
        <w:tc>
          <w:tcPr>
            <w:tcW w:w="214" w:type="dxa"/>
          </w:tcPr>
          <w:p w:rsidR="00A07606" w:rsidRPr="00D37590" w:rsidRDefault="006E0687">
            <w:pPr>
              <w:rPr>
                <w:rFonts w:eastAsia="Times New Roman" w:cstheme="minorHAnsi"/>
                <w:color w:val="000000"/>
                <w:sz w:val="28"/>
                <w:szCs w:val="28"/>
                <w:lang w:val="en-US" w:eastAsia="tr-TR"/>
              </w:rPr>
            </w:pPr>
            <w:r w:rsidRPr="00D37590">
              <w:rPr>
                <w:rFonts w:eastAsia="Times New Roman" w:cstheme="minorHAnsi"/>
                <w:color w:val="000000"/>
                <w:sz w:val="28"/>
                <w:szCs w:val="28"/>
                <w:lang w:val="en-US" w:eastAsia="tr-TR"/>
              </w:rPr>
              <w:t>:</w:t>
            </w:r>
          </w:p>
        </w:tc>
        <w:tc>
          <w:tcPr>
            <w:tcW w:w="4833" w:type="dxa"/>
          </w:tcPr>
          <w:p w:rsidR="00A07606" w:rsidRPr="00D37590" w:rsidRDefault="00700379">
            <w:pPr>
              <w:rPr>
                <w:lang w:val="en-US"/>
              </w:rPr>
            </w:pPr>
            <w:r w:rsidRPr="00700379">
              <w:rPr>
                <w:rFonts w:eastAsia="Times New Roman" w:cstheme="minorHAnsi"/>
                <w:color w:val="212529"/>
                <w:sz w:val="28"/>
                <w:szCs w:val="28"/>
                <w:lang w:val="en-US" w:eastAsia="tr-TR"/>
              </w:rPr>
              <w:t>08 July 2021</w:t>
            </w:r>
          </w:p>
        </w:tc>
      </w:tr>
      <w:tr w:rsidR="00A07606" w:rsidRPr="00D37590" w:rsidTr="00516F55">
        <w:trPr>
          <w:trHeight w:val="726"/>
        </w:trPr>
        <w:tc>
          <w:tcPr>
            <w:tcW w:w="4558" w:type="dxa"/>
          </w:tcPr>
          <w:p w:rsidR="00A07606" w:rsidRPr="00D37590" w:rsidRDefault="006E0687">
            <w:pPr>
              <w:rPr>
                <w:lang w:val="en-US"/>
              </w:rPr>
            </w:pPr>
            <w:r w:rsidRPr="00D37590">
              <w:rPr>
                <w:rFonts w:eastAsia="Times New Roman" w:cstheme="minorHAnsi"/>
                <w:color w:val="212529"/>
                <w:sz w:val="28"/>
                <w:szCs w:val="28"/>
                <w:lang w:val="en-US" w:eastAsia="tr-TR"/>
              </w:rPr>
              <w:t>Application – Enrollment Dates for Summer Term</w:t>
            </w:r>
          </w:p>
        </w:tc>
        <w:tc>
          <w:tcPr>
            <w:tcW w:w="214" w:type="dxa"/>
          </w:tcPr>
          <w:p w:rsidR="00A07606" w:rsidRPr="00D37590" w:rsidRDefault="006E0687">
            <w:pPr>
              <w:rPr>
                <w:rFonts w:eastAsia="Times New Roman" w:cstheme="minorHAnsi"/>
                <w:color w:val="000000"/>
                <w:sz w:val="28"/>
                <w:szCs w:val="28"/>
                <w:lang w:val="en-US" w:eastAsia="tr-TR"/>
              </w:rPr>
            </w:pPr>
            <w:r w:rsidRPr="00D37590">
              <w:rPr>
                <w:rFonts w:eastAsia="Times New Roman" w:cstheme="minorHAnsi"/>
                <w:color w:val="000000"/>
                <w:sz w:val="28"/>
                <w:szCs w:val="28"/>
                <w:lang w:val="en-US" w:eastAsia="tr-TR"/>
              </w:rPr>
              <w:t>:</w:t>
            </w:r>
          </w:p>
        </w:tc>
        <w:tc>
          <w:tcPr>
            <w:tcW w:w="4833" w:type="dxa"/>
          </w:tcPr>
          <w:p w:rsidR="00A07606" w:rsidRPr="00D37590" w:rsidRDefault="00700379">
            <w:pPr>
              <w:rPr>
                <w:lang w:val="en-US"/>
              </w:rPr>
            </w:pPr>
            <w:r w:rsidRPr="00700379">
              <w:rPr>
                <w:rFonts w:eastAsia="Times New Roman" w:cstheme="minorHAnsi"/>
                <w:color w:val="212529"/>
                <w:sz w:val="28"/>
                <w:szCs w:val="28"/>
                <w:lang w:val="en-US" w:eastAsia="tr-TR"/>
              </w:rPr>
              <w:t>08-13 July 2021</w:t>
            </w:r>
          </w:p>
        </w:tc>
      </w:tr>
      <w:tr w:rsidR="00A07606" w:rsidRPr="00D37590" w:rsidTr="00516F55">
        <w:trPr>
          <w:trHeight w:val="726"/>
        </w:trPr>
        <w:tc>
          <w:tcPr>
            <w:tcW w:w="4558" w:type="dxa"/>
          </w:tcPr>
          <w:p w:rsidR="00A07606" w:rsidRPr="00D37590" w:rsidRDefault="006E0687">
            <w:pPr>
              <w:rPr>
                <w:lang w:val="en-US"/>
              </w:rPr>
            </w:pPr>
            <w:r w:rsidRPr="00D37590">
              <w:rPr>
                <w:rFonts w:eastAsia="Times New Roman" w:cstheme="minorHAnsi"/>
                <w:color w:val="212529"/>
                <w:sz w:val="28"/>
                <w:szCs w:val="28"/>
                <w:lang w:val="en-US" w:eastAsia="tr-TR"/>
              </w:rPr>
              <w:t>Announcement of Approved Classes</w:t>
            </w:r>
          </w:p>
        </w:tc>
        <w:tc>
          <w:tcPr>
            <w:tcW w:w="214" w:type="dxa"/>
          </w:tcPr>
          <w:p w:rsidR="00A07606" w:rsidRPr="00D37590" w:rsidRDefault="006E0687">
            <w:pPr>
              <w:rPr>
                <w:rFonts w:eastAsia="Times New Roman" w:cstheme="minorHAnsi"/>
                <w:color w:val="000000"/>
                <w:sz w:val="28"/>
                <w:szCs w:val="28"/>
                <w:lang w:val="en-US" w:eastAsia="tr-TR"/>
              </w:rPr>
            </w:pPr>
            <w:r w:rsidRPr="00D37590">
              <w:rPr>
                <w:rFonts w:eastAsia="Times New Roman" w:cstheme="minorHAnsi"/>
                <w:color w:val="000000"/>
                <w:sz w:val="28"/>
                <w:szCs w:val="28"/>
                <w:lang w:val="en-US" w:eastAsia="tr-TR"/>
              </w:rPr>
              <w:t>:</w:t>
            </w:r>
          </w:p>
        </w:tc>
        <w:tc>
          <w:tcPr>
            <w:tcW w:w="4833" w:type="dxa"/>
          </w:tcPr>
          <w:p w:rsidR="00A07606" w:rsidRPr="00D37590" w:rsidRDefault="00700379" w:rsidP="003E6035">
            <w:pPr>
              <w:rPr>
                <w:lang w:val="en-US"/>
              </w:rPr>
            </w:pPr>
            <w:r w:rsidRPr="00700379">
              <w:rPr>
                <w:rFonts w:eastAsia="Times New Roman" w:cstheme="minorHAnsi"/>
                <w:color w:val="212529"/>
                <w:sz w:val="28"/>
                <w:szCs w:val="28"/>
                <w:lang w:val="en-US" w:eastAsia="tr-TR"/>
              </w:rPr>
              <w:t>1</w:t>
            </w:r>
            <w:r w:rsidR="003E6035">
              <w:rPr>
                <w:rFonts w:eastAsia="Times New Roman" w:cstheme="minorHAnsi"/>
                <w:color w:val="212529"/>
                <w:sz w:val="28"/>
                <w:szCs w:val="28"/>
                <w:lang w:val="en-US" w:eastAsia="tr-TR"/>
              </w:rPr>
              <w:t>6</w:t>
            </w:r>
            <w:r w:rsidRPr="00700379">
              <w:rPr>
                <w:rFonts w:eastAsia="Times New Roman" w:cstheme="minorHAnsi"/>
                <w:color w:val="212529"/>
                <w:sz w:val="28"/>
                <w:szCs w:val="28"/>
                <w:lang w:val="en-US" w:eastAsia="tr-TR"/>
              </w:rPr>
              <w:t xml:space="preserve"> July 2021</w:t>
            </w:r>
          </w:p>
        </w:tc>
      </w:tr>
      <w:tr w:rsidR="00A07606" w:rsidRPr="00D37590" w:rsidTr="00516F55">
        <w:trPr>
          <w:trHeight w:val="726"/>
        </w:trPr>
        <w:tc>
          <w:tcPr>
            <w:tcW w:w="4558" w:type="dxa"/>
          </w:tcPr>
          <w:p w:rsidR="00A07606" w:rsidRPr="00D37590" w:rsidRDefault="006E0687">
            <w:pPr>
              <w:rPr>
                <w:lang w:val="en-US"/>
              </w:rPr>
            </w:pPr>
            <w:r w:rsidRPr="00D37590">
              <w:rPr>
                <w:rFonts w:eastAsia="Times New Roman" w:cstheme="minorHAnsi"/>
                <w:color w:val="212529"/>
                <w:sz w:val="28"/>
                <w:szCs w:val="28"/>
                <w:lang w:val="en-US" w:eastAsia="tr-TR"/>
              </w:rPr>
              <w:t>Commencement date for Summer Term Distance Learning Classes</w:t>
            </w:r>
          </w:p>
        </w:tc>
        <w:tc>
          <w:tcPr>
            <w:tcW w:w="214" w:type="dxa"/>
          </w:tcPr>
          <w:p w:rsidR="00A07606" w:rsidRPr="00D37590" w:rsidRDefault="006E0687">
            <w:pPr>
              <w:rPr>
                <w:rFonts w:eastAsia="Times New Roman" w:cstheme="minorHAnsi"/>
                <w:color w:val="000000"/>
                <w:sz w:val="28"/>
                <w:szCs w:val="28"/>
                <w:lang w:val="en-US" w:eastAsia="tr-TR"/>
              </w:rPr>
            </w:pPr>
            <w:r w:rsidRPr="00D37590">
              <w:rPr>
                <w:rFonts w:eastAsia="Times New Roman" w:cstheme="minorHAnsi"/>
                <w:color w:val="000000"/>
                <w:sz w:val="28"/>
                <w:szCs w:val="28"/>
                <w:lang w:val="en-US" w:eastAsia="tr-TR"/>
              </w:rPr>
              <w:t>:</w:t>
            </w:r>
          </w:p>
        </w:tc>
        <w:tc>
          <w:tcPr>
            <w:tcW w:w="4833" w:type="dxa"/>
          </w:tcPr>
          <w:p w:rsidR="00A07606" w:rsidRPr="00D37590" w:rsidRDefault="001F415A" w:rsidP="001F415A">
            <w:pPr>
              <w:rPr>
                <w:lang w:val="en-US"/>
              </w:rPr>
            </w:pPr>
            <w:r w:rsidRPr="001F415A">
              <w:rPr>
                <w:rFonts w:eastAsia="Times New Roman" w:cstheme="minorHAnsi"/>
                <w:color w:val="212529"/>
                <w:sz w:val="28"/>
                <w:szCs w:val="28"/>
                <w:lang w:val="en-US" w:eastAsia="tr-TR"/>
              </w:rPr>
              <w:t>2</w:t>
            </w:r>
            <w:r w:rsidR="0092462F">
              <w:rPr>
                <w:rFonts w:eastAsia="Times New Roman" w:cstheme="minorHAnsi"/>
                <w:color w:val="212529"/>
                <w:sz w:val="28"/>
                <w:szCs w:val="28"/>
                <w:lang w:val="en-US" w:eastAsia="tr-TR"/>
              </w:rPr>
              <w:t>6 July</w:t>
            </w:r>
            <w:r w:rsidRPr="001F415A">
              <w:rPr>
                <w:rFonts w:eastAsia="Times New Roman" w:cstheme="minorHAnsi"/>
                <w:color w:val="212529"/>
                <w:sz w:val="28"/>
                <w:szCs w:val="28"/>
                <w:lang w:val="en-US" w:eastAsia="tr-TR"/>
              </w:rPr>
              <w:t xml:space="preserve"> </w:t>
            </w:r>
            <w:r>
              <w:rPr>
                <w:rFonts w:eastAsia="Times New Roman" w:cstheme="minorHAnsi"/>
                <w:color w:val="212529"/>
                <w:sz w:val="28"/>
                <w:szCs w:val="28"/>
                <w:lang w:val="en-US" w:eastAsia="tr-TR"/>
              </w:rPr>
              <w:t>2021</w:t>
            </w:r>
            <w:r w:rsidR="006E0687" w:rsidRPr="00D37590">
              <w:rPr>
                <w:rFonts w:eastAsia="Times New Roman" w:cstheme="minorHAnsi"/>
                <w:color w:val="212529"/>
                <w:sz w:val="28"/>
                <w:szCs w:val="28"/>
                <w:lang w:val="en-US" w:eastAsia="tr-TR"/>
              </w:rPr>
              <w:t xml:space="preserve"> </w:t>
            </w:r>
          </w:p>
        </w:tc>
      </w:tr>
      <w:tr w:rsidR="00A07606" w:rsidRPr="00D37590" w:rsidTr="00516F55">
        <w:trPr>
          <w:trHeight w:val="363"/>
        </w:trPr>
        <w:tc>
          <w:tcPr>
            <w:tcW w:w="4558" w:type="dxa"/>
          </w:tcPr>
          <w:p w:rsidR="00A07606" w:rsidRPr="00D37590" w:rsidRDefault="006E0687">
            <w:pPr>
              <w:rPr>
                <w:rFonts w:eastAsia="Times New Roman" w:cstheme="minorHAnsi"/>
                <w:color w:val="212529"/>
                <w:sz w:val="28"/>
                <w:szCs w:val="28"/>
                <w:lang w:val="en-US" w:eastAsia="tr-TR"/>
              </w:rPr>
            </w:pPr>
            <w:r w:rsidRPr="00D37590">
              <w:rPr>
                <w:rFonts w:eastAsia="Times New Roman" w:cstheme="minorHAnsi"/>
                <w:color w:val="212529"/>
                <w:sz w:val="28"/>
                <w:szCs w:val="28"/>
                <w:lang w:val="en-US" w:eastAsia="tr-TR"/>
              </w:rPr>
              <w:lastRenderedPageBreak/>
              <w:t>Ending Date for Summer Term Classes</w:t>
            </w:r>
          </w:p>
        </w:tc>
        <w:tc>
          <w:tcPr>
            <w:tcW w:w="214" w:type="dxa"/>
          </w:tcPr>
          <w:p w:rsidR="00A07606" w:rsidRPr="00D37590" w:rsidRDefault="006E0687">
            <w:pPr>
              <w:rPr>
                <w:rFonts w:eastAsia="Times New Roman" w:cstheme="minorHAnsi"/>
                <w:color w:val="000000"/>
                <w:sz w:val="28"/>
                <w:szCs w:val="28"/>
                <w:lang w:val="en-US" w:eastAsia="tr-TR"/>
              </w:rPr>
            </w:pPr>
            <w:r w:rsidRPr="00D37590">
              <w:rPr>
                <w:rFonts w:eastAsia="Times New Roman" w:cstheme="minorHAnsi"/>
                <w:color w:val="000000"/>
                <w:sz w:val="28"/>
                <w:szCs w:val="28"/>
                <w:lang w:val="en-US" w:eastAsia="tr-TR"/>
              </w:rPr>
              <w:t>:</w:t>
            </w:r>
          </w:p>
        </w:tc>
        <w:tc>
          <w:tcPr>
            <w:tcW w:w="4833" w:type="dxa"/>
          </w:tcPr>
          <w:p w:rsidR="00A07606" w:rsidRPr="00D37590" w:rsidRDefault="0092462F" w:rsidP="001F415A">
            <w:pPr>
              <w:rPr>
                <w:lang w:val="en-US"/>
              </w:rPr>
            </w:pPr>
            <w:r>
              <w:rPr>
                <w:rFonts w:eastAsia="Times New Roman" w:cstheme="minorHAnsi"/>
                <w:color w:val="212529"/>
                <w:sz w:val="28"/>
                <w:szCs w:val="28"/>
                <w:lang w:val="en-US" w:eastAsia="tr-TR"/>
              </w:rPr>
              <w:t>10 Sep</w:t>
            </w:r>
            <w:r w:rsidR="001F415A">
              <w:rPr>
                <w:rFonts w:eastAsia="Times New Roman" w:cstheme="minorHAnsi"/>
                <w:color w:val="212529"/>
                <w:sz w:val="28"/>
                <w:szCs w:val="28"/>
                <w:lang w:val="en-US" w:eastAsia="tr-TR"/>
              </w:rPr>
              <w:t>tember 2021</w:t>
            </w:r>
            <w:r w:rsidR="006E0687" w:rsidRPr="00D37590">
              <w:rPr>
                <w:rFonts w:eastAsia="Times New Roman" w:cstheme="minorHAnsi"/>
                <w:color w:val="212529"/>
                <w:sz w:val="28"/>
                <w:szCs w:val="28"/>
                <w:lang w:val="en-US" w:eastAsia="tr-TR"/>
              </w:rPr>
              <w:t> </w:t>
            </w:r>
          </w:p>
        </w:tc>
      </w:tr>
    </w:tbl>
    <w:p w:rsidR="00A07606" w:rsidRPr="00D37590" w:rsidRDefault="00A07606">
      <w:pPr>
        <w:rPr>
          <w:lang w:val="en-US"/>
        </w:rPr>
      </w:pPr>
    </w:p>
    <w:sectPr w:rsidR="00A07606" w:rsidRPr="00D3759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46F7"/>
    <w:multiLevelType w:val="hybridMultilevel"/>
    <w:tmpl w:val="B3A09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06"/>
    <w:rsid w:val="000B1567"/>
    <w:rsid w:val="00183D99"/>
    <w:rsid w:val="001D7417"/>
    <w:rsid w:val="001F415A"/>
    <w:rsid w:val="002270A4"/>
    <w:rsid w:val="0023519F"/>
    <w:rsid w:val="0026606C"/>
    <w:rsid w:val="00364A48"/>
    <w:rsid w:val="003E6035"/>
    <w:rsid w:val="00516F55"/>
    <w:rsid w:val="005C5729"/>
    <w:rsid w:val="006E0687"/>
    <w:rsid w:val="00700379"/>
    <w:rsid w:val="00787E77"/>
    <w:rsid w:val="007D578C"/>
    <w:rsid w:val="00877DC1"/>
    <w:rsid w:val="008A6DDD"/>
    <w:rsid w:val="0092462F"/>
    <w:rsid w:val="009A72D0"/>
    <w:rsid w:val="009E09E8"/>
    <w:rsid w:val="009E1F8E"/>
    <w:rsid w:val="00A07606"/>
    <w:rsid w:val="00BF57F5"/>
    <w:rsid w:val="00C65D55"/>
    <w:rsid w:val="00D37590"/>
    <w:rsid w:val="00D67851"/>
    <w:rsid w:val="00E826C5"/>
    <w:rsid w:val="00E8700D"/>
    <w:rsid w:val="00F7051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63"/>
  <w15:docId w15:val="{6A867EDD-8561-D440-91C4-1247A553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08"/>
    <w:rPr>
      <w:rFonts w:cs="Calibri"/>
    </w:rPr>
  </w:style>
  <w:style w:type="paragraph" w:styleId="Balk1">
    <w:name w:val="heading 1"/>
    <w:basedOn w:val="Normal"/>
    <w:link w:val="Balk1Char"/>
    <w:uiPriority w:val="9"/>
    <w:qFormat/>
    <w:rsid w:val="00C14F08"/>
    <w:pPr>
      <w:spacing w:beforeAutospacing="1" w:afterAutospacing="1"/>
      <w:outlineLvl w:val="0"/>
    </w:pPr>
    <w:rPr>
      <w:rFonts w:ascii="Times New Roman" w:hAnsi="Times New Roman" w:cs="Times New Roman"/>
      <w:b/>
      <w:bCs/>
      <w:kern w:val="2"/>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C14F08"/>
    <w:rPr>
      <w:rFonts w:ascii="Times New Roman" w:hAnsi="Times New Roman" w:cs="Times New Roman"/>
      <w:b/>
      <w:bCs/>
      <w:kern w:val="2"/>
      <w:sz w:val="48"/>
      <w:szCs w:val="48"/>
      <w:lang w:eastAsia="tr-TR"/>
    </w:rPr>
  </w:style>
  <w:style w:type="character" w:customStyle="1" w:styleId="nternetBalants">
    <w:name w:val="İnternet Bağlantısı"/>
    <w:basedOn w:val="VarsaylanParagrafYazTipi"/>
    <w:uiPriority w:val="99"/>
    <w:semiHidden/>
    <w:unhideWhenUsed/>
    <w:rsid w:val="00C14F08"/>
    <w:rPr>
      <w:color w:val="0563C1"/>
      <w:u w:val="single"/>
    </w:rPr>
  </w:style>
  <w:style w:type="character" w:styleId="Vurgu">
    <w:name w:val="Emphasis"/>
    <w:basedOn w:val="VarsaylanParagrafYazTipi"/>
    <w:uiPriority w:val="20"/>
    <w:qFormat/>
    <w:rsid w:val="00C14F08"/>
    <w:rPr>
      <w:i/>
      <w:iCs/>
    </w:rPr>
  </w:style>
  <w:style w:type="character" w:styleId="Gl">
    <w:name w:val="Strong"/>
    <w:basedOn w:val="VarsaylanParagrafYazTipi"/>
    <w:uiPriority w:val="22"/>
    <w:qFormat/>
    <w:rsid w:val="00C14F08"/>
    <w:rPr>
      <w:b/>
      <w:bCs/>
    </w:rPr>
  </w:style>
  <w:style w:type="character" w:customStyle="1" w:styleId="ZiyaretEdilminternetBalants">
    <w:name w:val="Ziyaret Edilmiş İnternet Bağlantısı"/>
    <w:rPr>
      <w:color w:val="800000"/>
      <w:u w:val="single"/>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paragraph" w:styleId="ListeParagraf">
    <w:name w:val="List Paragraph"/>
    <w:basedOn w:val="Normal"/>
    <w:uiPriority w:val="34"/>
    <w:qFormat/>
    <w:rsid w:val="0026606C"/>
    <w:pPr>
      <w:ind w:left="720"/>
      <w:contextualSpacing/>
    </w:pPr>
  </w:style>
  <w:style w:type="table" w:styleId="TabloWeb3">
    <w:name w:val="Table Web 3"/>
    <w:basedOn w:val="NormalTablo"/>
    <w:uiPriority w:val="99"/>
    <w:rsid w:val="00516F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2227">
      <w:bodyDiv w:val="1"/>
      <w:marLeft w:val="0"/>
      <w:marRight w:val="0"/>
      <w:marTop w:val="0"/>
      <w:marBottom w:val="0"/>
      <w:divBdr>
        <w:top w:val="none" w:sz="0" w:space="0" w:color="auto"/>
        <w:left w:val="none" w:sz="0" w:space="0" w:color="auto"/>
        <w:bottom w:val="none" w:sz="0" w:space="0" w:color="auto"/>
        <w:right w:val="none" w:sz="0" w:space="0" w:color="auto"/>
      </w:divBdr>
    </w:div>
    <w:div w:id="1169179803">
      <w:bodyDiv w:val="1"/>
      <w:marLeft w:val="0"/>
      <w:marRight w:val="0"/>
      <w:marTop w:val="0"/>
      <w:marBottom w:val="0"/>
      <w:divBdr>
        <w:top w:val="none" w:sz="0" w:space="0" w:color="auto"/>
        <w:left w:val="none" w:sz="0" w:space="0" w:color="auto"/>
        <w:bottom w:val="none" w:sz="0" w:space="0" w:color="auto"/>
        <w:right w:val="none" w:sz="0" w:space="0" w:color="auto"/>
      </w:divBdr>
    </w:div>
    <w:div w:id="190074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Kişin</dc:creator>
  <dc:description/>
  <cp:lastModifiedBy>Serkan Kişin</cp:lastModifiedBy>
  <cp:revision>3</cp:revision>
  <dcterms:created xsi:type="dcterms:W3CDTF">2021-04-27T10:44:00Z</dcterms:created>
  <dcterms:modified xsi:type="dcterms:W3CDTF">2021-04-27T12:04:00Z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