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AA" w:rsidRPr="00B25065" w:rsidRDefault="005745AA" w:rsidP="00A57CB9">
      <w:pPr>
        <w:spacing w:after="0" w:line="240" w:lineRule="auto"/>
        <w:ind w:right="-567"/>
        <w:jc w:val="right"/>
        <w:rPr>
          <w:rFonts w:ascii="Times New Roman" w:hAnsi="Times New Roman"/>
          <w:sz w:val="24"/>
          <w:szCs w:val="24"/>
        </w:rPr>
      </w:pPr>
      <w:r w:rsidRPr="00B2506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A57CB9" w:rsidRPr="00B25065">
        <w:rPr>
          <w:rFonts w:ascii="Times New Roman" w:hAnsi="Times New Roman"/>
          <w:sz w:val="24"/>
          <w:szCs w:val="24"/>
        </w:rPr>
        <w:t>…..</w:t>
      </w:r>
      <w:proofErr w:type="gramEnd"/>
      <w:r w:rsidR="00A57CB9" w:rsidRPr="00B25065">
        <w:rPr>
          <w:rFonts w:ascii="Times New Roman" w:hAnsi="Times New Roman"/>
          <w:sz w:val="24"/>
          <w:szCs w:val="24"/>
        </w:rPr>
        <w:t>/…../20….</w:t>
      </w:r>
    </w:p>
    <w:p w:rsidR="00B25065" w:rsidRDefault="00E855C6" w:rsidP="00F72D38">
      <w:pPr>
        <w:spacing w:after="120"/>
        <w:rPr>
          <w:rFonts w:ascii="Times New Roman" w:hAnsi="Times New Roman"/>
          <w:b/>
          <w:sz w:val="24"/>
          <w:szCs w:val="24"/>
        </w:rPr>
      </w:pPr>
      <w:r w:rsidRPr="00B25065">
        <w:rPr>
          <w:rFonts w:ascii="Times New Roman" w:hAnsi="Times New Roman"/>
          <w:b/>
        </w:rPr>
        <w:tab/>
      </w:r>
      <w:r w:rsidRPr="00B25065">
        <w:rPr>
          <w:rFonts w:ascii="Times New Roman" w:hAnsi="Times New Roman"/>
          <w:b/>
        </w:rPr>
        <w:tab/>
      </w:r>
      <w:r w:rsidRPr="00B25065">
        <w:rPr>
          <w:rFonts w:ascii="Times New Roman" w:hAnsi="Times New Roman"/>
          <w:b/>
        </w:rPr>
        <w:tab/>
      </w:r>
    </w:p>
    <w:p w:rsidR="006F70FE" w:rsidRPr="00B25065" w:rsidRDefault="006F70FE" w:rsidP="00F5375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065">
        <w:rPr>
          <w:rFonts w:ascii="Times New Roman" w:hAnsi="Times New Roman"/>
          <w:b/>
          <w:sz w:val="24"/>
          <w:szCs w:val="24"/>
        </w:rPr>
        <w:t>TAAHHÜTNAME</w:t>
      </w:r>
    </w:p>
    <w:p w:rsidR="006F70FE" w:rsidRPr="00B25065" w:rsidRDefault="006F70FE" w:rsidP="00F72D3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25065">
        <w:rPr>
          <w:rFonts w:ascii="Times New Roman" w:hAnsi="Times New Roman"/>
          <w:sz w:val="24"/>
          <w:szCs w:val="24"/>
        </w:rPr>
        <w:t xml:space="preserve">          İstanbul İl Sağlık Müdürlüğü ve bağlı bulunan kurum/kuruluşlarda </w:t>
      </w:r>
      <w:proofErr w:type="gramStart"/>
      <w:r w:rsidRPr="00B25065">
        <w:rPr>
          <w:rFonts w:ascii="Times New Roman" w:hAnsi="Times New Roman"/>
          <w:sz w:val="24"/>
          <w:szCs w:val="24"/>
        </w:rPr>
        <w:t>.............…...........................................</w:t>
      </w:r>
      <w:r w:rsidR="00830191" w:rsidRPr="00B25065">
        <w:rPr>
          <w:rFonts w:ascii="Times New Roman" w:hAnsi="Times New Roman"/>
          <w:sz w:val="24"/>
          <w:szCs w:val="24"/>
        </w:rPr>
        <w:t>........………</w:t>
      </w:r>
      <w:r w:rsidR="0052034D" w:rsidRPr="00B2506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  <w:proofErr w:type="gramEnd"/>
      <w:r w:rsidR="00830191" w:rsidRPr="00B250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69ED" w:rsidRPr="00B25065">
        <w:rPr>
          <w:rFonts w:ascii="Times New Roman" w:hAnsi="Times New Roman"/>
          <w:sz w:val="24"/>
          <w:szCs w:val="24"/>
        </w:rPr>
        <w:t>konulu</w:t>
      </w:r>
      <w:proofErr w:type="gramEnd"/>
      <w:r w:rsidR="003769ED" w:rsidRPr="00B25065">
        <w:rPr>
          <w:rFonts w:ascii="Times New Roman" w:hAnsi="Times New Roman"/>
          <w:sz w:val="24"/>
          <w:szCs w:val="24"/>
        </w:rPr>
        <w:t xml:space="preserve"> </w:t>
      </w:r>
      <w:r w:rsidR="00830191" w:rsidRPr="00B25065">
        <w:rPr>
          <w:rFonts w:ascii="Times New Roman" w:hAnsi="Times New Roman"/>
          <w:sz w:val="24"/>
          <w:szCs w:val="24"/>
        </w:rPr>
        <w:t>çalışmamı yürütmek</w:t>
      </w:r>
      <w:r w:rsidRPr="00B25065">
        <w:rPr>
          <w:rFonts w:ascii="Times New Roman" w:hAnsi="Times New Roman"/>
          <w:sz w:val="24"/>
          <w:szCs w:val="24"/>
        </w:rPr>
        <w:t xml:space="preserve"> için başvurmuş bulunmaktayım.</w:t>
      </w:r>
    </w:p>
    <w:p w:rsidR="006F70FE" w:rsidRDefault="006F70FE" w:rsidP="006F70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065">
        <w:rPr>
          <w:rFonts w:ascii="Times New Roman" w:hAnsi="Times New Roman"/>
          <w:sz w:val="24"/>
          <w:szCs w:val="24"/>
        </w:rPr>
        <w:t xml:space="preserve">          İstanbul İl Sağlık Müdürlüğü bünyesinde bulunan kurum/kuruluşlarda yürüttüğüm çalışma esnasında, kurumun kurallarına uyacağımı, kapsam dışı hiçbir veri toplamayacağımı, veri toplarken kurumun ve kişilerin rızasını alacağımı, kurumun istemesi halinde etik kurul izni alacağımı, kur</w:t>
      </w:r>
      <w:r w:rsidR="00BE2506" w:rsidRPr="00B25065">
        <w:rPr>
          <w:rFonts w:ascii="Times New Roman" w:hAnsi="Times New Roman"/>
          <w:sz w:val="24"/>
          <w:szCs w:val="24"/>
        </w:rPr>
        <w:t>umun izin</w:t>
      </w:r>
      <w:r w:rsidR="005B5589" w:rsidRPr="00B25065">
        <w:rPr>
          <w:rFonts w:ascii="Times New Roman" w:hAnsi="Times New Roman"/>
          <w:sz w:val="24"/>
          <w:szCs w:val="24"/>
        </w:rPr>
        <w:t xml:space="preserve"> verdiği </w:t>
      </w:r>
      <w:proofErr w:type="gramStart"/>
      <w:r w:rsidR="005B5589" w:rsidRPr="00B25065">
        <w:rPr>
          <w:rFonts w:ascii="Times New Roman" w:hAnsi="Times New Roman"/>
          <w:sz w:val="24"/>
          <w:szCs w:val="24"/>
        </w:rPr>
        <w:t>……….</w:t>
      </w:r>
      <w:proofErr w:type="gramEnd"/>
      <w:r w:rsidR="005B5589" w:rsidRPr="00B25065">
        <w:rPr>
          <w:rFonts w:ascii="Times New Roman" w:hAnsi="Times New Roman"/>
          <w:sz w:val="24"/>
          <w:szCs w:val="24"/>
        </w:rPr>
        <w:t xml:space="preserve"> </w:t>
      </w:r>
      <w:r w:rsidR="00F34529">
        <w:rPr>
          <w:rFonts w:ascii="Times New Roman" w:hAnsi="Times New Roman"/>
          <w:sz w:val="24"/>
          <w:szCs w:val="24"/>
        </w:rPr>
        <w:t>süre</w:t>
      </w:r>
      <w:r w:rsidR="0052034D" w:rsidRPr="00B25065">
        <w:rPr>
          <w:rFonts w:ascii="Times New Roman" w:hAnsi="Times New Roman"/>
          <w:sz w:val="24"/>
          <w:szCs w:val="24"/>
        </w:rPr>
        <w:t xml:space="preserve"> içerisinde</w:t>
      </w:r>
      <w:r w:rsidRPr="00B25065">
        <w:rPr>
          <w:rFonts w:ascii="Times New Roman" w:hAnsi="Times New Roman"/>
          <w:sz w:val="24"/>
          <w:szCs w:val="24"/>
        </w:rPr>
        <w:t xml:space="preserve"> araştırmamı yürüteceğimi, araştırmamın uzaması halinde kurumdan üniversite kanalıyla izin alacağımı, İstanbul İl Sağlık Müdürlüğü’nün uygun bulmadığı verileri yayı</w:t>
      </w:r>
      <w:bookmarkStart w:id="0" w:name="_GoBack"/>
      <w:bookmarkEnd w:id="0"/>
      <w:r w:rsidRPr="00B25065">
        <w:rPr>
          <w:rFonts w:ascii="Times New Roman" w:hAnsi="Times New Roman"/>
          <w:sz w:val="24"/>
          <w:szCs w:val="24"/>
        </w:rPr>
        <w:t xml:space="preserve">mlamayacağımı, </w:t>
      </w:r>
      <w:r w:rsidR="00711B4E">
        <w:rPr>
          <w:rFonts w:ascii="Times New Roman" w:hAnsi="Times New Roman"/>
          <w:sz w:val="24"/>
          <w:szCs w:val="24"/>
        </w:rPr>
        <w:t>elde edilen verileri</w:t>
      </w:r>
      <w:r w:rsidR="00F34529">
        <w:rPr>
          <w:rFonts w:ascii="Times New Roman" w:hAnsi="Times New Roman"/>
          <w:sz w:val="24"/>
          <w:szCs w:val="24"/>
        </w:rPr>
        <w:t>n</w:t>
      </w:r>
      <w:r w:rsidR="00711B4E">
        <w:rPr>
          <w:rFonts w:ascii="Times New Roman" w:hAnsi="Times New Roman"/>
          <w:sz w:val="24"/>
          <w:szCs w:val="24"/>
        </w:rPr>
        <w:t xml:space="preserve"> sadece bu çalışmada kullanılabileceğini </w:t>
      </w:r>
      <w:r w:rsidR="0082052F">
        <w:rPr>
          <w:rFonts w:ascii="Times New Roman" w:hAnsi="Times New Roman"/>
          <w:sz w:val="24"/>
          <w:szCs w:val="24"/>
        </w:rPr>
        <w:t xml:space="preserve">ve </w:t>
      </w:r>
      <w:r w:rsidR="00F34529">
        <w:rPr>
          <w:rFonts w:ascii="Times New Roman" w:hAnsi="Times New Roman"/>
          <w:sz w:val="24"/>
          <w:szCs w:val="24"/>
        </w:rPr>
        <w:t>çalışma</w:t>
      </w:r>
      <w:r w:rsidR="005745AA" w:rsidRPr="00B25065">
        <w:rPr>
          <w:rFonts w:ascii="Times New Roman" w:hAnsi="Times New Roman"/>
          <w:sz w:val="24"/>
          <w:szCs w:val="24"/>
        </w:rPr>
        <w:t xml:space="preserve"> sona erdikten sonra, 1 (bir) yıllık süre içerisinde sonuç raporunun bir kopyasını </w:t>
      </w:r>
      <w:r w:rsidRPr="00B25065">
        <w:rPr>
          <w:rFonts w:ascii="Times New Roman" w:hAnsi="Times New Roman"/>
          <w:sz w:val="24"/>
          <w:szCs w:val="24"/>
        </w:rPr>
        <w:t xml:space="preserve">elektronik ortamda ve doküman halinde İstanbul İl Sağlık Müdürlüğü’ne vereceğimi taahhüt ederim.  </w:t>
      </w:r>
    </w:p>
    <w:p w:rsidR="00471137" w:rsidRPr="00B25065" w:rsidRDefault="00471137" w:rsidP="006F70FE">
      <w:pPr>
        <w:spacing w:line="360" w:lineRule="auto"/>
        <w:jc w:val="both"/>
        <w:rPr>
          <w:rFonts w:ascii="Times New Roman" w:hAnsi="Times New Roman"/>
          <w:noProof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471137" w:rsidRPr="00471137" w:rsidTr="00471137">
        <w:tc>
          <w:tcPr>
            <w:tcW w:w="9747" w:type="dxa"/>
            <w:gridSpan w:val="2"/>
          </w:tcPr>
          <w:p w:rsidR="00471137" w:rsidRPr="007A7DC5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DC5">
              <w:rPr>
                <w:rFonts w:ascii="Times New Roman" w:hAnsi="Times New Roman"/>
                <w:b/>
                <w:sz w:val="24"/>
                <w:szCs w:val="24"/>
              </w:rPr>
              <w:t>Başvuruda Bulunan Kişinin:</w:t>
            </w:r>
          </w:p>
        </w:tc>
      </w:tr>
      <w:tr w:rsidR="00471137" w:rsidRPr="00471137" w:rsidTr="00471137">
        <w:tc>
          <w:tcPr>
            <w:tcW w:w="1809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37">
              <w:rPr>
                <w:rFonts w:ascii="Times New Roman" w:hAnsi="Times New Roman"/>
                <w:sz w:val="24"/>
                <w:szCs w:val="24"/>
              </w:rPr>
              <w:t xml:space="preserve">Adı Soyadı     </w:t>
            </w:r>
          </w:p>
        </w:tc>
        <w:tc>
          <w:tcPr>
            <w:tcW w:w="7938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37" w:rsidRPr="00471137" w:rsidTr="00471137">
        <w:tc>
          <w:tcPr>
            <w:tcW w:w="1809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37">
              <w:rPr>
                <w:rFonts w:ascii="Times New Roman" w:hAnsi="Times New Roman"/>
                <w:sz w:val="24"/>
                <w:szCs w:val="24"/>
              </w:rPr>
              <w:t>T.C.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7938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37" w:rsidRPr="00471137" w:rsidTr="00471137">
        <w:tc>
          <w:tcPr>
            <w:tcW w:w="1809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37">
              <w:rPr>
                <w:rFonts w:ascii="Times New Roman" w:hAnsi="Times New Roman"/>
                <w:sz w:val="24"/>
                <w:szCs w:val="24"/>
              </w:rPr>
              <w:t xml:space="preserve">Adresi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938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37" w:rsidRPr="00471137" w:rsidTr="00471137">
        <w:tc>
          <w:tcPr>
            <w:tcW w:w="1809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37">
              <w:rPr>
                <w:rFonts w:ascii="Times New Roman" w:hAnsi="Times New Roman"/>
                <w:sz w:val="24"/>
                <w:szCs w:val="24"/>
              </w:rPr>
              <w:t xml:space="preserve">Mobil Tel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938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37" w:rsidRPr="00471137" w:rsidTr="00471137">
        <w:tc>
          <w:tcPr>
            <w:tcW w:w="1809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37">
              <w:rPr>
                <w:rFonts w:ascii="Times New Roman" w:hAnsi="Times New Roman"/>
                <w:sz w:val="24"/>
                <w:szCs w:val="24"/>
              </w:rPr>
              <w:t xml:space="preserve">İmza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938" w:type="dxa"/>
          </w:tcPr>
          <w:p w:rsidR="00471137" w:rsidRPr="00471137" w:rsidRDefault="00471137" w:rsidP="00397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0FE" w:rsidRDefault="006F70FE" w:rsidP="006F70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471137" w:rsidRPr="00471137" w:rsidTr="00471137">
        <w:tc>
          <w:tcPr>
            <w:tcW w:w="9747" w:type="dxa"/>
            <w:gridSpan w:val="2"/>
          </w:tcPr>
          <w:p w:rsidR="00471137" w:rsidRPr="007A7DC5" w:rsidRDefault="007A7DC5" w:rsidP="000A4EE8">
            <w:pPr>
              <w:pStyle w:val="Altbilgi"/>
              <w:spacing w:before="12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A7DC5">
              <w:rPr>
                <w:rFonts w:ascii="Times New Roman" w:hAnsi="Times New Roman"/>
                <w:b/>
                <w:sz w:val="24"/>
                <w:szCs w:val="24"/>
              </w:rPr>
              <w:t xml:space="preserve">Araştırmacıya Ulaşılamaması Durumunda </w:t>
            </w:r>
            <w:r w:rsidR="00471137" w:rsidRPr="007A7DC5">
              <w:rPr>
                <w:rFonts w:ascii="Times New Roman" w:hAnsi="Times New Roman"/>
                <w:b/>
                <w:sz w:val="24"/>
                <w:szCs w:val="24"/>
              </w:rPr>
              <w:t>İrtibat Kurulacak Kişinin:</w:t>
            </w:r>
          </w:p>
        </w:tc>
      </w:tr>
      <w:tr w:rsidR="00471137" w:rsidRPr="00471137" w:rsidTr="00471137">
        <w:tc>
          <w:tcPr>
            <w:tcW w:w="1809" w:type="dxa"/>
          </w:tcPr>
          <w:p w:rsidR="00471137" w:rsidRPr="00471137" w:rsidRDefault="00471137" w:rsidP="000A4EE8">
            <w:pPr>
              <w:spacing w:before="120"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37">
              <w:rPr>
                <w:rFonts w:ascii="Times New Roman" w:hAnsi="Times New Roman"/>
                <w:sz w:val="24"/>
                <w:szCs w:val="24"/>
              </w:rPr>
              <w:t xml:space="preserve">Adı Soyadı     </w:t>
            </w:r>
          </w:p>
        </w:tc>
        <w:tc>
          <w:tcPr>
            <w:tcW w:w="7938" w:type="dxa"/>
          </w:tcPr>
          <w:p w:rsidR="00471137" w:rsidRPr="00471137" w:rsidRDefault="00471137" w:rsidP="000A4EE8">
            <w:pPr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37" w:rsidRPr="00471137" w:rsidTr="00471137">
        <w:tc>
          <w:tcPr>
            <w:tcW w:w="1809" w:type="dxa"/>
          </w:tcPr>
          <w:p w:rsidR="00471137" w:rsidRPr="00471137" w:rsidRDefault="00471137" w:rsidP="000A4EE8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37">
              <w:rPr>
                <w:rFonts w:ascii="Times New Roman" w:hAnsi="Times New Roman"/>
                <w:sz w:val="24"/>
                <w:szCs w:val="24"/>
              </w:rPr>
              <w:t xml:space="preserve">Mobil Tel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938" w:type="dxa"/>
          </w:tcPr>
          <w:p w:rsidR="00471137" w:rsidRPr="00471137" w:rsidRDefault="00471137" w:rsidP="006D40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137" w:rsidRPr="00B25065" w:rsidRDefault="00471137" w:rsidP="006F70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71137" w:rsidRPr="00B25065" w:rsidSect="00F72D38">
      <w:headerReference w:type="default" r:id="rId8"/>
      <w:footerReference w:type="default" r:id="rId9"/>
      <w:pgSz w:w="11906" w:h="16838"/>
      <w:pgMar w:top="1044" w:right="1134" w:bottom="1134" w:left="1134" w:header="70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75" w:rsidRDefault="00294F75" w:rsidP="00524BC7">
      <w:pPr>
        <w:spacing w:after="0" w:line="240" w:lineRule="auto"/>
      </w:pPr>
      <w:r>
        <w:separator/>
      </w:r>
    </w:p>
  </w:endnote>
  <w:endnote w:type="continuationSeparator" w:id="0">
    <w:p w:rsidR="00294F75" w:rsidRDefault="00294F75" w:rsidP="0052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65" w:rsidRDefault="00F72D38">
    <w:pPr>
      <w:pStyle w:val="Altbilgi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F03</w:t>
    </w:r>
    <w:r w:rsidRPr="008D18B0">
      <w:rPr>
        <w:rFonts w:ascii="Times New Roman" w:hAnsi="Times New Roman"/>
        <w:sz w:val="18"/>
        <w:szCs w:val="18"/>
      </w:rPr>
      <w:t>/SH-SGB/00</w:t>
    </w:r>
  </w:p>
  <w:p w:rsidR="00B25065" w:rsidRDefault="00B25065">
    <w:pPr>
      <w:pStyle w:val="Altbilgi"/>
      <w:rPr>
        <w:rFonts w:ascii="Times New Roman" w:hAnsi="Times New Roman"/>
        <w:sz w:val="18"/>
        <w:szCs w:val="18"/>
      </w:rPr>
    </w:pPr>
  </w:p>
  <w:p w:rsidR="00B25065" w:rsidRPr="008D18B0" w:rsidRDefault="00B25065">
    <w:pPr>
      <w:pStyle w:val="Altbilgi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75" w:rsidRDefault="00294F75" w:rsidP="00524BC7">
      <w:pPr>
        <w:spacing w:after="0" w:line="240" w:lineRule="auto"/>
      </w:pPr>
      <w:r>
        <w:separator/>
      </w:r>
    </w:p>
  </w:footnote>
  <w:footnote w:type="continuationSeparator" w:id="0">
    <w:p w:rsidR="00294F75" w:rsidRDefault="00294F75" w:rsidP="0052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26"/>
      <w:gridCol w:w="8505"/>
    </w:tblGrid>
    <w:tr w:rsidR="00E855C6" w:rsidTr="00B25065">
      <w:trPr>
        <w:trHeight w:val="1696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E855C6" w:rsidRPr="00045118" w:rsidRDefault="00BB1784" w:rsidP="00BB1784">
          <w:pPr>
            <w:ind w:left="-142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7A1432E">
                <wp:extent cx="1009650" cy="1016436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10237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</w:tcPr>
        <w:p w:rsidR="00E855C6" w:rsidRPr="007006DE" w:rsidRDefault="00E855C6" w:rsidP="00BB1784">
          <w:pPr>
            <w:spacing w:after="0" w:line="240" w:lineRule="auto"/>
            <w:rPr>
              <w:b/>
            </w:rPr>
          </w:pPr>
          <w:r>
            <w:rPr>
              <w:b/>
            </w:rPr>
            <w:t xml:space="preserve">                                               </w:t>
          </w:r>
        </w:p>
        <w:p w:rsidR="00A57CB9" w:rsidRDefault="00A57CB9" w:rsidP="00A57CB9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E855C6" w:rsidRPr="00BB1784" w:rsidRDefault="00E855C6" w:rsidP="00A57CB9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B1784">
            <w:rPr>
              <w:rFonts w:ascii="Times New Roman" w:hAnsi="Times New Roman"/>
              <w:b/>
              <w:sz w:val="24"/>
              <w:szCs w:val="24"/>
            </w:rPr>
            <w:t>İSTANBUL İL SAĞLIK MÜDÜRLÜĞÜ</w:t>
          </w:r>
        </w:p>
        <w:p w:rsidR="00E855C6" w:rsidRPr="00BB1784" w:rsidRDefault="00E855C6" w:rsidP="00A57CB9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</w:p>
        <w:p w:rsidR="00E855C6" w:rsidRPr="00BB1784" w:rsidRDefault="00F72D38" w:rsidP="00F5375B">
          <w:pPr>
            <w:spacing w:after="0" w:line="240" w:lineRule="auto"/>
            <w:ind w:left="-108" w:right="-108"/>
            <w:jc w:val="center"/>
            <w:rPr>
              <w:b/>
              <w:noProof/>
              <w:sz w:val="28"/>
              <w:szCs w:val="28"/>
            </w:rPr>
          </w:pPr>
          <w:r>
            <w:rPr>
              <w:rFonts w:ascii="Times New Roman" w:hAnsi="Times New Roman"/>
              <w:b/>
              <w:noProof/>
              <w:sz w:val="28"/>
              <w:szCs w:val="28"/>
            </w:rPr>
            <w:t>TAAHHÜTNAME</w:t>
          </w:r>
        </w:p>
      </w:tc>
    </w:tr>
  </w:tbl>
  <w:p w:rsidR="00E855C6" w:rsidRPr="00F72D38" w:rsidRDefault="00E855C6">
    <w:pPr>
      <w:pStyle w:val="stbilgi"/>
      <w:rPr>
        <w:sz w:val="6"/>
        <w:szCs w:val="6"/>
      </w:rPr>
    </w:pPr>
  </w:p>
  <w:p w:rsidR="00E855C6" w:rsidRDefault="00E855C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DDA"/>
    <w:multiLevelType w:val="hybridMultilevel"/>
    <w:tmpl w:val="71FA17A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F4EB3"/>
    <w:multiLevelType w:val="hybridMultilevel"/>
    <w:tmpl w:val="533C85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4CA1C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F7F86"/>
    <w:multiLevelType w:val="hybridMultilevel"/>
    <w:tmpl w:val="7E2E3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5"/>
    <w:rsid w:val="00046577"/>
    <w:rsid w:val="0005420F"/>
    <w:rsid w:val="000A4EE8"/>
    <w:rsid w:val="000B32CD"/>
    <w:rsid w:val="00156A25"/>
    <w:rsid w:val="00177450"/>
    <w:rsid w:val="0018637B"/>
    <w:rsid w:val="001A13E5"/>
    <w:rsid w:val="001B4211"/>
    <w:rsid w:val="001F2A9B"/>
    <w:rsid w:val="002203C6"/>
    <w:rsid w:val="00294F75"/>
    <w:rsid w:val="002C5280"/>
    <w:rsid w:val="002E1028"/>
    <w:rsid w:val="002F6EAF"/>
    <w:rsid w:val="00331BA8"/>
    <w:rsid w:val="00370FCE"/>
    <w:rsid w:val="003769ED"/>
    <w:rsid w:val="00415D5C"/>
    <w:rsid w:val="00471137"/>
    <w:rsid w:val="004B2AA8"/>
    <w:rsid w:val="0051097F"/>
    <w:rsid w:val="0052034D"/>
    <w:rsid w:val="00524BC7"/>
    <w:rsid w:val="005278EE"/>
    <w:rsid w:val="00530A67"/>
    <w:rsid w:val="00543110"/>
    <w:rsid w:val="00554E20"/>
    <w:rsid w:val="005745AA"/>
    <w:rsid w:val="005B5589"/>
    <w:rsid w:val="00635119"/>
    <w:rsid w:val="0067762D"/>
    <w:rsid w:val="0068682E"/>
    <w:rsid w:val="006A2827"/>
    <w:rsid w:val="006B582C"/>
    <w:rsid w:val="006D1125"/>
    <w:rsid w:val="006F70FE"/>
    <w:rsid w:val="00700D88"/>
    <w:rsid w:val="00711B4E"/>
    <w:rsid w:val="00737283"/>
    <w:rsid w:val="007701AF"/>
    <w:rsid w:val="0078476A"/>
    <w:rsid w:val="007A7DC5"/>
    <w:rsid w:val="007F5065"/>
    <w:rsid w:val="007F644D"/>
    <w:rsid w:val="00812C8B"/>
    <w:rsid w:val="0082052F"/>
    <w:rsid w:val="00824598"/>
    <w:rsid w:val="00830191"/>
    <w:rsid w:val="00864764"/>
    <w:rsid w:val="008729B6"/>
    <w:rsid w:val="008B029F"/>
    <w:rsid w:val="008C02A7"/>
    <w:rsid w:val="008C1155"/>
    <w:rsid w:val="008D18B0"/>
    <w:rsid w:val="008F6867"/>
    <w:rsid w:val="00917CE5"/>
    <w:rsid w:val="00940A0D"/>
    <w:rsid w:val="00965541"/>
    <w:rsid w:val="009B08F6"/>
    <w:rsid w:val="00A17C30"/>
    <w:rsid w:val="00A358D8"/>
    <w:rsid w:val="00A57CB9"/>
    <w:rsid w:val="00B25065"/>
    <w:rsid w:val="00B37D34"/>
    <w:rsid w:val="00B64700"/>
    <w:rsid w:val="00B66883"/>
    <w:rsid w:val="00B93E8C"/>
    <w:rsid w:val="00BA270E"/>
    <w:rsid w:val="00BA3E11"/>
    <w:rsid w:val="00BB1784"/>
    <w:rsid w:val="00BE2506"/>
    <w:rsid w:val="00BE277E"/>
    <w:rsid w:val="00C01C26"/>
    <w:rsid w:val="00CC0686"/>
    <w:rsid w:val="00D34E47"/>
    <w:rsid w:val="00D433E6"/>
    <w:rsid w:val="00D8000D"/>
    <w:rsid w:val="00DB1818"/>
    <w:rsid w:val="00DE1917"/>
    <w:rsid w:val="00DE1D51"/>
    <w:rsid w:val="00E6313A"/>
    <w:rsid w:val="00E855C6"/>
    <w:rsid w:val="00EF59C9"/>
    <w:rsid w:val="00F33D86"/>
    <w:rsid w:val="00F34529"/>
    <w:rsid w:val="00F5375B"/>
    <w:rsid w:val="00F72D38"/>
    <w:rsid w:val="00F8331D"/>
    <w:rsid w:val="00F8662B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11"/>
    <w:pPr>
      <w:spacing w:after="200" w:line="276" w:lineRule="auto"/>
    </w:pPr>
    <w:rPr>
      <w:sz w:val="22"/>
      <w:szCs w:val="22"/>
    </w:rPr>
  </w:style>
  <w:style w:type="paragraph" w:styleId="Balk3">
    <w:name w:val="heading 3"/>
    <w:basedOn w:val="Normal"/>
    <w:link w:val="Balk3Char"/>
    <w:uiPriority w:val="9"/>
    <w:qFormat/>
    <w:rsid w:val="001B4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B4211"/>
    <w:rPr>
      <w:rFonts w:ascii="Times New Roman" w:eastAsia="Times New Roman" w:hAnsi="Times New Roman"/>
      <w:b/>
      <w:bCs/>
      <w:sz w:val="27"/>
      <w:szCs w:val="27"/>
    </w:rPr>
  </w:style>
  <w:style w:type="paragraph" w:styleId="ResimYazs">
    <w:name w:val="caption"/>
    <w:basedOn w:val="Normal"/>
    <w:next w:val="Normal"/>
    <w:uiPriority w:val="35"/>
    <w:unhideWhenUsed/>
    <w:qFormat/>
    <w:rsid w:val="001B4211"/>
    <w:pPr>
      <w:spacing w:line="240" w:lineRule="auto"/>
    </w:pPr>
    <w:rPr>
      <w:b/>
      <w:bCs/>
      <w:color w:val="4F81BD"/>
      <w:sz w:val="18"/>
      <w:szCs w:val="18"/>
    </w:rPr>
  </w:style>
  <w:style w:type="character" w:styleId="Vurgu">
    <w:name w:val="Emphasis"/>
    <w:uiPriority w:val="20"/>
    <w:qFormat/>
    <w:rsid w:val="001B4211"/>
    <w:rPr>
      <w:i/>
      <w:iCs/>
    </w:rPr>
  </w:style>
  <w:style w:type="paragraph" w:styleId="AralkYok">
    <w:name w:val="No Spacing"/>
    <w:link w:val="AralkYokChar"/>
    <w:uiPriority w:val="1"/>
    <w:qFormat/>
    <w:rsid w:val="001B4211"/>
    <w:rPr>
      <w:rFonts w:eastAsia="Times New Roman"/>
      <w:sz w:val="22"/>
      <w:szCs w:val="22"/>
    </w:rPr>
  </w:style>
  <w:style w:type="character" w:customStyle="1" w:styleId="AralkYokChar">
    <w:name w:val="Aralık Yok Char"/>
    <w:link w:val="AralkYok"/>
    <w:uiPriority w:val="1"/>
    <w:rsid w:val="001B4211"/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AA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4BC7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2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4BC7"/>
    <w:rPr>
      <w:sz w:val="22"/>
      <w:szCs w:val="22"/>
    </w:rPr>
  </w:style>
  <w:style w:type="character" w:customStyle="1" w:styleId="FontStyle75">
    <w:name w:val="Font Style75"/>
    <w:basedOn w:val="VarsaylanParagrafYazTipi"/>
    <w:uiPriority w:val="99"/>
    <w:rsid w:val="00C01C26"/>
    <w:rPr>
      <w:rFonts w:ascii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C0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B2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11"/>
    <w:pPr>
      <w:spacing w:after="200" w:line="276" w:lineRule="auto"/>
    </w:pPr>
    <w:rPr>
      <w:sz w:val="22"/>
      <w:szCs w:val="22"/>
    </w:rPr>
  </w:style>
  <w:style w:type="paragraph" w:styleId="Balk3">
    <w:name w:val="heading 3"/>
    <w:basedOn w:val="Normal"/>
    <w:link w:val="Balk3Char"/>
    <w:uiPriority w:val="9"/>
    <w:qFormat/>
    <w:rsid w:val="001B4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B4211"/>
    <w:rPr>
      <w:rFonts w:ascii="Times New Roman" w:eastAsia="Times New Roman" w:hAnsi="Times New Roman"/>
      <w:b/>
      <w:bCs/>
      <w:sz w:val="27"/>
      <w:szCs w:val="27"/>
    </w:rPr>
  </w:style>
  <w:style w:type="paragraph" w:styleId="ResimYazs">
    <w:name w:val="caption"/>
    <w:basedOn w:val="Normal"/>
    <w:next w:val="Normal"/>
    <w:uiPriority w:val="35"/>
    <w:unhideWhenUsed/>
    <w:qFormat/>
    <w:rsid w:val="001B4211"/>
    <w:pPr>
      <w:spacing w:line="240" w:lineRule="auto"/>
    </w:pPr>
    <w:rPr>
      <w:b/>
      <w:bCs/>
      <w:color w:val="4F81BD"/>
      <w:sz w:val="18"/>
      <w:szCs w:val="18"/>
    </w:rPr>
  </w:style>
  <w:style w:type="character" w:styleId="Vurgu">
    <w:name w:val="Emphasis"/>
    <w:uiPriority w:val="20"/>
    <w:qFormat/>
    <w:rsid w:val="001B4211"/>
    <w:rPr>
      <w:i/>
      <w:iCs/>
    </w:rPr>
  </w:style>
  <w:style w:type="paragraph" w:styleId="AralkYok">
    <w:name w:val="No Spacing"/>
    <w:link w:val="AralkYokChar"/>
    <w:uiPriority w:val="1"/>
    <w:qFormat/>
    <w:rsid w:val="001B4211"/>
    <w:rPr>
      <w:rFonts w:eastAsia="Times New Roman"/>
      <w:sz w:val="22"/>
      <w:szCs w:val="22"/>
    </w:rPr>
  </w:style>
  <w:style w:type="character" w:customStyle="1" w:styleId="AralkYokChar">
    <w:name w:val="Aralık Yok Char"/>
    <w:link w:val="AralkYok"/>
    <w:uiPriority w:val="1"/>
    <w:rsid w:val="001B4211"/>
    <w:rPr>
      <w:rFonts w:eastAsia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AA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4BC7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2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4BC7"/>
    <w:rPr>
      <w:sz w:val="22"/>
      <w:szCs w:val="22"/>
    </w:rPr>
  </w:style>
  <w:style w:type="character" w:customStyle="1" w:styleId="FontStyle75">
    <w:name w:val="Font Style75"/>
    <w:basedOn w:val="VarsaylanParagrafYazTipi"/>
    <w:uiPriority w:val="99"/>
    <w:rsid w:val="00C01C26"/>
    <w:rPr>
      <w:rFonts w:ascii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C0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B2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Sarmusak</dc:creator>
  <cp:keywords/>
  <dc:description/>
  <cp:lastModifiedBy>Yeşim Bıyık</cp:lastModifiedBy>
  <cp:revision>45</cp:revision>
  <cp:lastPrinted>2019-12-03T13:00:00Z</cp:lastPrinted>
  <dcterms:created xsi:type="dcterms:W3CDTF">2016-08-11T10:56:00Z</dcterms:created>
  <dcterms:modified xsi:type="dcterms:W3CDTF">2019-12-06T08:17:00Z</dcterms:modified>
</cp:coreProperties>
</file>