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7938"/>
        <w:tblGridChange w:id="0">
          <w:tblGrid>
            <w:gridCol w:w="2268"/>
            <w:gridCol w:w="793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1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Adı, Soyadı</w:t>
            </w:r>
          </w:p>
          <w:p w:rsidR="00000000" w:rsidDel="00000000" w:rsidP="00000000" w:rsidRDefault="00000000" w:rsidRPr="00000000" w14:paraId="00000002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Öğrenci No</w:t>
            </w:r>
          </w:p>
          <w:p w:rsidR="00000000" w:rsidDel="00000000" w:rsidP="00000000" w:rsidRDefault="00000000" w:rsidRPr="00000000" w14:paraId="00000005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Doktora Programı</w:t>
            </w:r>
          </w:p>
          <w:p w:rsidR="00000000" w:rsidDel="00000000" w:rsidP="00000000" w:rsidRDefault="00000000" w:rsidRPr="00000000" w14:paraId="00000008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326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Tez Konusu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969"/>
        <w:gridCol w:w="3969"/>
        <w:tblGridChange w:id="0">
          <w:tblGrid>
            <w:gridCol w:w="2268"/>
            <w:gridCol w:w="3969"/>
            <w:gridCol w:w="3969"/>
          </w:tblGrid>
        </w:tblGridChange>
      </w:tblGrid>
      <w:tr>
        <w:trPr>
          <w:trHeight w:val="5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Önerilen Doktora Tez Jürisi*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326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Tez Sınav Jürisi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326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Ünvanı, Adı, Soyadı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right="326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Kurumu / Bölümü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Tez Danışmanı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Tez İzleme Komitesi Üyesi 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Tez İzleme Komitesi Üyesi (Kurum Dışı) 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Üye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Üye (Kurum Dışı)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7371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*Doktora tez savunma jürileri,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en az</w:t>
      </w:r>
      <w:r w:rsidDel="00000000" w:rsidR="00000000" w:rsidRPr="00000000">
        <w:rPr>
          <w:sz w:val="20"/>
          <w:szCs w:val="20"/>
          <w:rtl w:val="0"/>
        </w:rPr>
        <w:t xml:space="preserve"> ikisi kurum dışından olmak üzere, danışman dahil, 5 (BEŞ) öğretim üyesinden oluşur.</w:t>
      </w:r>
    </w:p>
    <w:p w:rsidR="00000000" w:rsidDel="00000000" w:rsidP="00000000" w:rsidRDefault="00000000" w:rsidRPr="00000000" w14:paraId="00000024">
      <w:pPr>
        <w:tabs>
          <w:tab w:val="left" w:pos="7371"/>
        </w:tabs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969"/>
        <w:gridCol w:w="3969"/>
        <w:tblGridChange w:id="0">
          <w:tblGrid>
            <w:gridCol w:w="2268"/>
            <w:gridCol w:w="3969"/>
            <w:gridCol w:w="3969"/>
          </w:tblGrid>
        </w:tblGridChange>
      </w:tblGrid>
      <w:tr>
        <w:trPr>
          <w:trHeight w:val="5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Önerilen Yedek Jüri Üyeleri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326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Tez Sınav Jürisi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326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Ünvanı, Adı, Soyadı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326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Kurumu / Bölümü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Yedek Üye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Yedek Üye (Kurum Dışı)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pos="7371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371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Yukarıda adı geçen öğrenci için, doktora tez savunma jürisi önerilmektedir. Gereği için bilgilerinize arz ederim.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ind w:left="4145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.…/…./201..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İmza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Ünvanı - Adı Soyadı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 Bilim Dalı Başkanı</w:t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7371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371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426" w:left="709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D-08.0-1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207010</wp:posOffset>
          </wp:positionH>
          <wp:positionV relativeFrom="paragraph">
            <wp:posOffset>7620</wp:posOffset>
          </wp:positionV>
          <wp:extent cx="609600" cy="666750"/>
          <wp:effectExtent b="0" l="0" r="0" t="0"/>
          <wp:wrapSquare wrapText="bothSides" distB="0" distT="0" distL="114300" distR="114300"/>
          <wp:docPr descr="image00001" id="1" name="image2.jpg"/>
          <a:graphic>
            <a:graphicData uri="http://schemas.openxmlformats.org/drawingml/2006/picture">
              <pic:pic>
                <pic:nvPicPr>
                  <pic:cNvPr descr="image00001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contextualSpacing w:val="0"/>
      <w:jc w:val="center"/>
      <w:rPr>
        <w:b w:val="1"/>
      </w:rPr>
    </w:pPr>
    <w:bookmarkStart w:colFirst="0" w:colLast="0" w:name="_gjdgxs" w:id="0"/>
    <w:bookmarkEnd w:id="0"/>
    <w:r w:rsidDel="00000000" w:rsidR="00000000" w:rsidRPr="00000000">
      <w:rPr>
        <w:b w:val="1"/>
        <w:rtl w:val="0"/>
      </w:rPr>
      <w:t xml:space="preserve">T.C. </w:t>
      <w:br w:type="textWrapping"/>
      <w:t xml:space="preserve">ÜSKÜDAR ÜNİVERSİTESİ</w:t>
      <w:br w:type="textWrapping"/>
      <w:t xml:space="preserve">SOSYAL BİLİMLER ENSTİTÜSÜ</w:t>
    </w:r>
  </w:p>
  <w:p w:rsidR="00000000" w:rsidDel="00000000" w:rsidP="00000000" w:rsidRDefault="00000000" w:rsidRPr="00000000" w14:paraId="0000003F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contextualSpacing w:val="0"/>
      <w:jc w:val="center"/>
      <w:rPr/>
    </w:pPr>
    <w:r w:rsidDel="00000000" w:rsidR="00000000" w:rsidRPr="00000000">
      <w:rPr>
        <w:b w:val="1"/>
        <w:rtl w:val="0"/>
      </w:rPr>
      <w:t xml:space="preserve">DOKTORA TEZ JÜRİSİ ÖNERİSİ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