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D9" w:rsidRDefault="00311A8C" w:rsidP="001E144A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144"/>
          <w:szCs w:val="144"/>
          <w:u w:val="single"/>
          <w:shd w:val="clear" w:color="auto" w:fill="E5B8B7" w:themeFill="accent2" w:themeFillTint="66"/>
        </w:rPr>
      </w:pPr>
      <w:r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201</w:t>
      </w:r>
      <w:r w:rsidR="003A0FE0">
        <w:rPr>
          <w:b/>
          <w:sz w:val="144"/>
          <w:szCs w:val="144"/>
          <w:u w:val="single"/>
          <w:shd w:val="clear" w:color="auto" w:fill="E5B8B7" w:themeFill="accent2" w:themeFillTint="66"/>
        </w:rPr>
        <w:t>9-2020</w:t>
      </w:r>
      <w:r w:rsidR="00AC5698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AKADEMİK</w:t>
      </w:r>
      <w:r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YILI</w:t>
      </w:r>
      <w:r w:rsidR="0084128E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</w:t>
      </w:r>
    </w:p>
    <w:p w:rsidR="00546A8D" w:rsidRPr="0084128E" w:rsidRDefault="0084128E" w:rsidP="001E144A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144"/>
          <w:szCs w:val="144"/>
          <w:u w:val="single"/>
          <w:shd w:val="clear" w:color="auto" w:fill="E5B8B7" w:themeFill="accent2" w:themeFillTint="66"/>
        </w:rPr>
      </w:pPr>
      <w:r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1. SINIF</w:t>
      </w:r>
      <w:r w:rsidR="003D3D34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</w:t>
      </w:r>
      <w:r w:rsidR="00311A8C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ZORUNLU İNGİLİZCE </w:t>
      </w:r>
      <w:r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DERSLERİ</w:t>
      </w:r>
      <w:r w:rsidR="005D32D8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</w:t>
      </w:r>
      <w:r w:rsidR="001E144A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MUAFİYET </w:t>
      </w:r>
      <w:r w:rsidR="00311A8C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SINAVINA KATILACAK OLAN</w:t>
      </w:r>
      <w:r w:rsidR="00473364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</w:t>
      </w:r>
      <w:r w:rsidR="00473364" w:rsidRPr="00997CD9">
        <w:rPr>
          <w:b/>
          <w:sz w:val="96"/>
          <w:szCs w:val="144"/>
          <w:u w:val="single"/>
          <w:shd w:val="clear" w:color="auto" w:fill="E5B8B7" w:themeFill="accent2" w:themeFillTint="66"/>
        </w:rPr>
        <w:t>(İSTEĞE BAĞLI</w:t>
      </w:r>
      <w:r w:rsidR="00D47D8A" w:rsidRPr="00997CD9">
        <w:rPr>
          <w:b/>
          <w:sz w:val="96"/>
          <w:szCs w:val="144"/>
          <w:u w:val="single"/>
          <w:shd w:val="clear" w:color="auto" w:fill="E5B8B7" w:themeFill="accent2" w:themeFillTint="66"/>
        </w:rPr>
        <w:t xml:space="preserve"> OLARAK</w:t>
      </w:r>
      <w:r w:rsidR="00473364" w:rsidRPr="00997CD9">
        <w:rPr>
          <w:b/>
          <w:sz w:val="96"/>
          <w:szCs w:val="144"/>
          <w:u w:val="single"/>
          <w:shd w:val="clear" w:color="auto" w:fill="E5B8B7" w:themeFill="accent2" w:themeFillTint="66"/>
        </w:rPr>
        <w:t>)</w:t>
      </w:r>
      <w:r w:rsidR="00311A8C" w:rsidRPr="00997CD9">
        <w:rPr>
          <w:b/>
          <w:sz w:val="96"/>
          <w:szCs w:val="144"/>
          <w:u w:val="single"/>
          <w:shd w:val="clear" w:color="auto" w:fill="E5B8B7" w:themeFill="accent2" w:themeFillTint="66"/>
        </w:rPr>
        <w:t xml:space="preserve"> </w:t>
      </w:r>
    </w:p>
    <w:p w:rsidR="0084128E" w:rsidRDefault="00311A8C" w:rsidP="00611594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144"/>
          <w:szCs w:val="144"/>
          <w:u w:val="single"/>
          <w:shd w:val="clear" w:color="auto" w:fill="B8CCE4" w:themeFill="accent1" w:themeFillTint="66"/>
        </w:rPr>
      </w:pPr>
      <w:r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LİSANS</w:t>
      </w:r>
      <w:r w:rsidR="006936B9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</w:t>
      </w:r>
      <w:r w:rsidR="00D608DC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VE ÖNLİSANS </w:t>
      </w:r>
      <w:r w:rsidR="00CD2527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PROGRAMI</w:t>
      </w:r>
      <w:r w:rsidR="001C0E2A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</w:t>
      </w:r>
      <w:r w:rsidR="00D608DC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ÖĞRENCİLERİ</w:t>
      </w:r>
      <w:r w:rsidR="000F6D6F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N</w:t>
      </w:r>
      <w:r w:rsidR="00D608DC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İN</w:t>
      </w:r>
      <w:r w:rsidR="000F6D6F"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 xml:space="preserve"> </w:t>
      </w:r>
      <w:r w:rsidRPr="0084128E">
        <w:rPr>
          <w:b/>
          <w:sz w:val="144"/>
          <w:szCs w:val="144"/>
          <w:u w:val="single"/>
          <w:shd w:val="clear" w:color="auto" w:fill="E5B8B7" w:themeFill="accent2" w:themeFillTint="66"/>
        </w:rPr>
        <w:t>DİKKATİNE;</w:t>
      </w:r>
    </w:p>
    <w:p w:rsidR="00611594" w:rsidRPr="00611594" w:rsidRDefault="00611594" w:rsidP="00611594">
      <w:pPr>
        <w:shd w:val="clear" w:color="auto" w:fill="FFFFFF" w:themeFill="background1"/>
        <w:spacing w:line="240" w:lineRule="auto"/>
        <w:ind w:right="-566"/>
        <w:rPr>
          <w:b/>
          <w:sz w:val="56"/>
          <w:szCs w:val="144"/>
          <w:u w:val="single"/>
          <w:shd w:val="clear" w:color="auto" w:fill="B8CCE4" w:themeFill="accent1" w:themeFillTint="66"/>
        </w:rPr>
      </w:pPr>
    </w:p>
    <w:p w:rsidR="0084128E" w:rsidRPr="00611594" w:rsidRDefault="00611594" w:rsidP="002E0F58">
      <w:pPr>
        <w:pStyle w:val="ListeParagraf"/>
        <w:tabs>
          <w:tab w:val="left" w:pos="709"/>
        </w:tabs>
        <w:ind w:left="-284" w:firstLine="142"/>
        <w:jc w:val="both"/>
        <w:rPr>
          <w:i/>
          <w:sz w:val="44"/>
          <w:szCs w:val="44"/>
        </w:rPr>
      </w:pPr>
      <w:r>
        <w:rPr>
          <w:sz w:val="44"/>
          <w:szCs w:val="44"/>
        </w:rPr>
        <w:t xml:space="preserve">   </w:t>
      </w:r>
      <w:r w:rsidR="0084128E" w:rsidRPr="00611594">
        <w:rPr>
          <w:i/>
          <w:sz w:val="44"/>
          <w:szCs w:val="44"/>
        </w:rPr>
        <w:t>SINAVLA İLGİLİ BİLGİLERİ DETAYLI BİR ŞEKİLDE LÜTFEN DİKKATLİCE OKUYUNUZ.</w:t>
      </w:r>
    </w:p>
    <w:p w:rsidR="0084128E" w:rsidRDefault="0084128E" w:rsidP="002E0F58">
      <w:pPr>
        <w:pStyle w:val="ListeParagraf"/>
        <w:tabs>
          <w:tab w:val="left" w:pos="709"/>
        </w:tabs>
        <w:ind w:left="-284" w:firstLine="142"/>
        <w:jc w:val="both"/>
        <w:rPr>
          <w:sz w:val="28"/>
          <w:szCs w:val="28"/>
        </w:rPr>
      </w:pPr>
    </w:p>
    <w:p w:rsidR="004668A7" w:rsidRPr="004668A7" w:rsidRDefault="00054D10" w:rsidP="004668A7">
      <w:pPr>
        <w:pStyle w:val="ListeParagraf"/>
        <w:numPr>
          <w:ilvl w:val="0"/>
          <w:numId w:val="7"/>
        </w:numPr>
        <w:tabs>
          <w:tab w:val="left" w:pos="709"/>
        </w:tabs>
        <w:jc w:val="both"/>
        <w:rPr>
          <w:sz w:val="52"/>
          <w:szCs w:val="56"/>
        </w:rPr>
      </w:pPr>
      <w:r w:rsidRPr="001E5EEE">
        <w:rPr>
          <w:sz w:val="52"/>
          <w:szCs w:val="56"/>
        </w:rPr>
        <w:t xml:space="preserve">SINIF </w:t>
      </w:r>
      <w:r w:rsidR="0072426B" w:rsidRPr="001E5EEE">
        <w:rPr>
          <w:sz w:val="52"/>
          <w:szCs w:val="56"/>
        </w:rPr>
        <w:t>ÖĞRENCİLERİMİZİN ALDIĞI</w:t>
      </w:r>
      <w:r w:rsidR="00A57D5C" w:rsidRPr="001E5EEE">
        <w:rPr>
          <w:sz w:val="52"/>
          <w:szCs w:val="56"/>
        </w:rPr>
        <w:t xml:space="preserve"> </w:t>
      </w:r>
      <w:r w:rsidR="00893EB7" w:rsidRPr="001E5EEE">
        <w:rPr>
          <w:sz w:val="52"/>
          <w:szCs w:val="56"/>
        </w:rPr>
        <w:t xml:space="preserve">ZORUNLU </w:t>
      </w:r>
      <w:r w:rsidR="00A57D5C" w:rsidRPr="001E5EEE">
        <w:rPr>
          <w:sz w:val="52"/>
          <w:szCs w:val="56"/>
        </w:rPr>
        <w:t>İNGİLİZCE DERSLERİN</w:t>
      </w:r>
      <w:r w:rsidR="00B75BAA" w:rsidRPr="001E5EEE">
        <w:rPr>
          <w:sz w:val="52"/>
          <w:szCs w:val="56"/>
        </w:rPr>
        <w:t>İN</w:t>
      </w:r>
      <w:r w:rsidR="007630E5" w:rsidRPr="001E5EEE">
        <w:rPr>
          <w:sz w:val="52"/>
          <w:szCs w:val="56"/>
        </w:rPr>
        <w:t xml:space="preserve"> </w:t>
      </w:r>
      <w:r w:rsidR="007630E5" w:rsidRPr="001E5EEE">
        <w:rPr>
          <w:b/>
          <w:sz w:val="52"/>
          <w:szCs w:val="56"/>
        </w:rPr>
        <w:t>MUAFİYET SINAVI</w:t>
      </w:r>
      <w:r w:rsidR="007630E5" w:rsidRPr="001E5EEE">
        <w:rPr>
          <w:b/>
          <w:i/>
          <w:color w:val="FF0000"/>
          <w:sz w:val="52"/>
          <w:szCs w:val="56"/>
          <w:u w:val="single"/>
        </w:rPr>
        <w:t xml:space="preserve"> </w:t>
      </w:r>
      <w:r w:rsidR="003A0FE0" w:rsidRPr="001E5EEE">
        <w:rPr>
          <w:b/>
          <w:i/>
          <w:color w:val="FF0000"/>
          <w:sz w:val="52"/>
          <w:szCs w:val="56"/>
          <w:u w:val="single"/>
        </w:rPr>
        <w:t>15</w:t>
      </w:r>
      <w:r w:rsidR="004668A7">
        <w:rPr>
          <w:b/>
          <w:i/>
          <w:color w:val="FF0000"/>
          <w:sz w:val="52"/>
          <w:szCs w:val="56"/>
          <w:u w:val="single"/>
        </w:rPr>
        <w:t xml:space="preserve"> EKİM</w:t>
      </w:r>
    </w:p>
    <w:p w:rsidR="007630E5" w:rsidRDefault="004668A7" w:rsidP="004668A7">
      <w:pPr>
        <w:tabs>
          <w:tab w:val="left" w:pos="709"/>
        </w:tabs>
        <w:ind w:left="153"/>
        <w:jc w:val="both"/>
        <w:rPr>
          <w:sz w:val="52"/>
          <w:szCs w:val="56"/>
        </w:rPr>
      </w:pPr>
      <w:r w:rsidRPr="004668A7">
        <w:rPr>
          <w:b/>
          <w:i/>
          <w:color w:val="FF0000"/>
          <w:sz w:val="52"/>
          <w:szCs w:val="56"/>
          <w:u w:val="single"/>
        </w:rPr>
        <w:t xml:space="preserve"> </w:t>
      </w:r>
      <w:r w:rsidR="0084128E" w:rsidRPr="004668A7">
        <w:rPr>
          <w:b/>
          <w:i/>
          <w:color w:val="FF0000"/>
          <w:sz w:val="52"/>
          <w:szCs w:val="56"/>
          <w:u w:val="single"/>
        </w:rPr>
        <w:t>SALI</w:t>
      </w:r>
      <w:r w:rsidR="007630E5" w:rsidRPr="004668A7">
        <w:rPr>
          <w:b/>
          <w:i/>
          <w:color w:val="FF0000"/>
          <w:sz w:val="52"/>
          <w:szCs w:val="56"/>
          <w:u w:val="single"/>
        </w:rPr>
        <w:t xml:space="preserve"> GÜNÜ </w:t>
      </w:r>
      <w:r w:rsidR="00B75BAA" w:rsidRPr="004668A7">
        <w:rPr>
          <w:b/>
          <w:i/>
          <w:sz w:val="52"/>
          <w:szCs w:val="56"/>
        </w:rPr>
        <w:t xml:space="preserve">AŞAĞIDA BELİRTİLEN SAATLERDE </w:t>
      </w:r>
      <w:r w:rsidR="004B6186" w:rsidRPr="004668A7">
        <w:rPr>
          <w:b/>
          <w:i/>
          <w:sz w:val="52"/>
          <w:szCs w:val="56"/>
        </w:rPr>
        <w:t>MERKEZ,</w:t>
      </w:r>
      <w:r w:rsidR="007630E5" w:rsidRPr="004668A7">
        <w:rPr>
          <w:b/>
          <w:i/>
          <w:sz w:val="52"/>
          <w:szCs w:val="56"/>
        </w:rPr>
        <w:t xml:space="preserve"> ÇARŞI</w:t>
      </w:r>
      <w:r w:rsidR="00893EB7" w:rsidRPr="004668A7">
        <w:rPr>
          <w:b/>
          <w:i/>
          <w:sz w:val="52"/>
          <w:szCs w:val="56"/>
        </w:rPr>
        <w:t xml:space="preserve"> VE GÜNEY </w:t>
      </w:r>
      <w:r w:rsidR="007630E5" w:rsidRPr="004668A7">
        <w:rPr>
          <w:b/>
          <w:i/>
          <w:sz w:val="52"/>
          <w:szCs w:val="56"/>
        </w:rPr>
        <w:t>KAMPÜS</w:t>
      </w:r>
      <w:r w:rsidR="00893EB7" w:rsidRPr="004668A7">
        <w:rPr>
          <w:b/>
          <w:i/>
          <w:sz w:val="52"/>
          <w:szCs w:val="56"/>
        </w:rPr>
        <w:t>LERDE</w:t>
      </w:r>
      <w:r w:rsidR="007630E5" w:rsidRPr="004668A7">
        <w:rPr>
          <w:i/>
          <w:sz w:val="52"/>
          <w:szCs w:val="56"/>
        </w:rPr>
        <w:t xml:space="preserve"> </w:t>
      </w:r>
      <w:r w:rsidR="007630E5" w:rsidRPr="004668A7">
        <w:rPr>
          <w:sz w:val="52"/>
          <w:szCs w:val="56"/>
        </w:rPr>
        <w:t>YAPILACAKTIR.</w:t>
      </w:r>
    </w:p>
    <w:p w:rsidR="00611594" w:rsidRPr="004668A7" w:rsidRDefault="00611594" w:rsidP="004668A7">
      <w:pPr>
        <w:tabs>
          <w:tab w:val="left" w:pos="709"/>
        </w:tabs>
        <w:ind w:left="153"/>
        <w:jc w:val="both"/>
        <w:rPr>
          <w:sz w:val="52"/>
          <w:szCs w:val="5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92"/>
        <w:gridCol w:w="6184"/>
        <w:gridCol w:w="6989"/>
      </w:tblGrid>
      <w:tr w:rsidR="008946E0" w:rsidTr="00571978">
        <w:tc>
          <w:tcPr>
            <w:tcW w:w="20965" w:type="dxa"/>
            <w:gridSpan w:val="3"/>
            <w:shd w:val="clear" w:color="auto" w:fill="auto"/>
          </w:tcPr>
          <w:p w:rsidR="00F960AF" w:rsidRDefault="00F960AF" w:rsidP="00F960AF">
            <w:pPr>
              <w:pStyle w:val="ListeParagraf"/>
              <w:tabs>
                <w:tab w:val="left" w:pos="709"/>
              </w:tabs>
              <w:ind w:left="1080"/>
              <w:rPr>
                <w:b/>
                <w:sz w:val="48"/>
                <w:szCs w:val="36"/>
                <w:highlight w:val="yellow"/>
              </w:rPr>
            </w:pPr>
          </w:p>
          <w:p w:rsidR="003A0FE0" w:rsidRPr="00F960AF" w:rsidRDefault="0056683D" w:rsidP="00F960AF">
            <w:pPr>
              <w:pStyle w:val="ListeParagraf"/>
              <w:tabs>
                <w:tab w:val="left" w:pos="709"/>
              </w:tabs>
              <w:ind w:left="1080"/>
              <w:jc w:val="center"/>
              <w:rPr>
                <w:b/>
                <w:sz w:val="48"/>
                <w:szCs w:val="36"/>
                <w:highlight w:val="yellow"/>
              </w:rPr>
            </w:pPr>
            <w:r>
              <w:rPr>
                <w:b/>
                <w:sz w:val="48"/>
                <w:szCs w:val="36"/>
                <w:highlight w:val="yellow"/>
              </w:rPr>
              <w:t xml:space="preserve">1. </w:t>
            </w:r>
            <w:r w:rsidR="00F960AF" w:rsidRPr="00F960AF">
              <w:rPr>
                <w:b/>
                <w:sz w:val="48"/>
                <w:szCs w:val="36"/>
                <w:highlight w:val="yellow"/>
              </w:rPr>
              <w:t>SINAV OTURUMU</w:t>
            </w:r>
            <w:r>
              <w:rPr>
                <w:b/>
                <w:sz w:val="48"/>
                <w:szCs w:val="36"/>
                <w:highlight w:val="yellow"/>
              </w:rPr>
              <w:t xml:space="preserve"> / LİSANS</w:t>
            </w:r>
            <w:r w:rsidR="00184C55">
              <w:rPr>
                <w:b/>
                <w:sz w:val="48"/>
                <w:szCs w:val="36"/>
                <w:highlight w:val="yellow"/>
              </w:rPr>
              <w:t xml:space="preserve"> (4 YILLIK)</w:t>
            </w:r>
            <w:r>
              <w:rPr>
                <w:b/>
                <w:sz w:val="48"/>
                <w:szCs w:val="36"/>
                <w:highlight w:val="yellow"/>
              </w:rPr>
              <w:t xml:space="preserve"> PROGRAMLARI İÇİN</w:t>
            </w:r>
          </w:p>
          <w:p w:rsidR="00F960AF" w:rsidRPr="00F960AF" w:rsidRDefault="00F960AF" w:rsidP="00F960AF">
            <w:pPr>
              <w:pStyle w:val="ListeParagraf"/>
              <w:tabs>
                <w:tab w:val="left" w:pos="709"/>
              </w:tabs>
              <w:ind w:left="1080"/>
              <w:rPr>
                <w:b/>
                <w:sz w:val="48"/>
                <w:szCs w:val="36"/>
                <w:highlight w:val="yellow"/>
              </w:rPr>
            </w:pPr>
          </w:p>
        </w:tc>
      </w:tr>
      <w:tr w:rsidR="003A0FE0" w:rsidTr="001E5EEE">
        <w:trPr>
          <w:trHeight w:val="621"/>
        </w:trPr>
        <w:tc>
          <w:tcPr>
            <w:tcW w:w="7792" w:type="dxa"/>
            <w:shd w:val="clear" w:color="auto" w:fill="auto"/>
          </w:tcPr>
          <w:p w:rsidR="003A0FE0" w:rsidRPr="00571978" w:rsidRDefault="00184C55" w:rsidP="00571978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>
              <w:rPr>
                <w:b/>
                <w:color w:val="FF0000"/>
                <w:sz w:val="40"/>
                <w:szCs w:val="36"/>
              </w:rPr>
              <w:t>BÖLÜMLER</w:t>
            </w:r>
          </w:p>
        </w:tc>
        <w:tc>
          <w:tcPr>
            <w:tcW w:w="6184" w:type="dxa"/>
          </w:tcPr>
          <w:p w:rsidR="003A0FE0" w:rsidRPr="003A0FE0" w:rsidRDefault="003A0FE0" w:rsidP="003A0FE0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 w:rsidRPr="003A0FE0">
              <w:rPr>
                <w:b/>
                <w:color w:val="FF0000"/>
                <w:sz w:val="40"/>
                <w:szCs w:val="36"/>
              </w:rPr>
              <w:t>GÜZ DÖNEMİ DERSİ / BAHAR DÖNEMİ DERSİ</w:t>
            </w:r>
            <w:r w:rsidR="00AE535A">
              <w:rPr>
                <w:b/>
                <w:color w:val="FF0000"/>
                <w:sz w:val="40"/>
                <w:szCs w:val="36"/>
              </w:rPr>
              <w:t xml:space="preserve"> / DERS KODU</w:t>
            </w:r>
          </w:p>
        </w:tc>
        <w:tc>
          <w:tcPr>
            <w:tcW w:w="6989" w:type="dxa"/>
          </w:tcPr>
          <w:p w:rsidR="003A0FE0" w:rsidRPr="003A0FE0" w:rsidRDefault="003A0FE0" w:rsidP="003A0FE0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 w:rsidRPr="003A0FE0">
              <w:rPr>
                <w:b/>
                <w:color w:val="FF0000"/>
                <w:sz w:val="40"/>
                <w:szCs w:val="36"/>
              </w:rPr>
              <w:t>BAŞLANGIÇ-BİTİŞ SAATİ / SINAV SÜRESİ</w:t>
            </w:r>
          </w:p>
        </w:tc>
      </w:tr>
      <w:tr w:rsidR="00F960AF" w:rsidTr="00F960AF">
        <w:trPr>
          <w:trHeight w:val="2945"/>
        </w:trPr>
        <w:tc>
          <w:tcPr>
            <w:tcW w:w="7792" w:type="dxa"/>
            <w:shd w:val="clear" w:color="auto" w:fill="DAEEF3" w:themeFill="accent5" w:themeFillTint="33"/>
          </w:tcPr>
          <w:p w:rsidR="00455BBA" w:rsidRPr="00455BBA" w:rsidRDefault="00455BBA" w:rsidP="00455BBA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>
              <w:rPr>
                <w:b/>
                <w:color w:val="FF0000"/>
                <w:sz w:val="40"/>
                <w:szCs w:val="36"/>
              </w:rPr>
              <w:t xml:space="preserve">EĞİTİM DİLİ TÜRKÇE OLAN </w:t>
            </w:r>
            <w:r w:rsidRPr="00D67135">
              <w:rPr>
                <w:b/>
                <w:color w:val="FF0000"/>
                <w:sz w:val="40"/>
                <w:szCs w:val="36"/>
              </w:rPr>
              <w:t>BÖLÜMLERDEKİ</w:t>
            </w:r>
            <w:r>
              <w:rPr>
                <w:b/>
                <w:color w:val="FF0000"/>
                <w:sz w:val="40"/>
                <w:szCs w:val="36"/>
              </w:rPr>
              <w:t xml:space="preserve"> </w:t>
            </w:r>
            <w:r w:rsidRPr="00455BBA">
              <w:rPr>
                <w:b/>
                <w:color w:val="FF0000"/>
                <w:sz w:val="40"/>
                <w:szCs w:val="36"/>
              </w:rPr>
              <w:t xml:space="preserve">1.SINIF LİSANS </w:t>
            </w:r>
          </w:p>
          <w:p w:rsidR="00455BBA" w:rsidRPr="00D67135" w:rsidRDefault="00455BBA" w:rsidP="00455BBA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 w:rsidRPr="00455BBA">
              <w:rPr>
                <w:b/>
                <w:color w:val="FF0000"/>
                <w:sz w:val="40"/>
                <w:szCs w:val="36"/>
              </w:rPr>
              <w:t xml:space="preserve">(4 YILLIK) </w:t>
            </w:r>
            <w:r w:rsidRPr="00D67135">
              <w:rPr>
                <w:b/>
                <w:sz w:val="40"/>
                <w:szCs w:val="36"/>
              </w:rPr>
              <w:t>ÖĞRENCİLERİNİN ALDIĞI İNGİLİZCE DERSLERİ</w:t>
            </w:r>
          </w:p>
          <w:p w:rsidR="00F960AF" w:rsidRPr="00F960AF" w:rsidRDefault="00F960AF" w:rsidP="00F960AF">
            <w:pPr>
              <w:pStyle w:val="ListeParagraf"/>
              <w:numPr>
                <w:ilvl w:val="0"/>
                <w:numId w:val="5"/>
              </w:numPr>
              <w:tabs>
                <w:tab w:val="left" w:pos="447"/>
              </w:tabs>
              <w:spacing w:after="200" w:line="276" w:lineRule="auto"/>
              <w:ind w:left="458"/>
              <w:rPr>
                <w:b/>
                <w:sz w:val="32"/>
                <w:szCs w:val="36"/>
              </w:rPr>
            </w:pPr>
            <w:r w:rsidRPr="00F960AF">
              <w:rPr>
                <w:b/>
                <w:color w:val="FF0000"/>
                <w:sz w:val="28"/>
                <w:szCs w:val="36"/>
                <w:u w:val="single"/>
              </w:rPr>
              <w:t>MOLEKÜLER BİYOLOJİ VE GENETİK TÜRKÇE İLE BESLENME VE DİYETETİK BÖLÜMÜ</w:t>
            </w:r>
            <w:r w:rsidR="00B461E2">
              <w:rPr>
                <w:b/>
                <w:color w:val="FF0000"/>
                <w:sz w:val="28"/>
                <w:szCs w:val="36"/>
                <w:u w:val="single"/>
              </w:rPr>
              <w:t xml:space="preserve"> 1. SINIF</w:t>
            </w:r>
            <w:r w:rsidRPr="00F960AF">
              <w:rPr>
                <w:b/>
                <w:color w:val="FF0000"/>
                <w:sz w:val="28"/>
                <w:szCs w:val="36"/>
                <w:u w:val="single"/>
              </w:rPr>
              <w:t xml:space="preserve"> ÖĞRENCİLERİ, </w:t>
            </w:r>
            <w:r w:rsidRPr="00F960AF">
              <w:rPr>
                <w:b/>
                <w:sz w:val="28"/>
                <w:szCs w:val="36"/>
                <w:u w:val="single"/>
              </w:rPr>
              <w:t>İNGİLİZCE DERSLERİNİ 2.SINIFTA ALACAKLARI İÇİN MUAFİYET SINAVINA ÖNÜMÜZDEKİ YIL GİRME HAKKINA SAHİP OLACAKLARDIR.</w:t>
            </w:r>
          </w:p>
        </w:tc>
        <w:tc>
          <w:tcPr>
            <w:tcW w:w="6184" w:type="dxa"/>
            <w:shd w:val="clear" w:color="auto" w:fill="DAEEF3" w:themeFill="accent5" w:themeFillTint="33"/>
          </w:tcPr>
          <w:p w:rsidR="00F960AF" w:rsidRPr="0056683D" w:rsidRDefault="00F960AF" w:rsidP="0056683D">
            <w:pPr>
              <w:tabs>
                <w:tab w:val="left" w:pos="709"/>
              </w:tabs>
              <w:jc w:val="center"/>
              <w:rPr>
                <w:b/>
                <w:i/>
                <w:sz w:val="52"/>
                <w:szCs w:val="36"/>
              </w:rPr>
            </w:pPr>
          </w:p>
          <w:p w:rsidR="00F960AF" w:rsidRPr="0056683D" w:rsidRDefault="00F960AF" w:rsidP="0056683D">
            <w:pPr>
              <w:tabs>
                <w:tab w:val="left" w:pos="709"/>
              </w:tabs>
              <w:jc w:val="center"/>
              <w:rPr>
                <w:b/>
                <w:i/>
                <w:sz w:val="52"/>
                <w:szCs w:val="36"/>
              </w:rPr>
            </w:pPr>
            <w:r w:rsidRPr="0056683D">
              <w:rPr>
                <w:b/>
                <w:i/>
                <w:sz w:val="52"/>
                <w:szCs w:val="36"/>
              </w:rPr>
              <w:t>TEMEL İNGİLİZCE I (ING101) &amp; TEMEL İNGİLİZCE II (ING102)</w:t>
            </w:r>
          </w:p>
        </w:tc>
        <w:tc>
          <w:tcPr>
            <w:tcW w:w="6989" w:type="dxa"/>
            <w:shd w:val="clear" w:color="auto" w:fill="DAEEF3" w:themeFill="accent5" w:themeFillTint="33"/>
          </w:tcPr>
          <w:p w:rsidR="00F960AF" w:rsidRPr="0056683D" w:rsidRDefault="00F960AF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36"/>
              </w:rPr>
            </w:pPr>
          </w:p>
          <w:p w:rsidR="00F960AF" w:rsidRPr="0056683D" w:rsidRDefault="00F960AF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36"/>
              </w:rPr>
            </w:pPr>
          </w:p>
          <w:p w:rsidR="00F960AF" w:rsidRPr="0056683D" w:rsidRDefault="00611594" w:rsidP="0056683D">
            <w:pPr>
              <w:tabs>
                <w:tab w:val="left" w:pos="709"/>
              </w:tabs>
              <w:jc w:val="center"/>
              <w:rPr>
                <w:b/>
                <w:sz w:val="52"/>
                <w:szCs w:val="36"/>
              </w:rPr>
            </w:pPr>
            <w:r>
              <w:rPr>
                <w:b/>
                <w:sz w:val="52"/>
                <w:szCs w:val="36"/>
              </w:rPr>
              <w:t>17:00 - 17:50 / 5</w:t>
            </w:r>
            <w:r w:rsidR="00F960AF" w:rsidRPr="0056683D">
              <w:rPr>
                <w:b/>
                <w:sz w:val="52"/>
                <w:szCs w:val="36"/>
              </w:rPr>
              <w:t>0 DK.</w:t>
            </w:r>
          </w:p>
        </w:tc>
      </w:tr>
      <w:tr w:rsidR="0056683D" w:rsidTr="007D76AD">
        <w:trPr>
          <w:trHeight w:val="7341"/>
        </w:trPr>
        <w:tc>
          <w:tcPr>
            <w:tcW w:w="7792" w:type="dxa"/>
            <w:shd w:val="clear" w:color="auto" w:fill="E5DFEC" w:themeFill="accent4" w:themeFillTint="33"/>
          </w:tcPr>
          <w:p w:rsidR="00455BBA" w:rsidRPr="00455BBA" w:rsidRDefault="00455BBA" w:rsidP="00455BBA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0"/>
                <w:szCs w:val="40"/>
              </w:rPr>
            </w:pPr>
            <w:r w:rsidRPr="00455BBA">
              <w:rPr>
                <w:b/>
                <w:sz w:val="36"/>
                <w:szCs w:val="36"/>
              </w:rPr>
              <w:t xml:space="preserve">  </w:t>
            </w:r>
            <w:r w:rsidRPr="00455BBA">
              <w:rPr>
                <w:b/>
                <w:sz w:val="40"/>
                <w:szCs w:val="40"/>
                <w:u w:val="single"/>
              </w:rPr>
              <w:t xml:space="preserve">HAZIRLIK OKULUNDAN MEZUN OLMUŞ </w:t>
            </w:r>
            <w:r w:rsidRPr="00455BBA">
              <w:rPr>
                <w:b/>
                <w:color w:val="FF0000"/>
                <w:sz w:val="40"/>
                <w:szCs w:val="40"/>
              </w:rPr>
              <w:t xml:space="preserve">EĞİTİM DİLİ İNGİLİZCE OLAN BÖLÜMLERDEKİ 1.SINIF LİSANS (4 YILLIK) </w:t>
            </w:r>
            <w:r w:rsidRPr="00455BBA">
              <w:rPr>
                <w:b/>
                <w:sz w:val="40"/>
                <w:szCs w:val="40"/>
              </w:rPr>
              <w:t>ÖĞRENCİLERİNİN ALDIĞI İNGİLİZCE DERSLERİ;</w:t>
            </w:r>
          </w:p>
          <w:p w:rsidR="00455BBA" w:rsidRDefault="0056683D" w:rsidP="00455BBA">
            <w:pPr>
              <w:tabs>
                <w:tab w:val="left" w:pos="709"/>
              </w:tabs>
              <w:jc w:val="center"/>
              <w:rPr>
                <w:b/>
                <w:sz w:val="40"/>
                <w:szCs w:val="36"/>
              </w:rPr>
            </w:pPr>
            <w:r w:rsidRPr="00890CE5">
              <w:rPr>
                <w:i/>
                <w:sz w:val="40"/>
                <w:szCs w:val="36"/>
              </w:rPr>
              <w:t>BİYOMÜHENDİSLİK, BİLGİSAYAR MÜHENDİSLİĞİ, YAZILIM MÜHENDİSLİĞİ, ENDÜSTRİ MÜHENDİSLİĞİ, ELEKTRONİK MÜHENDİSLİĞİ, PSİKOLOJİ(İNGİLİZCE),SİYASET BİLİMLERİ VE ULUSLARARASI İLİŞKİLER</w:t>
            </w:r>
            <w:r w:rsidRPr="00890CE5">
              <w:rPr>
                <w:b/>
                <w:i/>
                <w:sz w:val="40"/>
                <w:szCs w:val="36"/>
              </w:rPr>
              <w:t>(</w:t>
            </w:r>
            <w:r w:rsidRPr="00890CE5">
              <w:rPr>
                <w:i/>
                <w:sz w:val="40"/>
                <w:szCs w:val="36"/>
              </w:rPr>
              <w:t>İNGİLİZCE)</w:t>
            </w:r>
            <w:r w:rsidRPr="00F960AF">
              <w:rPr>
                <w:sz w:val="40"/>
                <w:szCs w:val="36"/>
              </w:rPr>
              <w:t xml:space="preserve"> </w:t>
            </w:r>
          </w:p>
          <w:p w:rsidR="0056683D" w:rsidRPr="00455BBA" w:rsidRDefault="0056683D" w:rsidP="00455BBA">
            <w:pPr>
              <w:pStyle w:val="ListeParagraf"/>
              <w:numPr>
                <w:ilvl w:val="0"/>
                <w:numId w:val="10"/>
              </w:numPr>
              <w:ind w:left="164"/>
              <w:jc w:val="center"/>
              <w:rPr>
                <w:b/>
                <w:sz w:val="32"/>
                <w:szCs w:val="36"/>
              </w:rPr>
            </w:pPr>
            <w:r w:rsidRPr="00455BBA">
              <w:rPr>
                <w:b/>
                <w:color w:val="FF0000"/>
                <w:sz w:val="32"/>
                <w:szCs w:val="36"/>
                <w:u w:val="single"/>
              </w:rPr>
              <w:t>MOLEKÜLER BİYOLOJİ VE GENETİK İNGİLİZCE BÖLÜMÜ İLE KİMYA MÜHENDİSLİĞİ BÖLÜMÜ</w:t>
            </w:r>
            <w:r w:rsidR="00B461E2">
              <w:rPr>
                <w:b/>
                <w:color w:val="FF0000"/>
                <w:sz w:val="32"/>
                <w:szCs w:val="36"/>
                <w:u w:val="single"/>
              </w:rPr>
              <w:t xml:space="preserve"> 1.SINIF</w:t>
            </w:r>
            <w:bookmarkStart w:id="0" w:name="_GoBack"/>
            <w:bookmarkEnd w:id="0"/>
            <w:r w:rsidRPr="00455BBA">
              <w:rPr>
                <w:b/>
                <w:color w:val="FF0000"/>
                <w:sz w:val="32"/>
                <w:szCs w:val="36"/>
                <w:u w:val="single"/>
              </w:rPr>
              <w:t xml:space="preserve"> ÖĞRENCİLERİ, </w:t>
            </w:r>
            <w:r w:rsidRPr="00455BBA">
              <w:rPr>
                <w:b/>
                <w:sz w:val="32"/>
                <w:szCs w:val="36"/>
                <w:u w:val="single"/>
              </w:rPr>
              <w:t>İNGİLİZCE DERSLERİNİ 2.SINIFTA ALACAKLARI İÇİN MUAFİYET SINAVINA ÖNÜMÜZDEKİ YIL GİRME HAKKINA SAHİP OLACAKLARDIR.</w:t>
            </w:r>
          </w:p>
          <w:p w:rsidR="0056683D" w:rsidRPr="0056683D" w:rsidRDefault="0056683D" w:rsidP="0056683D">
            <w:pPr>
              <w:pStyle w:val="ListeParagraf"/>
              <w:tabs>
                <w:tab w:val="left" w:pos="447"/>
              </w:tabs>
              <w:ind w:left="317"/>
              <w:rPr>
                <w:b/>
                <w:sz w:val="32"/>
                <w:szCs w:val="36"/>
              </w:rPr>
            </w:pPr>
          </w:p>
        </w:tc>
        <w:tc>
          <w:tcPr>
            <w:tcW w:w="6184" w:type="dxa"/>
            <w:shd w:val="clear" w:color="auto" w:fill="E5DFEC" w:themeFill="accent4" w:themeFillTint="33"/>
          </w:tcPr>
          <w:p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</w:rPr>
            </w:pPr>
          </w:p>
          <w:p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</w:rPr>
            </w:pPr>
          </w:p>
          <w:p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</w:rPr>
            </w:pPr>
          </w:p>
          <w:p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</w:rPr>
            </w:pPr>
          </w:p>
          <w:p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i/>
                <w:sz w:val="52"/>
                <w:szCs w:val="40"/>
                <w:highlight w:val="lightGray"/>
              </w:rPr>
            </w:pPr>
            <w:r w:rsidRPr="0056683D">
              <w:rPr>
                <w:b/>
                <w:sz w:val="52"/>
                <w:szCs w:val="40"/>
              </w:rPr>
              <w:t>ENGLISH FOR SPECIFIC PURPOSES I (ENG101) &amp; ENGLISH FOR SPECIFIC PURPOSES II (ENG102)</w:t>
            </w:r>
          </w:p>
          <w:p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6"/>
              <w:jc w:val="center"/>
              <w:rPr>
                <w:b/>
                <w:sz w:val="52"/>
                <w:szCs w:val="40"/>
              </w:rPr>
            </w:pPr>
          </w:p>
        </w:tc>
        <w:tc>
          <w:tcPr>
            <w:tcW w:w="6989" w:type="dxa"/>
            <w:shd w:val="clear" w:color="auto" w:fill="E5DFEC" w:themeFill="accent4" w:themeFillTint="33"/>
          </w:tcPr>
          <w:p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</w:rPr>
            </w:pPr>
          </w:p>
          <w:p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</w:rPr>
            </w:pPr>
          </w:p>
          <w:p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</w:rPr>
            </w:pPr>
          </w:p>
          <w:p w:rsidR="0056683D" w:rsidRPr="0056683D" w:rsidRDefault="0056683D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</w:rPr>
            </w:pPr>
          </w:p>
          <w:p w:rsidR="0056683D" w:rsidRPr="0056683D" w:rsidRDefault="0056683D" w:rsidP="0056683D">
            <w:pPr>
              <w:tabs>
                <w:tab w:val="left" w:pos="709"/>
              </w:tabs>
              <w:jc w:val="center"/>
              <w:rPr>
                <w:b/>
                <w:sz w:val="52"/>
                <w:szCs w:val="40"/>
              </w:rPr>
            </w:pPr>
          </w:p>
          <w:p w:rsidR="0056683D" w:rsidRPr="0056683D" w:rsidRDefault="00611594" w:rsidP="0056683D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40"/>
              </w:rPr>
            </w:pPr>
            <w:r>
              <w:rPr>
                <w:b/>
                <w:sz w:val="52"/>
                <w:szCs w:val="40"/>
              </w:rPr>
              <w:t>17:00 - 17:50 / 5</w:t>
            </w:r>
            <w:r w:rsidR="0056683D" w:rsidRPr="0056683D">
              <w:rPr>
                <w:b/>
                <w:sz w:val="52"/>
                <w:szCs w:val="40"/>
              </w:rPr>
              <w:t>0 DK.</w:t>
            </w:r>
          </w:p>
        </w:tc>
      </w:tr>
      <w:tr w:rsidR="00F960AF" w:rsidRPr="00571978" w:rsidTr="00267F25">
        <w:tc>
          <w:tcPr>
            <w:tcW w:w="20965" w:type="dxa"/>
            <w:gridSpan w:val="3"/>
            <w:shd w:val="clear" w:color="auto" w:fill="auto"/>
          </w:tcPr>
          <w:p w:rsidR="00611594" w:rsidRPr="00455BBA" w:rsidRDefault="00611594" w:rsidP="00455BBA">
            <w:pPr>
              <w:tabs>
                <w:tab w:val="left" w:pos="709"/>
              </w:tabs>
              <w:rPr>
                <w:b/>
                <w:sz w:val="48"/>
                <w:szCs w:val="36"/>
                <w:highlight w:val="yellow"/>
              </w:rPr>
            </w:pPr>
          </w:p>
          <w:p w:rsidR="00F960AF" w:rsidRPr="00455BBA" w:rsidRDefault="0056683D" w:rsidP="00455BBA">
            <w:pPr>
              <w:pStyle w:val="ListeParagraf"/>
              <w:tabs>
                <w:tab w:val="left" w:pos="709"/>
              </w:tabs>
              <w:ind w:left="1080"/>
              <w:jc w:val="center"/>
              <w:rPr>
                <w:b/>
                <w:sz w:val="48"/>
                <w:szCs w:val="36"/>
                <w:highlight w:val="yellow"/>
              </w:rPr>
            </w:pPr>
            <w:r>
              <w:rPr>
                <w:b/>
                <w:sz w:val="48"/>
                <w:szCs w:val="36"/>
                <w:highlight w:val="yellow"/>
              </w:rPr>
              <w:t xml:space="preserve">2. </w:t>
            </w:r>
            <w:r w:rsidRPr="00F960AF">
              <w:rPr>
                <w:b/>
                <w:sz w:val="48"/>
                <w:szCs w:val="36"/>
                <w:highlight w:val="yellow"/>
              </w:rPr>
              <w:t>SINAV OTURUMU</w:t>
            </w:r>
            <w:r>
              <w:rPr>
                <w:b/>
                <w:sz w:val="48"/>
                <w:szCs w:val="36"/>
                <w:highlight w:val="yellow"/>
              </w:rPr>
              <w:t xml:space="preserve"> / ÖN LİSANS</w:t>
            </w:r>
            <w:r w:rsidR="00184C55">
              <w:rPr>
                <w:b/>
                <w:sz w:val="48"/>
                <w:szCs w:val="36"/>
                <w:highlight w:val="yellow"/>
              </w:rPr>
              <w:t xml:space="preserve"> (2 YILLIK)</w:t>
            </w:r>
            <w:r>
              <w:rPr>
                <w:b/>
                <w:sz w:val="48"/>
                <w:szCs w:val="36"/>
                <w:highlight w:val="yellow"/>
              </w:rPr>
              <w:t xml:space="preserve"> PROGRAMLARI İÇİN</w:t>
            </w:r>
          </w:p>
        </w:tc>
      </w:tr>
      <w:tr w:rsidR="00F960AF" w:rsidRPr="003A0FE0" w:rsidTr="00267F25">
        <w:trPr>
          <w:trHeight w:val="621"/>
        </w:trPr>
        <w:tc>
          <w:tcPr>
            <w:tcW w:w="7792" w:type="dxa"/>
          </w:tcPr>
          <w:p w:rsidR="00F960AF" w:rsidRDefault="00184C55" w:rsidP="00267F2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>
              <w:rPr>
                <w:b/>
                <w:color w:val="FF0000"/>
                <w:sz w:val="40"/>
                <w:szCs w:val="36"/>
              </w:rPr>
              <w:t>BÜTÜN ÖN LİSANS BÖLÜMLERİ</w:t>
            </w:r>
          </w:p>
          <w:p w:rsidR="0056683D" w:rsidRPr="00571978" w:rsidRDefault="0056683D" w:rsidP="00267F2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</w:p>
        </w:tc>
        <w:tc>
          <w:tcPr>
            <w:tcW w:w="6184" w:type="dxa"/>
          </w:tcPr>
          <w:p w:rsidR="00F960AF" w:rsidRPr="003A0FE0" w:rsidRDefault="00F960AF" w:rsidP="00267F2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 w:rsidRPr="003A0FE0">
              <w:rPr>
                <w:b/>
                <w:color w:val="FF0000"/>
                <w:sz w:val="40"/>
                <w:szCs w:val="36"/>
              </w:rPr>
              <w:t>GÜZ DÖNEMİ DERSİ / BAHAR DÖNEMİ DERSİ</w:t>
            </w:r>
            <w:r>
              <w:rPr>
                <w:b/>
                <w:color w:val="FF0000"/>
                <w:sz w:val="40"/>
                <w:szCs w:val="36"/>
              </w:rPr>
              <w:t xml:space="preserve"> / DERS KODU</w:t>
            </w:r>
          </w:p>
        </w:tc>
        <w:tc>
          <w:tcPr>
            <w:tcW w:w="6989" w:type="dxa"/>
          </w:tcPr>
          <w:p w:rsidR="00F960AF" w:rsidRPr="003A0FE0" w:rsidRDefault="00F960AF" w:rsidP="00267F2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 w:rsidRPr="003A0FE0">
              <w:rPr>
                <w:b/>
                <w:color w:val="FF0000"/>
                <w:sz w:val="40"/>
                <w:szCs w:val="36"/>
              </w:rPr>
              <w:t>BAŞLANGIÇ-BİTİŞ SAATİ / SINAV SÜRESİ</w:t>
            </w:r>
          </w:p>
        </w:tc>
      </w:tr>
      <w:tr w:rsidR="00F960AF" w:rsidRPr="004668A7" w:rsidTr="00267F25">
        <w:trPr>
          <w:trHeight w:val="1401"/>
        </w:trPr>
        <w:tc>
          <w:tcPr>
            <w:tcW w:w="7792" w:type="dxa"/>
            <w:shd w:val="clear" w:color="auto" w:fill="FDE9D9" w:themeFill="accent6" w:themeFillTint="33"/>
          </w:tcPr>
          <w:p w:rsidR="00F960AF" w:rsidRPr="003A0FE0" w:rsidRDefault="00F960AF" w:rsidP="00267F25">
            <w:pPr>
              <w:tabs>
                <w:tab w:val="left" w:pos="709"/>
              </w:tabs>
              <w:jc w:val="center"/>
              <w:rPr>
                <w:b/>
                <w:sz w:val="40"/>
                <w:szCs w:val="36"/>
              </w:rPr>
            </w:pPr>
          </w:p>
          <w:p w:rsidR="00F960AF" w:rsidRPr="003A0FE0" w:rsidRDefault="00F960AF" w:rsidP="00267F25">
            <w:pPr>
              <w:tabs>
                <w:tab w:val="left" w:pos="709"/>
              </w:tabs>
              <w:jc w:val="center"/>
              <w:rPr>
                <w:b/>
                <w:sz w:val="40"/>
                <w:szCs w:val="36"/>
              </w:rPr>
            </w:pPr>
            <w:r w:rsidRPr="003A0FE0">
              <w:rPr>
                <w:b/>
                <w:sz w:val="40"/>
                <w:szCs w:val="36"/>
              </w:rPr>
              <w:t xml:space="preserve">SAĞLIK HİZMETLERİ MESLEK YÜKSEKOKULU </w:t>
            </w:r>
            <w:r w:rsidR="00455BBA">
              <w:rPr>
                <w:b/>
                <w:color w:val="FF0000"/>
                <w:sz w:val="40"/>
                <w:szCs w:val="36"/>
                <w:u w:val="single"/>
              </w:rPr>
              <w:t xml:space="preserve">1.SINIF ÖN LİSANS </w:t>
            </w:r>
            <w:r w:rsidRPr="003A0FE0">
              <w:rPr>
                <w:b/>
                <w:sz w:val="40"/>
                <w:szCs w:val="36"/>
              </w:rPr>
              <w:t>ÖĞRENC</w:t>
            </w:r>
            <w:r>
              <w:rPr>
                <w:b/>
                <w:sz w:val="40"/>
                <w:szCs w:val="36"/>
              </w:rPr>
              <w:t>İLERİNİN UZAKTAN EĞİTİMLE ALDIKLARI</w:t>
            </w:r>
            <w:r w:rsidRPr="003A0FE0">
              <w:rPr>
                <w:b/>
                <w:sz w:val="40"/>
                <w:szCs w:val="36"/>
              </w:rPr>
              <w:t xml:space="preserve"> İNGİLİZCE DERSLERİ</w:t>
            </w:r>
          </w:p>
          <w:p w:rsidR="00F960AF" w:rsidRPr="003A0FE0" w:rsidRDefault="00F960AF" w:rsidP="00267F25">
            <w:pPr>
              <w:tabs>
                <w:tab w:val="left" w:pos="709"/>
              </w:tabs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6184" w:type="dxa"/>
            <w:shd w:val="clear" w:color="auto" w:fill="FDE9D9" w:themeFill="accent6" w:themeFillTint="33"/>
          </w:tcPr>
          <w:p w:rsidR="0056683D" w:rsidRDefault="0056683D" w:rsidP="00267F25">
            <w:pPr>
              <w:tabs>
                <w:tab w:val="left" w:pos="709"/>
              </w:tabs>
              <w:jc w:val="center"/>
              <w:rPr>
                <w:b/>
                <w:sz w:val="52"/>
                <w:szCs w:val="52"/>
              </w:rPr>
            </w:pPr>
          </w:p>
          <w:p w:rsidR="00F960AF" w:rsidRPr="0056683D" w:rsidRDefault="00F960AF" w:rsidP="00267F25">
            <w:pPr>
              <w:tabs>
                <w:tab w:val="left" w:pos="709"/>
              </w:tabs>
              <w:jc w:val="center"/>
              <w:rPr>
                <w:b/>
                <w:sz w:val="52"/>
                <w:szCs w:val="52"/>
                <w:u w:val="single"/>
              </w:rPr>
            </w:pPr>
            <w:r w:rsidRPr="0056683D">
              <w:rPr>
                <w:b/>
                <w:sz w:val="52"/>
                <w:szCs w:val="52"/>
              </w:rPr>
              <w:t>TEMEL İNGİLİZCE I (INGU101)</w:t>
            </w:r>
            <w:r w:rsidR="0056683D" w:rsidRPr="0056683D">
              <w:rPr>
                <w:b/>
                <w:sz w:val="52"/>
                <w:szCs w:val="52"/>
              </w:rPr>
              <w:t xml:space="preserve"> &amp; TEMEL İNGİLİZCE II (INGU102)</w:t>
            </w:r>
          </w:p>
        </w:tc>
        <w:tc>
          <w:tcPr>
            <w:tcW w:w="6989" w:type="dxa"/>
            <w:shd w:val="clear" w:color="auto" w:fill="FDE9D9" w:themeFill="accent6" w:themeFillTint="33"/>
          </w:tcPr>
          <w:p w:rsidR="00F960AF" w:rsidRPr="0056683D" w:rsidRDefault="00F960AF" w:rsidP="00267F25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52"/>
              </w:rPr>
            </w:pPr>
          </w:p>
          <w:p w:rsidR="00F960AF" w:rsidRPr="0056683D" w:rsidRDefault="00F960AF" w:rsidP="00267F25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52"/>
              </w:rPr>
            </w:pPr>
          </w:p>
          <w:p w:rsidR="00F960AF" w:rsidRPr="0056683D" w:rsidRDefault="00611594" w:rsidP="00611594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18:0</w:t>
            </w:r>
            <w:r w:rsidR="00F960AF" w:rsidRPr="0056683D">
              <w:rPr>
                <w:b/>
                <w:sz w:val="52"/>
                <w:szCs w:val="52"/>
              </w:rPr>
              <w:t>0 - 1</w:t>
            </w:r>
            <w:r>
              <w:rPr>
                <w:b/>
                <w:sz w:val="52"/>
                <w:szCs w:val="52"/>
              </w:rPr>
              <w:t>8:5</w:t>
            </w:r>
            <w:r w:rsidR="00F960AF" w:rsidRPr="0056683D">
              <w:rPr>
                <w:b/>
                <w:sz w:val="52"/>
                <w:szCs w:val="52"/>
              </w:rPr>
              <w:t xml:space="preserve">0 / </w:t>
            </w:r>
            <w:r>
              <w:rPr>
                <w:b/>
                <w:sz w:val="52"/>
                <w:szCs w:val="52"/>
              </w:rPr>
              <w:t>5</w:t>
            </w:r>
            <w:r w:rsidR="00F960AF" w:rsidRPr="0056683D">
              <w:rPr>
                <w:b/>
                <w:sz w:val="52"/>
                <w:szCs w:val="52"/>
              </w:rPr>
              <w:t>0 DK.</w:t>
            </w:r>
          </w:p>
        </w:tc>
      </w:tr>
    </w:tbl>
    <w:p w:rsidR="00F960AF" w:rsidRDefault="00F960AF" w:rsidP="00F960AF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9876BD" w:rsidRPr="00890CE5" w:rsidRDefault="009876BD" w:rsidP="00611594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u w:val="single"/>
        </w:rPr>
      </w:pPr>
      <w:r w:rsidRPr="00361C5F">
        <w:rPr>
          <w:sz w:val="44"/>
          <w:szCs w:val="44"/>
        </w:rPr>
        <w:t xml:space="preserve">SINAVA GİRMEK İÇİN KAYIT YAPTIRMANIZA GEREK YOKTUR. </w:t>
      </w:r>
      <w:r w:rsidR="004428F9">
        <w:rPr>
          <w:sz w:val="44"/>
          <w:szCs w:val="44"/>
        </w:rPr>
        <w:t xml:space="preserve">FAKÜLTE VE MYO WEBSİTELERİNDE YAYINLANACAK OLAN YA DA </w:t>
      </w:r>
      <w:r w:rsidRPr="00361C5F">
        <w:rPr>
          <w:sz w:val="44"/>
          <w:szCs w:val="44"/>
        </w:rPr>
        <w:t xml:space="preserve">SINAVDAN ÖNCEKİ GÜN PANOLARA ASILACAK OLAN ÖĞRENCİ LİSTELERİNDEN SINAVA GİRECEĞİNİZ </w:t>
      </w:r>
      <w:r w:rsidR="00926B0D" w:rsidRPr="00361C5F">
        <w:rPr>
          <w:sz w:val="44"/>
          <w:szCs w:val="44"/>
        </w:rPr>
        <w:t>KAMPÜSÜ VE SINAV SALONUNU</w:t>
      </w:r>
      <w:r w:rsidRPr="00361C5F">
        <w:rPr>
          <w:sz w:val="44"/>
          <w:szCs w:val="44"/>
        </w:rPr>
        <w:t xml:space="preserve"> ÖĞRENEBİLİRSİNİZ</w:t>
      </w:r>
      <w:r w:rsidR="00926B0D" w:rsidRPr="00361C5F">
        <w:rPr>
          <w:sz w:val="44"/>
          <w:szCs w:val="44"/>
        </w:rPr>
        <w:t>.</w:t>
      </w:r>
      <w:r w:rsidR="00E17BBC">
        <w:rPr>
          <w:sz w:val="44"/>
          <w:szCs w:val="44"/>
        </w:rPr>
        <w:t xml:space="preserve"> </w:t>
      </w:r>
      <w:r w:rsidR="002D1F19" w:rsidRPr="00890CE5">
        <w:rPr>
          <w:sz w:val="44"/>
          <w:szCs w:val="44"/>
          <w:u w:val="single"/>
        </w:rPr>
        <w:t xml:space="preserve">SINAVA GİRECEĞİNİZ KAMPÜS, DERS </w:t>
      </w:r>
      <w:r w:rsidR="00890CE5">
        <w:rPr>
          <w:sz w:val="44"/>
          <w:szCs w:val="44"/>
          <w:u w:val="single"/>
        </w:rPr>
        <w:t>ALDIĞINIZ</w:t>
      </w:r>
      <w:r w:rsidR="002D1F19" w:rsidRPr="00890CE5">
        <w:rPr>
          <w:sz w:val="44"/>
          <w:szCs w:val="44"/>
          <w:u w:val="single"/>
        </w:rPr>
        <w:t xml:space="preserve"> KAMPÜSTEN FARKLI OLABİLECEĞİ İÇİN LİSTELERDEN GİRECEĞİNİZ DERSLİĞİ DİKKATLE İNCELEYİNİZ.</w:t>
      </w:r>
    </w:p>
    <w:p w:rsidR="00AB1082" w:rsidRDefault="00AB1082" w:rsidP="00611594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184C55" w:rsidRDefault="0056683D" w:rsidP="00184C55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>
        <w:rPr>
          <w:sz w:val="44"/>
          <w:szCs w:val="44"/>
        </w:rPr>
        <w:t>ÖĞRENCİLER, 5</w:t>
      </w:r>
      <w:r w:rsidR="00526CBF">
        <w:rPr>
          <w:sz w:val="44"/>
          <w:szCs w:val="44"/>
        </w:rPr>
        <w:t xml:space="preserve">0 SORUDAN OLUŞAN VE ALACAKLARI DERSLERİN SEVİYELERİNE GÖRE DÜZENLENMİŞ (HAZIRLIK OKULUNDAN MEZUN OLAN ÖĞRENCİLER İÇİN B2 SEVİYESİ, TÜRKÇE BÖLÜMLERE KAYITLI OLAN </w:t>
      </w:r>
      <w:r w:rsidR="00184C55">
        <w:rPr>
          <w:sz w:val="44"/>
          <w:szCs w:val="44"/>
        </w:rPr>
        <w:t xml:space="preserve">4 YILLIK </w:t>
      </w:r>
      <w:r w:rsidR="00526CBF">
        <w:rPr>
          <w:sz w:val="44"/>
          <w:szCs w:val="44"/>
        </w:rPr>
        <w:t xml:space="preserve">LİSANS VE 2 YILLIK ÖNLİSANS ÖĞRENCİLERİ İÇİN A1 SEVİYESİ) SINAVLARA GİRECEKLERDİR. </w:t>
      </w:r>
    </w:p>
    <w:p w:rsidR="00184C55" w:rsidRPr="00184C55" w:rsidRDefault="00184C55" w:rsidP="00184C55">
      <w:pPr>
        <w:pStyle w:val="ListeParagraf"/>
        <w:rPr>
          <w:sz w:val="44"/>
          <w:szCs w:val="44"/>
        </w:rPr>
      </w:pPr>
    </w:p>
    <w:p w:rsidR="00184C55" w:rsidRPr="00184C55" w:rsidRDefault="00184C55" w:rsidP="00184C55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184C55" w:rsidRPr="00184C55" w:rsidRDefault="00184C55" w:rsidP="00184C55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>SINAV</w:t>
      </w:r>
      <w:r>
        <w:rPr>
          <w:sz w:val="44"/>
          <w:szCs w:val="44"/>
        </w:rPr>
        <w:t xml:space="preserve"> SONUCUNDA ÖĞRENCİLERİN</w:t>
      </w:r>
      <w:r w:rsidRPr="00361C5F">
        <w:rPr>
          <w:sz w:val="44"/>
          <w:szCs w:val="44"/>
        </w:rPr>
        <w:t xml:space="preserve"> AL</w:t>
      </w:r>
      <w:r>
        <w:rPr>
          <w:sz w:val="44"/>
          <w:szCs w:val="44"/>
        </w:rPr>
        <w:t>ACAKLARI</w:t>
      </w:r>
      <w:r w:rsidRPr="00361C5F">
        <w:rPr>
          <w:sz w:val="44"/>
          <w:szCs w:val="44"/>
        </w:rPr>
        <w:t xml:space="preserve"> </w:t>
      </w:r>
      <w:r>
        <w:rPr>
          <w:sz w:val="44"/>
          <w:szCs w:val="44"/>
          <w:u w:val="single"/>
        </w:rPr>
        <w:t>CC</w:t>
      </w:r>
      <w:r w:rsidRPr="004428F9">
        <w:rPr>
          <w:sz w:val="44"/>
          <w:szCs w:val="44"/>
          <w:u w:val="single"/>
        </w:rPr>
        <w:t xml:space="preserve"> VE ÜZERİ HARF NOTLARI</w:t>
      </w:r>
      <w:r>
        <w:rPr>
          <w:sz w:val="44"/>
          <w:szCs w:val="44"/>
        </w:rPr>
        <w:t xml:space="preserve">, HER İKİ DÖNEMDEKİ İNGİLİZCE DERSİ NOTU OLARAK ÖĞRENCİ İŞLERİ TARAFINDAN </w:t>
      </w:r>
      <w:r w:rsidRPr="00361C5F">
        <w:rPr>
          <w:sz w:val="44"/>
          <w:szCs w:val="44"/>
        </w:rPr>
        <w:t xml:space="preserve">DOĞRUDAN </w:t>
      </w:r>
      <w:r>
        <w:rPr>
          <w:sz w:val="44"/>
          <w:szCs w:val="44"/>
        </w:rPr>
        <w:t xml:space="preserve">ÖĞRENCİ BİLGİ </w:t>
      </w:r>
      <w:r w:rsidRPr="00361C5F">
        <w:rPr>
          <w:sz w:val="44"/>
          <w:szCs w:val="44"/>
        </w:rPr>
        <w:t>SİSTEM</w:t>
      </w:r>
      <w:r>
        <w:rPr>
          <w:sz w:val="44"/>
          <w:szCs w:val="44"/>
        </w:rPr>
        <w:t>İN</w:t>
      </w:r>
      <w:r w:rsidRPr="00361C5F">
        <w:rPr>
          <w:sz w:val="44"/>
          <w:szCs w:val="44"/>
        </w:rPr>
        <w:t>E</w:t>
      </w:r>
      <w:r>
        <w:rPr>
          <w:sz w:val="44"/>
          <w:szCs w:val="44"/>
        </w:rPr>
        <w:t xml:space="preserve"> (OBS)</w:t>
      </w:r>
      <w:r w:rsidRPr="00361C5F">
        <w:rPr>
          <w:sz w:val="44"/>
          <w:szCs w:val="44"/>
        </w:rPr>
        <w:t xml:space="preserve"> KAYDEDİLECEKTİR</w:t>
      </w:r>
      <w:r>
        <w:rPr>
          <w:sz w:val="44"/>
          <w:szCs w:val="44"/>
        </w:rPr>
        <w:t xml:space="preserve">. </w:t>
      </w:r>
      <w:r w:rsidR="00CB700E">
        <w:rPr>
          <w:sz w:val="44"/>
          <w:szCs w:val="44"/>
        </w:rPr>
        <w:t>(ÖRNEĞİN; ÖĞRENCİ SINAVDAN BA</w:t>
      </w:r>
      <w:r>
        <w:rPr>
          <w:sz w:val="44"/>
          <w:szCs w:val="44"/>
        </w:rPr>
        <w:t xml:space="preserve"> NOTUNU ALDIYSA, HER İKİ DÖNEMDEKİ İNGİLİZCE DERS NOTU</w:t>
      </w:r>
      <w:r w:rsidR="00CB700E">
        <w:rPr>
          <w:sz w:val="44"/>
          <w:szCs w:val="44"/>
        </w:rPr>
        <w:t xml:space="preserve"> BA</w:t>
      </w:r>
      <w:r>
        <w:rPr>
          <w:sz w:val="44"/>
          <w:szCs w:val="44"/>
        </w:rPr>
        <w:t xml:space="preserve"> OLARAK SİSTEME GİRİLECEKTİR). SINAVDA </w:t>
      </w:r>
      <w:r w:rsidRPr="00184C55">
        <w:rPr>
          <w:sz w:val="44"/>
          <w:szCs w:val="44"/>
        </w:rPr>
        <w:t>BAŞARILI</w:t>
      </w:r>
      <w:r>
        <w:rPr>
          <w:sz w:val="44"/>
          <w:szCs w:val="44"/>
        </w:rPr>
        <w:t xml:space="preserve"> OLACAK</w:t>
      </w:r>
      <w:r w:rsidRPr="00184C55">
        <w:rPr>
          <w:sz w:val="44"/>
          <w:szCs w:val="44"/>
        </w:rPr>
        <w:t xml:space="preserve"> ÖĞRENCİLER DERSLERDEN </w:t>
      </w:r>
      <w:r w:rsidRPr="00184C55">
        <w:rPr>
          <w:b/>
          <w:sz w:val="44"/>
          <w:szCs w:val="44"/>
        </w:rPr>
        <w:t>MUAF</w:t>
      </w:r>
      <w:r w:rsidRPr="00184C55">
        <w:rPr>
          <w:sz w:val="44"/>
          <w:szCs w:val="44"/>
        </w:rPr>
        <w:t xml:space="preserve"> OLACAKLAR VE</w:t>
      </w:r>
      <w:r>
        <w:rPr>
          <w:sz w:val="44"/>
          <w:szCs w:val="44"/>
        </w:rPr>
        <w:t xml:space="preserve"> BÖYLELİKLE</w:t>
      </w:r>
      <w:r w:rsidRPr="00184C55">
        <w:rPr>
          <w:sz w:val="44"/>
          <w:szCs w:val="44"/>
        </w:rPr>
        <w:t xml:space="preserve"> DÖNEM İÇERİSİND</w:t>
      </w:r>
      <w:r w:rsidR="00CB700E">
        <w:rPr>
          <w:sz w:val="44"/>
          <w:szCs w:val="44"/>
        </w:rPr>
        <w:t>E ZORUNLU İNGİLİZCE DERSLERİNİ</w:t>
      </w:r>
      <w:r w:rsidRPr="00184C55">
        <w:rPr>
          <w:sz w:val="44"/>
          <w:szCs w:val="44"/>
        </w:rPr>
        <w:t xml:space="preserve"> ALMAYACAKLARDIR.</w:t>
      </w:r>
    </w:p>
    <w:p w:rsidR="00184C55" w:rsidRDefault="00184C55" w:rsidP="00184C55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AB1082" w:rsidRPr="00AB1082" w:rsidRDefault="00AB1082" w:rsidP="00611594">
      <w:pPr>
        <w:pStyle w:val="ListeParagraf"/>
        <w:spacing w:line="240" w:lineRule="auto"/>
        <w:rPr>
          <w:sz w:val="44"/>
          <w:szCs w:val="44"/>
        </w:rPr>
      </w:pPr>
    </w:p>
    <w:p w:rsidR="00611594" w:rsidRPr="00CB700E" w:rsidRDefault="001E5EEE" w:rsidP="00611594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  <w:u w:val="single"/>
        </w:rPr>
      </w:pPr>
      <w:r>
        <w:rPr>
          <w:sz w:val="44"/>
          <w:szCs w:val="44"/>
        </w:rPr>
        <w:lastRenderedPageBreak/>
        <w:t>70 ÜZERİ BİR NOT ALIP CC</w:t>
      </w:r>
      <w:r w:rsidR="00242989">
        <w:rPr>
          <w:sz w:val="44"/>
          <w:szCs w:val="44"/>
        </w:rPr>
        <w:t xml:space="preserve"> VE DAHA ÜZERİ BİR HARFL</w:t>
      </w:r>
      <w:r w:rsidR="004F55D1">
        <w:rPr>
          <w:sz w:val="44"/>
          <w:szCs w:val="44"/>
        </w:rPr>
        <w:t>E</w:t>
      </w:r>
      <w:r w:rsidR="00242989">
        <w:rPr>
          <w:sz w:val="44"/>
          <w:szCs w:val="44"/>
        </w:rPr>
        <w:t xml:space="preserve"> DERSLERDEN MUAF OLAN ÖĞRENCİLER, </w:t>
      </w:r>
      <w:r>
        <w:rPr>
          <w:b/>
          <w:color w:val="FF0000"/>
          <w:sz w:val="44"/>
          <w:szCs w:val="44"/>
        </w:rPr>
        <w:t>21</w:t>
      </w:r>
      <w:r w:rsidR="0045173B" w:rsidRPr="0045173B">
        <w:rPr>
          <w:b/>
          <w:color w:val="FF0000"/>
          <w:sz w:val="44"/>
          <w:szCs w:val="44"/>
        </w:rPr>
        <w:t>-2</w:t>
      </w:r>
      <w:r>
        <w:rPr>
          <w:b/>
          <w:color w:val="FF0000"/>
          <w:sz w:val="44"/>
          <w:szCs w:val="44"/>
        </w:rPr>
        <w:t>5</w:t>
      </w:r>
      <w:r w:rsidR="0045173B" w:rsidRPr="0045173B">
        <w:rPr>
          <w:b/>
          <w:color w:val="FF0000"/>
          <w:sz w:val="44"/>
          <w:szCs w:val="44"/>
        </w:rPr>
        <w:t xml:space="preserve"> EKİM</w:t>
      </w:r>
      <w:r w:rsidR="0045173B" w:rsidRPr="0045173B">
        <w:rPr>
          <w:color w:val="FF0000"/>
          <w:sz w:val="44"/>
          <w:szCs w:val="44"/>
        </w:rPr>
        <w:t xml:space="preserve"> </w:t>
      </w:r>
      <w:r w:rsidR="0045173B">
        <w:rPr>
          <w:sz w:val="44"/>
          <w:szCs w:val="44"/>
        </w:rPr>
        <w:t xml:space="preserve">TARİHLERİ ARASINDA DEKANLIKLARINA </w:t>
      </w:r>
      <w:r w:rsidR="00242989">
        <w:rPr>
          <w:sz w:val="44"/>
          <w:szCs w:val="44"/>
        </w:rPr>
        <w:t xml:space="preserve">DİLEKÇE VEREREK MUAFİYET </w:t>
      </w:r>
      <w:r w:rsidR="00CB700E">
        <w:rPr>
          <w:sz w:val="44"/>
          <w:szCs w:val="44"/>
        </w:rPr>
        <w:t xml:space="preserve">SINAVI </w:t>
      </w:r>
      <w:r w:rsidR="00242989">
        <w:rPr>
          <w:sz w:val="44"/>
          <w:szCs w:val="44"/>
        </w:rPr>
        <w:t>NOTLARINDAN VAZGEÇEBİLECEK VE DİLERLERSE İ</w:t>
      </w:r>
      <w:r w:rsidR="00CB700E">
        <w:rPr>
          <w:sz w:val="44"/>
          <w:szCs w:val="44"/>
        </w:rPr>
        <w:t>LGİLİ İNGİLİZCE DERSİNİ TEKRAR NOT YÜKSELTME ŞEKLİNDE (DEVAM ZO</w:t>
      </w:r>
      <w:r w:rsidR="00FF0F04">
        <w:rPr>
          <w:sz w:val="44"/>
          <w:szCs w:val="44"/>
        </w:rPr>
        <w:t>R</w:t>
      </w:r>
      <w:r w:rsidR="00CB700E">
        <w:rPr>
          <w:sz w:val="44"/>
          <w:szCs w:val="44"/>
        </w:rPr>
        <w:t>UNLULUĞU OLMADAN FAKAT SINAVLARINA GİREREK)</w:t>
      </w:r>
      <w:r w:rsidR="00242989">
        <w:rPr>
          <w:sz w:val="44"/>
          <w:szCs w:val="44"/>
        </w:rPr>
        <w:t xml:space="preserve"> ALABİLECEKLERDİR.</w:t>
      </w:r>
      <w:r w:rsidR="0045173B">
        <w:rPr>
          <w:sz w:val="44"/>
          <w:szCs w:val="44"/>
        </w:rPr>
        <w:t xml:space="preserve"> </w:t>
      </w:r>
      <w:r w:rsidR="0045173B" w:rsidRPr="00CB700E">
        <w:rPr>
          <w:sz w:val="44"/>
          <w:szCs w:val="44"/>
          <w:u w:val="single"/>
        </w:rPr>
        <w:t>BU TARİHTEN SONRA DİLEKÇELERİNİZ KABUL EDİLMEYECEKTİR.</w:t>
      </w:r>
    </w:p>
    <w:p w:rsidR="00184C55" w:rsidRDefault="00184C55" w:rsidP="00184C55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184C55" w:rsidRPr="00184C55" w:rsidRDefault="00184C55" w:rsidP="00184C55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>
        <w:rPr>
          <w:sz w:val="44"/>
          <w:szCs w:val="44"/>
          <w:shd w:val="clear" w:color="auto" w:fill="FFFFFF" w:themeFill="background1"/>
        </w:rPr>
        <w:t>HER OTURUM İÇİN S</w:t>
      </w:r>
      <w:r w:rsidRPr="00242989">
        <w:rPr>
          <w:sz w:val="44"/>
          <w:szCs w:val="44"/>
        </w:rPr>
        <w:t xml:space="preserve">INAV </w:t>
      </w:r>
      <w:r w:rsidRPr="00242989">
        <w:rPr>
          <w:sz w:val="44"/>
          <w:szCs w:val="44"/>
          <w:shd w:val="clear" w:color="auto" w:fill="FFFFFF" w:themeFill="background1"/>
        </w:rPr>
        <w:t xml:space="preserve">SÜRESİ </w:t>
      </w:r>
      <w:r>
        <w:rPr>
          <w:b/>
          <w:sz w:val="44"/>
          <w:szCs w:val="44"/>
          <w:u w:val="single"/>
          <w:shd w:val="clear" w:color="auto" w:fill="FFFFFF" w:themeFill="background1"/>
        </w:rPr>
        <w:t>5</w:t>
      </w:r>
      <w:r w:rsidRPr="00242989">
        <w:rPr>
          <w:b/>
          <w:sz w:val="44"/>
          <w:szCs w:val="44"/>
          <w:u w:val="single"/>
          <w:shd w:val="clear" w:color="auto" w:fill="FFFFFF" w:themeFill="background1"/>
        </w:rPr>
        <w:t>0 DAKİKADIR</w:t>
      </w:r>
      <w:r>
        <w:rPr>
          <w:sz w:val="44"/>
          <w:szCs w:val="44"/>
          <w:shd w:val="clear" w:color="auto" w:fill="FFFFFF" w:themeFill="background1"/>
        </w:rPr>
        <w:t>.</w:t>
      </w:r>
    </w:p>
    <w:p w:rsidR="00184C55" w:rsidRDefault="00184C55" w:rsidP="00184C55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>SINAV DEĞERLENDİRMESİNDE 4 YANLIŞ 1 DOĞRUYU GÖTÜRECEKTİR.</w:t>
      </w:r>
    </w:p>
    <w:p w:rsidR="00184C55" w:rsidRDefault="00184C55" w:rsidP="00184C55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7630E5" w:rsidRDefault="007630E5" w:rsidP="00611594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>MUAFİYET SINAVINA GİRMEYENLER VE</w:t>
      </w:r>
      <w:r w:rsidR="00533A6B" w:rsidRPr="00361C5F">
        <w:rPr>
          <w:sz w:val="44"/>
          <w:szCs w:val="44"/>
        </w:rPr>
        <w:t>YA</w:t>
      </w:r>
      <w:r w:rsidRPr="00361C5F">
        <w:rPr>
          <w:sz w:val="44"/>
          <w:szCs w:val="44"/>
        </w:rPr>
        <w:t xml:space="preserve"> SINAVDAN YETERLİ NOTU ALAMAYANLAR </w:t>
      </w:r>
      <w:r w:rsidR="004668A7">
        <w:rPr>
          <w:sz w:val="44"/>
          <w:szCs w:val="44"/>
        </w:rPr>
        <w:t xml:space="preserve">DÖNEM İÇERİSİNDE </w:t>
      </w:r>
      <w:r w:rsidRPr="00361C5F">
        <w:rPr>
          <w:sz w:val="44"/>
          <w:szCs w:val="44"/>
        </w:rPr>
        <w:t>ZORUNLU İNGİLİZCE DERSLERİNİ ALACAKLARDIR.</w:t>
      </w:r>
    </w:p>
    <w:p w:rsidR="00AB1082" w:rsidRPr="00361C5F" w:rsidRDefault="00AB1082" w:rsidP="00611594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6B17FA" w:rsidRDefault="006B17FA" w:rsidP="00611594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DAHA ÖNCEKİ YILLARDA BU DERSLERİ ALIP BAŞARISIZ OLMUŞ ÖĞRENCİLERİN </w:t>
      </w:r>
      <w:r w:rsidR="004428F9">
        <w:rPr>
          <w:sz w:val="44"/>
          <w:szCs w:val="44"/>
        </w:rPr>
        <w:t xml:space="preserve">YA DA NOT YÜKSELTMEK İSTEYEN ÖĞRENCİLERİN </w:t>
      </w:r>
      <w:r w:rsidRPr="00361C5F">
        <w:rPr>
          <w:sz w:val="44"/>
          <w:szCs w:val="44"/>
        </w:rPr>
        <w:t xml:space="preserve">BU SINAVA </w:t>
      </w:r>
      <w:r w:rsidRPr="004428F9">
        <w:rPr>
          <w:sz w:val="44"/>
          <w:szCs w:val="44"/>
          <w:u w:val="single"/>
        </w:rPr>
        <w:t>GİRME HAKKI YOKTUR.</w:t>
      </w:r>
      <w:r w:rsidRPr="00361C5F">
        <w:rPr>
          <w:sz w:val="44"/>
          <w:szCs w:val="44"/>
        </w:rPr>
        <w:t xml:space="preserve"> BAŞARISIZ OLDUKLARI DERSİ </w:t>
      </w:r>
      <w:r w:rsidR="004428F9">
        <w:rPr>
          <w:sz w:val="44"/>
          <w:szCs w:val="44"/>
        </w:rPr>
        <w:t xml:space="preserve">YA DA NOTUNU YÜKSELTMEK İSTEDİKLERİ DERSİ </w:t>
      </w:r>
      <w:r w:rsidRPr="00361C5F">
        <w:rPr>
          <w:sz w:val="44"/>
          <w:szCs w:val="44"/>
        </w:rPr>
        <w:t>TEKRAR ALMALARI GEREKMEKTEDİR.</w:t>
      </w:r>
    </w:p>
    <w:p w:rsidR="0056683D" w:rsidRPr="0056683D" w:rsidRDefault="0056683D" w:rsidP="00611594">
      <w:pPr>
        <w:pStyle w:val="ListeParagraf"/>
        <w:spacing w:line="240" w:lineRule="auto"/>
        <w:rPr>
          <w:sz w:val="44"/>
          <w:szCs w:val="44"/>
        </w:rPr>
      </w:pPr>
    </w:p>
    <w:p w:rsidR="0056683D" w:rsidRDefault="0056683D" w:rsidP="00611594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GEÇTİĞİMİZ YILDAKİ BAHAR DÖNEMİNDE YATAY/DİKEY GEÇİŞLE ÜNİVERSİTEMİZE GELEN YA DA HAZIRLIK OKULUNDAN YARI DÖNEMDE BAŞARIYLA BÖLÜMLERİNE GEÇEN ÖĞRENCİLER, GEÇEN YILDAKİ BAHAR DÖNEMİNDE İNGİLİZCE II (ENG102&amp;ING102&amp;INGU102) DERSİNİ </w:t>
      </w:r>
      <w:r w:rsidR="00890CE5">
        <w:rPr>
          <w:sz w:val="44"/>
          <w:szCs w:val="44"/>
        </w:rPr>
        <w:t>ALDILAR İSE</w:t>
      </w:r>
      <w:r>
        <w:rPr>
          <w:sz w:val="44"/>
          <w:szCs w:val="44"/>
        </w:rPr>
        <w:t xml:space="preserve"> MUAFİYET SINAVINDA SADECE GÜZ DÖNEMİ DERSLERİ İÇİN MUAFİYET SINAVINA GİREBİLECEKLERDİR.</w:t>
      </w:r>
    </w:p>
    <w:p w:rsidR="00AB1082" w:rsidRDefault="00AB1082" w:rsidP="00611594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AB1082" w:rsidRPr="00735763" w:rsidRDefault="007630E5" w:rsidP="00735763">
      <w:pPr>
        <w:pStyle w:val="ListeParagraf"/>
        <w:numPr>
          <w:ilvl w:val="0"/>
          <w:numId w:val="1"/>
        </w:numPr>
        <w:shd w:val="clear" w:color="auto" w:fill="FFFFFF" w:themeFill="background1"/>
        <w:spacing w:line="240" w:lineRule="auto"/>
        <w:ind w:left="-567"/>
        <w:jc w:val="both"/>
        <w:rPr>
          <w:sz w:val="44"/>
          <w:szCs w:val="44"/>
          <w:u w:val="single"/>
        </w:rPr>
      </w:pPr>
      <w:r w:rsidRPr="00361C5F">
        <w:rPr>
          <w:sz w:val="44"/>
          <w:szCs w:val="44"/>
        </w:rPr>
        <w:t xml:space="preserve">SINAVA KATILMAYAN ÖĞRENCİLER İÇİN SINAVIN TEKRARI </w:t>
      </w:r>
      <w:r w:rsidRPr="00361C5F">
        <w:rPr>
          <w:b/>
          <w:sz w:val="44"/>
          <w:szCs w:val="44"/>
          <w:u w:val="single"/>
          <w:shd w:val="clear" w:color="auto" w:fill="FFFFFF" w:themeFill="background1"/>
        </w:rPr>
        <w:t>YAPILMAYACAKTIR.</w:t>
      </w:r>
    </w:p>
    <w:p w:rsidR="00890CE5" w:rsidRPr="00735763" w:rsidRDefault="007630E5" w:rsidP="00735763">
      <w:pPr>
        <w:pStyle w:val="ListeParagraf"/>
        <w:numPr>
          <w:ilvl w:val="0"/>
          <w:numId w:val="1"/>
        </w:numPr>
        <w:shd w:val="clear" w:color="auto" w:fill="FFFFFF" w:themeFill="background1"/>
        <w:spacing w:line="24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SINAV ÖNCESİNDE KİMLİK KONTROLÜ YAPILACAĞINDAN </w:t>
      </w:r>
      <w:r w:rsidRPr="00361C5F">
        <w:rPr>
          <w:b/>
          <w:sz w:val="44"/>
          <w:szCs w:val="44"/>
          <w:u w:val="single"/>
          <w:shd w:val="clear" w:color="auto" w:fill="FFFFFF" w:themeFill="background1"/>
        </w:rPr>
        <w:t>ÖĞRENCİ KİMLİK KARTLARINIZI</w:t>
      </w:r>
      <w:r w:rsidRPr="00361C5F">
        <w:rPr>
          <w:sz w:val="44"/>
          <w:szCs w:val="44"/>
          <w:shd w:val="clear" w:color="auto" w:fill="FFFFFF" w:themeFill="background1"/>
        </w:rPr>
        <w:t xml:space="preserve"> MUTLAKA</w:t>
      </w:r>
      <w:r w:rsidR="00546A8D">
        <w:rPr>
          <w:sz w:val="44"/>
          <w:szCs w:val="44"/>
        </w:rPr>
        <w:t xml:space="preserve"> YANINIZDA BULUNDURUNUZ.    </w:t>
      </w:r>
    </w:p>
    <w:p w:rsidR="009876BD" w:rsidRDefault="00856DFF" w:rsidP="00611594">
      <w:pPr>
        <w:pStyle w:val="ListeParagraf"/>
        <w:numPr>
          <w:ilvl w:val="0"/>
          <w:numId w:val="1"/>
        </w:numPr>
        <w:spacing w:line="24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YANINIZDA KURŞUN KALEM VE SİLGİ </w:t>
      </w:r>
      <w:r w:rsidR="00A57D5C" w:rsidRPr="00361C5F">
        <w:rPr>
          <w:sz w:val="44"/>
          <w:szCs w:val="44"/>
        </w:rPr>
        <w:t>BULUNDUR</w:t>
      </w:r>
      <w:r w:rsidR="00926B0D" w:rsidRPr="00361C5F">
        <w:rPr>
          <w:sz w:val="44"/>
          <w:szCs w:val="44"/>
        </w:rPr>
        <w:t>M</w:t>
      </w:r>
      <w:r w:rsidR="00A57D5C" w:rsidRPr="00361C5F">
        <w:rPr>
          <w:sz w:val="44"/>
          <w:szCs w:val="44"/>
        </w:rPr>
        <w:t>AYI UNUTMAYINIZ.</w:t>
      </w:r>
    </w:p>
    <w:p w:rsidR="00735763" w:rsidRDefault="00735763" w:rsidP="00735763">
      <w:pPr>
        <w:pStyle w:val="ListeParagraf"/>
        <w:spacing w:line="240" w:lineRule="auto"/>
        <w:ind w:left="-567"/>
        <w:jc w:val="both"/>
        <w:rPr>
          <w:sz w:val="44"/>
          <w:szCs w:val="44"/>
        </w:rPr>
      </w:pPr>
    </w:p>
    <w:p w:rsidR="004428F9" w:rsidRPr="004428F9" w:rsidRDefault="004428F9" w:rsidP="00AB1082">
      <w:pPr>
        <w:pStyle w:val="ListeParagraf"/>
        <w:spacing w:line="240" w:lineRule="auto"/>
        <w:rPr>
          <w:sz w:val="44"/>
          <w:szCs w:val="44"/>
        </w:rPr>
      </w:pPr>
    </w:p>
    <w:p w:rsidR="007630E5" w:rsidRDefault="007630E5" w:rsidP="00856DFF">
      <w:pPr>
        <w:pStyle w:val="ListeParagraf"/>
        <w:spacing w:line="360" w:lineRule="auto"/>
        <w:ind w:left="-567"/>
        <w:jc w:val="both"/>
        <w:rPr>
          <w:sz w:val="36"/>
          <w:szCs w:val="40"/>
        </w:rPr>
      </w:pPr>
      <w:r w:rsidRPr="006D0E82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</w:t>
      </w:r>
      <w:r w:rsidRPr="001E144A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1E144A">
        <w:rPr>
          <w:b/>
          <w:i/>
          <w:sz w:val="28"/>
          <w:szCs w:val="28"/>
        </w:rPr>
        <w:t xml:space="preserve">             </w:t>
      </w:r>
    </w:p>
    <w:p w:rsidR="00ED027D" w:rsidRPr="000660A4" w:rsidRDefault="00072C26" w:rsidP="00365CBA">
      <w:pPr>
        <w:pStyle w:val="ListeParagraf"/>
        <w:tabs>
          <w:tab w:val="left" w:pos="709"/>
        </w:tabs>
        <w:ind w:left="-567"/>
        <w:jc w:val="center"/>
        <w:rPr>
          <w:b/>
          <w:sz w:val="60"/>
          <w:szCs w:val="60"/>
        </w:rPr>
      </w:pPr>
      <w:r w:rsidRPr="000660A4">
        <w:rPr>
          <w:b/>
          <w:sz w:val="60"/>
          <w:szCs w:val="60"/>
        </w:rPr>
        <w:lastRenderedPageBreak/>
        <w:t xml:space="preserve">BU DERSİ ALAN </w:t>
      </w:r>
      <w:r w:rsidR="00DE0890" w:rsidRPr="000660A4">
        <w:rPr>
          <w:b/>
          <w:sz w:val="60"/>
          <w:szCs w:val="60"/>
        </w:rPr>
        <w:t xml:space="preserve">1. SINIF ÖĞRENCİLERİNİN </w:t>
      </w:r>
      <w:r w:rsidR="00A46657" w:rsidRPr="000660A4">
        <w:rPr>
          <w:b/>
          <w:sz w:val="60"/>
          <w:szCs w:val="60"/>
        </w:rPr>
        <w:t>MUAFİYET SINAVINDA</w:t>
      </w:r>
      <w:r w:rsidR="00DE0890" w:rsidRPr="000660A4">
        <w:rPr>
          <w:b/>
          <w:sz w:val="60"/>
          <w:szCs w:val="60"/>
        </w:rPr>
        <w:t xml:space="preserve"> BAŞARILI OLABİLMELERİ</w:t>
      </w:r>
      <w:r w:rsidR="001A1094" w:rsidRPr="000660A4">
        <w:rPr>
          <w:b/>
          <w:sz w:val="60"/>
          <w:szCs w:val="60"/>
        </w:rPr>
        <w:t xml:space="preserve"> İÇİN </w:t>
      </w:r>
      <w:r w:rsidR="00A46657" w:rsidRPr="000660A4">
        <w:rPr>
          <w:b/>
          <w:sz w:val="60"/>
          <w:szCs w:val="60"/>
        </w:rPr>
        <w:t xml:space="preserve">GEREKLİ OLAN </w:t>
      </w:r>
      <w:r w:rsidR="001A1094" w:rsidRPr="000660A4">
        <w:rPr>
          <w:b/>
          <w:sz w:val="60"/>
          <w:szCs w:val="60"/>
        </w:rPr>
        <w:t>NOT BARAJ</w:t>
      </w:r>
      <w:r w:rsidR="00A46657" w:rsidRPr="000660A4">
        <w:rPr>
          <w:b/>
          <w:sz w:val="60"/>
          <w:szCs w:val="60"/>
        </w:rPr>
        <w:t>LARI</w:t>
      </w:r>
      <w:r w:rsidR="001A1094" w:rsidRPr="000660A4">
        <w:rPr>
          <w:b/>
          <w:sz w:val="60"/>
          <w:szCs w:val="60"/>
        </w:rPr>
        <w:t xml:space="preserve"> </w:t>
      </w:r>
      <w:r w:rsidR="00D608DC" w:rsidRPr="000660A4">
        <w:rPr>
          <w:b/>
          <w:sz w:val="60"/>
          <w:szCs w:val="60"/>
        </w:rPr>
        <w:t xml:space="preserve">VE BU NOTLARA GÖRE </w:t>
      </w:r>
      <w:r w:rsidR="004B6186" w:rsidRPr="000660A4">
        <w:rPr>
          <w:b/>
          <w:sz w:val="60"/>
          <w:szCs w:val="60"/>
        </w:rPr>
        <w:t>SİSTEMLERİNE KAYDEDİLECEK</w:t>
      </w:r>
      <w:r w:rsidR="00D608DC" w:rsidRPr="000660A4">
        <w:rPr>
          <w:b/>
          <w:sz w:val="60"/>
          <w:szCs w:val="60"/>
        </w:rPr>
        <w:t xml:space="preserve"> HARF NOTLARI </w:t>
      </w:r>
      <w:r w:rsidR="001A1094" w:rsidRPr="000660A4">
        <w:rPr>
          <w:b/>
          <w:sz w:val="60"/>
          <w:szCs w:val="60"/>
        </w:rPr>
        <w:t>AŞAĞIDAKİ TABLODA BELİRTİLMİŞTİR:</w:t>
      </w:r>
    </w:p>
    <w:tbl>
      <w:tblPr>
        <w:tblStyle w:val="TabloKlavuzu"/>
        <w:tblW w:w="21122" w:type="dxa"/>
        <w:tblInd w:w="-289" w:type="dxa"/>
        <w:tblLook w:val="04A0" w:firstRow="1" w:lastRow="0" w:firstColumn="1" w:lastColumn="0" w:noHBand="0" w:noVBand="1"/>
      </w:tblPr>
      <w:tblGrid>
        <w:gridCol w:w="6805"/>
        <w:gridCol w:w="7229"/>
        <w:gridCol w:w="3544"/>
        <w:gridCol w:w="3544"/>
      </w:tblGrid>
      <w:tr w:rsidR="00177E4A" w:rsidRPr="00503431" w:rsidTr="001E5EEE">
        <w:tc>
          <w:tcPr>
            <w:tcW w:w="6805" w:type="dxa"/>
            <w:shd w:val="clear" w:color="auto" w:fill="D9D9D9" w:themeFill="background1" w:themeFillShade="D9"/>
          </w:tcPr>
          <w:p w:rsidR="00177E4A" w:rsidRDefault="00177E4A" w:rsidP="000F4036">
            <w:pPr>
              <w:pStyle w:val="ListeParagraf"/>
              <w:tabs>
                <w:tab w:val="left" w:pos="709"/>
              </w:tabs>
              <w:ind w:left="-567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177E4A" w:rsidRPr="00AB1082" w:rsidRDefault="00177E4A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8"/>
                <w:szCs w:val="36"/>
              </w:rPr>
            </w:pPr>
            <w:r w:rsidRPr="00AB1082">
              <w:rPr>
                <w:b/>
                <w:sz w:val="48"/>
                <w:szCs w:val="36"/>
              </w:rPr>
              <w:t xml:space="preserve">      </w:t>
            </w:r>
            <w:r w:rsidRPr="00AB1082">
              <w:rPr>
                <w:b/>
                <w:color w:val="FF0000"/>
                <w:sz w:val="48"/>
                <w:szCs w:val="36"/>
              </w:rPr>
              <w:t>GÜZ VE BAHAR DÖNEMİ DERSLERİ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77E4A" w:rsidRPr="00AB1082" w:rsidRDefault="00177E4A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8"/>
                <w:szCs w:val="36"/>
              </w:rPr>
            </w:pPr>
            <w:r w:rsidRPr="00AB1082">
              <w:rPr>
                <w:b/>
                <w:sz w:val="48"/>
                <w:szCs w:val="36"/>
              </w:rPr>
              <w:t xml:space="preserve">      NOT BARAJLARI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77E4A" w:rsidRPr="00AB1082" w:rsidRDefault="00177E4A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8"/>
                <w:szCs w:val="36"/>
              </w:rPr>
            </w:pPr>
            <w:r w:rsidRPr="00AB1082">
              <w:rPr>
                <w:b/>
                <w:sz w:val="48"/>
                <w:szCs w:val="36"/>
              </w:rPr>
              <w:t xml:space="preserve">          HARF NOTU</w:t>
            </w:r>
          </w:p>
        </w:tc>
      </w:tr>
      <w:tr w:rsidR="00177E4A" w:rsidRPr="00503431" w:rsidTr="001E5EEE">
        <w:tc>
          <w:tcPr>
            <w:tcW w:w="6805" w:type="dxa"/>
            <w:vMerge w:val="restart"/>
            <w:shd w:val="clear" w:color="auto" w:fill="DAEEF3" w:themeFill="accent5" w:themeFillTint="33"/>
          </w:tcPr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  <w:p w:rsidR="00D67135" w:rsidRDefault="00D67135" w:rsidP="00D67135">
            <w:pPr>
              <w:tabs>
                <w:tab w:val="left" w:pos="709"/>
              </w:tabs>
              <w:jc w:val="center"/>
              <w:rPr>
                <w:b/>
                <w:sz w:val="40"/>
                <w:szCs w:val="36"/>
              </w:rPr>
            </w:pPr>
            <w:r>
              <w:rPr>
                <w:b/>
                <w:color w:val="FF0000"/>
                <w:sz w:val="40"/>
                <w:szCs w:val="36"/>
              </w:rPr>
              <w:t xml:space="preserve">EĞİTİM DİLİ TÜRKÇE OLAN </w:t>
            </w:r>
            <w:r w:rsidR="00FF0F04" w:rsidRPr="00D67135">
              <w:rPr>
                <w:b/>
                <w:color w:val="FF0000"/>
                <w:sz w:val="40"/>
                <w:szCs w:val="36"/>
              </w:rPr>
              <w:t>BÖLÜMLERDEKİ</w:t>
            </w:r>
            <w:r>
              <w:rPr>
                <w:b/>
                <w:color w:val="FF0000"/>
                <w:sz w:val="40"/>
                <w:szCs w:val="36"/>
              </w:rPr>
              <w:t xml:space="preserve"> </w:t>
            </w:r>
            <w:r w:rsidRPr="00D67135">
              <w:rPr>
                <w:b/>
                <w:sz w:val="40"/>
                <w:szCs w:val="36"/>
              </w:rPr>
              <w:t>1.SINIF LİSANS</w:t>
            </w:r>
            <w:r>
              <w:rPr>
                <w:b/>
                <w:sz w:val="40"/>
                <w:szCs w:val="36"/>
              </w:rPr>
              <w:t xml:space="preserve"> </w:t>
            </w:r>
          </w:p>
          <w:p w:rsidR="00D67135" w:rsidRPr="00D67135" w:rsidRDefault="00D67135" w:rsidP="00D67135">
            <w:pPr>
              <w:tabs>
                <w:tab w:val="left" w:pos="709"/>
              </w:tabs>
              <w:jc w:val="center"/>
              <w:rPr>
                <w:b/>
                <w:color w:val="FF0000"/>
                <w:sz w:val="40"/>
                <w:szCs w:val="36"/>
              </w:rPr>
            </w:pPr>
            <w:r w:rsidRPr="00D67135">
              <w:rPr>
                <w:b/>
                <w:sz w:val="40"/>
                <w:szCs w:val="36"/>
              </w:rPr>
              <w:t>(4 YILLIK) ÖĞRENCİLERİNİN ALDIĞI İNGİLİZCE DERSLERİ</w:t>
            </w:r>
          </w:p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 w:val="restart"/>
            <w:shd w:val="clear" w:color="auto" w:fill="DAEEF3" w:themeFill="accent5" w:themeFillTint="33"/>
          </w:tcPr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567"/>
              <w:rPr>
                <w:sz w:val="44"/>
                <w:szCs w:val="44"/>
              </w:rPr>
            </w:pPr>
            <w:r w:rsidRPr="005C52D5">
              <w:rPr>
                <w:sz w:val="44"/>
                <w:szCs w:val="44"/>
              </w:rPr>
              <w:t xml:space="preserve">    </w:t>
            </w:r>
            <w:r w:rsidRPr="005C52D5">
              <w:rPr>
                <w:b/>
                <w:sz w:val="44"/>
                <w:szCs w:val="44"/>
              </w:rPr>
              <w:t xml:space="preserve">  </w:t>
            </w:r>
          </w:p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</w:rPr>
            </w:pPr>
            <w:r w:rsidRPr="005C52D5">
              <w:rPr>
                <w:b/>
                <w:sz w:val="44"/>
                <w:szCs w:val="44"/>
              </w:rPr>
              <w:t>TEMEL İNGİLİZCE I &amp; II</w:t>
            </w:r>
          </w:p>
          <w:p w:rsidR="00177E4A" w:rsidRPr="005C52D5" w:rsidRDefault="004668A7" w:rsidP="00177E4A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</w:rPr>
            </w:pPr>
            <w:r w:rsidRPr="005C52D5">
              <w:rPr>
                <w:b/>
                <w:sz w:val="44"/>
                <w:szCs w:val="44"/>
              </w:rPr>
              <w:t>(</w:t>
            </w:r>
            <w:r w:rsidR="00177E4A" w:rsidRPr="005C52D5">
              <w:rPr>
                <w:b/>
                <w:sz w:val="44"/>
                <w:szCs w:val="44"/>
              </w:rPr>
              <w:t xml:space="preserve"> ING101 &amp; ING102</w:t>
            </w:r>
            <w:r w:rsidRPr="005C52D5">
              <w:rPr>
                <w:b/>
                <w:sz w:val="44"/>
                <w:szCs w:val="44"/>
              </w:rPr>
              <w:t xml:space="preserve"> )</w:t>
            </w:r>
          </w:p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4"/>
                <w:szCs w:val="44"/>
              </w:rPr>
            </w:pPr>
            <w:r w:rsidRPr="005C52D5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90-100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AA</w:t>
            </w:r>
          </w:p>
        </w:tc>
      </w:tr>
      <w:tr w:rsidR="00177E4A" w:rsidRPr="00503431" w:rsidTr="001E5EEE">
        <w:tc>
          <w:tcPr>
            <w:tcW w:w="6805" w:type="dxa"/>
            <w:vMerge/>
            <w:shd w:val="clear" w:color="auto" w:fill="DAEEF3" w:themeFill="accent5" w:themeFillTint="33"/>
          </w:tcPr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85-89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BA</w:t>
            </w:r>
          </w:p>
        </w:tc>
      </w:tr>
      <w:tr w:rsidR="00177E4A" w:rsidRPr="00503431" w:rsidTr="001E5EEE">
        <w:tc>
          <w:tcPr>
            <w:tcW w:w="6805" w:type="dxa"/>
            <w:vMerge/>
            <w:shd w:val="clear" w:color="auto" w:fill="DAEEF3" w:themeFill="accent5" w:themeFillTint="33"/>
          </w:tcPr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80-84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BB</w:t>
            </w:r>
          </w:p>
        </w:tc>
      </w:tr>
      <w:tr w:rsidR="00177E4A" w:rsidRPr="00503431" w:rsidTr="001E5EEE">
        <w:tc>
          <w:tcPr>
            <w:tcW w:w="6805" w:type="dxa"/>
            <w:vMerge/>
            <w:shd w:val="clear" w:color="auto" w:fill="DAEEF3" w:themeFill="accent5" w:themeFillTint="33"/>
          </w:tcPr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75-79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CB</w:t>
            </w:r>
          </w:p>
        </w:tc>
      </w:tr>
      <w:tr w:rsidR="00177E4A" w:rsidRPr="00503431" w:rsidTr="001E5EEE">
        <w:trPr>
          <w:trHeight w:val="604"/>
        </w:trPr>
        <w:tc>
          <w:tcPr>
            <w:tcW w:w="6805" w:type="dxa"/>
            <w:vMerge/>
            <w:shd w:val="clear" w:color="auto" w:fill="DAEEF3" w:themeFill="accent5" w:themeFillTint="33"/>
          </w:tcPr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DAEEF3" w:themeFill="accent5" w:themeFillTint="33"/>
          </w:tcPr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70-74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CC</w:t>
            </w:r>
          </w:p>
        </w:tc>
      </w:tr>
      <w:tr w:rsidR="00177E4A" w:rsidRPr="00503431" w:rsidTr="001E5EEE">
        <w:trPr>
          <w:trHeight w:val="177"/>
        </w:trPr>
        <w:tc>
          <w:tcPr>
            <w:tcW w:w="6805" w:type="dxa"/>
            <w:shd w:val="clear" w:color="auto" w:fill="FFFFFF" w:themeFill="background1"/>
          </w:tcPr>
          <w:p w:rsidR="00177E4A" w:rsidRPr="008B779E" w:rsidRDefault="00177E4A" w:rsidP="008B779E">
            <w:pPr>
              <w:tabs>
                <w:tab w:val="left" w:pos="709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177E4A" w:rsidRPr="005C52D5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77E4A" w:rsidRPr="004668A7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77E4A" w:rsidRPr="004668A7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</w:p>
        </w:tc>
      </w:tr>
      <w:tr w:rsidR="00177E4A" w:rsidRPr="00503431" w:rsidTr="001E5EEE">
        <w:tc>
          <w:tcPr>
            <w:tcW w:w="6805" w:type="dxa"/>
            <w:vMerge w:val="restart"/>
            <w:shd w:val="clear" w:color="auto" w:fill="FDE9D9" w:themeFill="accent6" w:themeFillTint="33"/>
          </w:tcPr>
          <w:p w:rsidR="00D67135" w:rsidRPr="00D67135" w:rsidRDefault="00D67135" w:rsidP="00D67135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4"/>
                <w:szCs w:val="36"/>
              </w:rPr>
            </w:pPr>
            <w:r w:rsidRPr="00D67135">
              <w:rPr>
                <w:b/>
                <w:sz w:val="40"/>
                <w:szCs w:val="36"/>
              </w:rPr>
              <w:t xml:space="preserve">    </w:t>
            </w:r>
            <w:r w:rsidRPr="001E5EEE">
              <w:rPr>
                <w:b/>
                <w:sz w:val="40"/>
                <w:szCs w:val="36"/>
                <w:u w:val="single"/>
              </w:rPr>
              <w:t>HAZIRLIK OKULUNDA</w:t>
            </w:r>
            <w:r>
              <w:rPr>
                <w:b/>
                <w:sz w:val="40"/>
                <w:szCs w:val="36"/>
                <w:u w:val="single"/>
              </w:rPr>
              <w:t>N MEZUN OLMUŞ</w:t>
            </w:r>
            <w:r w:rsidRPr="001E5EEE">
              <w:rPr>
                <w:b/>
                <w:sz w:val="40"/>
                <w:szCs w:val="36"/>
                <w:u w:val="single"/>
              </w:rPr>
              <w:t xml:space="preserve"> </w:t>
            </w:r>
            <w:r w:rsidRPr="00FF0F04">
              <w:rPr>
                <w:b/>
                <w:color w:val="FF0000"/>
                <w:sz w:val="40"/>
                <w:szCs w:val="36"/>
              </w:rPr>
              <w:t>EĞİTİM</w:t>
            </w:r>
            <w:r>
              <w:rPr>
                <w:b/>
                <w:color w:val="FF0000"/>
                <w:sz w:val="40"/>
                <w:szCs w:val="36"/>
              </w:rPr>
              <w:t xml:space="preserve"> DİLİ İNGİLİZCE OLAN BÖLÜMLERDEKİ</w:t>
            </w:r>
            <w:r w:rsidRPr="00FF0F04">
              <w:rPr>
                <w:b/>
                <w:color w:val="FF0000"/>
                <w:sz w:val="40"/>
                <w:szCs w:val="36"/>
              </w:rPr>
              <w:t xml:space="preserve"> </w:t>
            </w:r>
            <w:r w:rsidRPr="00D67135">
              <w:rPr>
                <w:b/>
                <w:sz w:val="40"/>
                <w:szCs w:val="36"/>
              </w:rPr>
              <w:t xml:space="preserve">1.SINIF </w:t>
            </w:r>
            <w:r w:rsidRPr="00D67135">
              <w:rPr>
                <w:b/>
                <w:sz w:val="44"/>
                <w:szCs w:val="36"/>
              </w:rPr>
              <w:t>LİSANS</w:t>
            </w:r>
          </w:p>
          <w:p w:rsidR="00D67135" w:rsidRDefault="00D67135" w:rsidP="00D67135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4"/>
                <w:szCs w:val="36"/>
              </w:rPr>
            </w:pPr>
            <w:r w:rsidRPr="00D67135">
              <w:rPr>
                <w:b/>
                <w:sz w:val="44"/>
                <w:szCs w:val="36"/>
              </w:rPr>
              <w:t xml:space="preserve"> (4 YILLIK) ÖĞRENCİLERİNİN ALDIĞI İNGİLİZCE DERSLERİ</w:t>
            </w:r>
          </w:p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 w:val="restart"/>
            <w:shd w:val="clear" w:color="auto" w:fill="FDE9D9" w:themeFill="accent6" w:themeFillTint="33"/>
          </w:tcPr>
          <w:p w:rsidR="00D67135" w:rsidRDefault="00D67135" w:rsidP="00D67135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</w:rPr>
            </w:pPr>
          </w:p>
          <w:p w:rsidR="00D67135" w:rsidRDefault="00D67135" w:rsidP="00D67135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</w:rPr>
            </w:pPr>
          </w:p>
          <w:p w:rsidR="00D67135" w:rsidRPr="005C52D5" w:rsidRDefault="00D67135" w:rsidP="00D67135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44"/>
              </w:rPr>
            </w:pPr>
            <w:r w:rsidRPr="005C52D5">
              <w:rPr>
                <w:b/>
                <w:sz w:val="44"/>
                <w:szCs w:val="44"/>
              </w:rPr>
              <w:t>ENGLISH FOR SPECIFIC PURPOSES I &amp; II</w:t>
            </w:r>
          </w:p>
          <w:p w:rsidR="00D67135" w:rsidRPr="005C52D5" w:rsidRDefault="00D67135" w:rsidP="00D67135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</w:rPr>
            </w:pPr>
            <w:r w:rsidRPr="005C52D5">
              <w:rPr>
                <w:b/>
                <w:sz w:val="44"/>
                <w:szCs w:val="44"/>
              </w:rPr>
              <w:t>( ENG101 &amp; ENG102 )</w:t>
            </w:r>
          </w:p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</w:rPr>
            </w:pPr>
          </w:p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90-100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AA</w:t>
            </w:r>
          </w:p>
        </w:tc>
      </w:tr>
      <w:tr w:rsidR="00177E4A" w:rsidRPr="00503431" w:rsidTr="001E5EEE">
        <w:tc>
          <w:tcPr>
            <w:tcW w:w="6805" w:type="dxa"/>
            <w:vMerge/>
            <w:shd w:val="clear" w:color="auto" w:fill="FDE9D9" w:themeFill="accent6" w:themeFillTint="33"/>
          </w:tcPr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FDE9D9" w:themeFill="accent6" w:themeFillTint="33"/>
          </w:tcPr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85-89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BA</w:t>
            </w:r>
          </w:p>
        </w:tc>
      </w:tr>
      <w:tr w:rsidR="00177E4A" w:rsidRPr="00503431" w:rsidTr="001E5EEE">
        <w:tc>
          <w:tcPr>
            <w:tcW w:w="6805" w:type="dxa"/>
            <w:vMerge/>
            <w:shd w:val="clear" w:color="auto" w:fill="FDE9D9" w:themeFill="accent6" w:themeFillTint="33"/>
          </w:tcPr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FDE9D9" w:themeFill="accent6" w:themeFillTint="33"/>
          </w:tcPr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80-84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BB</w:t>
            </w:r>
          </w:p>
        </w:tc>
      </w:tr>
      <w:tr w:rsidR="00177E4A" w:rsidRPr="00503431" w:rsidTr="001E5EEE">
        <w:tc>
          <w:tcPr>
            <w:tcW w:w="6805" w:type="dxa"/>
            <w:vMerge/>
            <w:shd w:val="clear" w:color="auto" w:fill="FDE9D9" w:themeFill="accent6" w:themeFillTint="33"/>
          </w:tcPr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FDE9D9" w:themeFill="accent6" w:themeFillTint="33"/>
          </w:tcPr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75-79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CB</w:t>
            </w:r>
          </w:p>
        </w:tc>
      </w:tr>
      <w:tr w:rsidR="00177E4A" w:rsidRPr="00503431" w:rsidTr="001E5EEE">
        <w:tc>
          <w:tcPr>
            <w:tcW w:w="6805" w:type="dxa"/>
            <w:vMerge/>
            <w:shd w:val="clear" w:color="auto" w:fill="FDE9D9" w:themeFill="accent6" w:themeFillTint="33"/>
          </w:tcPr>
          <w:p w:rsidR="00177E4A" w:rsidRPr="008B779E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FDE9D9" w:themeFill="accent6" w:themeFillTint="33"/>
          </w:tcPr>
          <w:p w:rsidR="00177E4A" w:rsidRPr="005C52D5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70-74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CC</w:t>
            </w:r>
          </w:p>
        </w:tc>
      </w:tr>
      <w:tr w:rsidR="00177E4A" w:rsidTr="001E5EEE">
        <w:trPr>
          <w:trHeight w:val="129"/>
        </w:trPr>
        <w:tc>
          <w:tcPr>
            <w:tcW w:w="6805" w:type="dxa"/>
            <w:shd w:val="clear" w:color="auto" w:fill="FFFFFF" w:themeFill="background1"/>
          </w:tcPr>
          <w:p w:rsidR="00177E4A" w:rsidRPr="008B779E" w:rsidRDefault="00177E4A" w:rsidP="008B779E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177E4A" w:rsidRPr="005C52D5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4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77E4A" w:rsidRPr="004668A7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177E4A" w:rsidRPr="004668A7" w:rsidRDefault="00177E4A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</w:p>
        </w:tc>
      </w:tr>
      <w:tr w:rsidR="00177E4A" w:rsidTr="001E5EEE">
        <w:tc>
          <w:tcPr>
            <w:tcW w:w="6805" w:type="dxa"/>
            <w:vMerge w:val="restart"/>
            <w:shd w:val="clear" w:color="auto" w:fill="E5DFEC" w:themeFill="accent4" w:themeFillTint="33"/>
          </w:tcPr>
          <w:p w:rsidR="00FF0F04" w:rsidRPr="00D67135" w:rsidRDefault="00FF0F04" w:rsidP="00D67135">
            <w:pPr>
              <w:tabs>
                <w:tab w:val="left" w:pos="709"/>
              </w:tabs>
              <w:rPr>
                <w:b/>
                <w:sz w:val="44"/>
                <w:szCs w:val="36"/>
              </w:rPr>
            </w:pPr>
          </w:p>
          <w:p w:rsidR="00D67135" w:rsidRDefault="00D67135" w:rsidP="00D67135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color w:val="FF0000"/>
                <w:sz w:val="44"/>
                <w:szCs w:val="36"/>
                <w:u w:val="single"/>
              </w:rPr>
            </w:pPr>
            <w:r w:rsidRPr="001E5EEE">
              <w:rPr>
                <w:b/>
                <w:sz w:val="44"/>
                <w:szCs w:val="36"/>
              </w:rPr>
              <w:t xml:space="preserve">1. SINIF </w:t>
            </w:r>
            <w:r w:rsidRPr="001E5EEE">
              <w:rPr>
                <w:b/>
                <w:color w:val="FF0000"/>
                <w:sz w:val="44"/>
                <w:szCs w:val="36"/>
                <w:u w:val="single"/>
              </w:rPr>
              <w:t>ÖN</w:t>
            </w:r>
            <w:r>
              <w:rPr>
                <w:b/>
                <w:color w:val="FF0000"/>
                <w:sz w:val="44"/>
                <w:szCs w:val="36"/>
                <w:u w:val="single"/>
              </w:rPr>
              <w:t xml:space="preserve"> </w:t>
            </w:r>
            <w:r w:rsidRPr="001E5EEE">
              <w:rPr>
                <w:b/>
                <w:color w:val="FF0000"/>
                <w:sz w:val="44"/>
                <w:szCs w:val="36"/>
                <w:u w:val="single"/>
              </w:rPr>
              <w:t xml:space="preserve">LİSANS </w:t>
            </w:r>
          </w:p>
          <w:p w:rsidR="00D67135" w:rsidRPr="00D67135" w:rsidRDefault="00D67135" w:rsidP="00D67135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4"/>
                <w:szCs w:val="36"/>
              </w:rPr>
            </w:pPr>
            <w:r w:rsidRPr="001E5EEE">
              <w:rPr>
                <w:b/>
                <w:color w:val="FF0000"/>
                <w:sz w:val="44"/>
                <w:szCs w:val="36"/>
                <w:u w:val="single"/>
              </w:rPr>
              <w:t>(2 YILLIK SHMYO)</w:t>
            </w:r>
            <w:r w:rsidRPr="001E5EEE">
              <w:rPr>
                <w:b/>
                <w:sz w:val="44"/>
                <w:szCs w:val="36"/>
              </w:rPr>
              <w:t xml:space="preserve"> ÖĞRENCİLERİNİN UZAKTAN EĞİTİMLE ALDIĞI </w:t>
            </w:r>
            <w:r>
              <w:rPr>
                <w:b/>
                <w:sz w:val="44"/>
                <w:szCs w:val="36"/>
              </w:rPr>
              <w:t xml:space="preserve">İNGİLİZCE </w:t>
            </w:r>
            <w:r w:rsidRPr="001E5EEE">
              <w:rPr>
                <w:b/>
                <w:sz w:val="44"/>
                <w:szCs w:val="36"/>
              </w:rPr>
              <w:t>DERSLER</w:t>
            </w:r>
            <w:r>
              <w:rPr>
                <w:b/>
                <w:sz w:val="44"/>
                <w:szCs w:val="36"/>
              </w:rPr>
              <w:t>İ</w:t>
            </w:r>
          </w:p>
          <w:p w:rsidR="00177E4A" w:rsidRPr="008B779E" w:rsidRDefault="00177E4A" w:rsidP="00FF0F04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29" w:type="dxa"/>
            <w:vMerge w:val="restart"/>
            <w:shd w:val="clear" w:color="auto" w:fill="E5DFEC" w:themeFill="accent4" w:themeFillTint="33"/>
          </w:tcPr>
          <w:p w:rsidR="00177E4A" w:rsidRPr="005C52D5" w:rsidRDefault="00177E4A" w:rsidP="00177E4A">
            <w:pPr>
              <w:tabs>
                <w:tab w:val="left" w:pos="709"/>
              </w:tabs>
              <w:rPr>
                <w:b/>
                <w:sz w:val="44"/>
                <w:szCs w:val="44"/>
              </w:rPr>
            </w:pPr>
          </w:p>
          <w:p w:rsidR="00D67135" w:rsidRPr="005C52D5" w:rsidRDefault="00D67135" w:rsidP="00D67135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44"/>
              </w:rPr>
            </w:pPr>
            <w:r w:rsidRPr="005C52D5">
              <w:rPr>
                <w:b/>
                <w:sz w:val="44"/>
                <w:szCs w:val="44"/>
              </w:rPr>
              <w:t>TEMEL İNGİLİZCE I &amp; II</w:t>
            </w:r>
          </w:p>
          <w:p w:rsidR="00177E4A" w:rsidRPr="005C52D5" w:rsidRDefault="00D67135" w:rsidP="00D67135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sz w:val="44"/>
                <w:szCs w:val="44"/>
              </w:rPr>
            </w:pPr>
            <w:r w:rsidRPr="005C52D5">
              <w:rPr>
                <w:b/>
                <w:sz w:val="44"/>
                <w:szCs w:val="44"/>
              </w:rPr>
              <w:t>( INGU101 &amp; INGU102 )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90-100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AA</w:t>
            </w:r>
          </w:p>
        </w:tc>
      </w:tr>
      <w:tr w:rsidR="00177E4A" w:rsidTr="001E5EEE">
        <w:tc>
          <w:tcPr>
            <w:tcW w:w="6805" w:type="dxa"/>
            <w:vMerge/>
            <w:shd w:val="clear" w:color="auto" w:fill="E5DFEC" w:themeFill="accent4" w:themeFillTint="33"/>
          </w:tcPr>
          <w:p w:rsidR="00177E4A" w:rsidRPr="00ED027D" w:rsidRDefault="00177E4A" w:rsidP="00177E4A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:rsidR="00177E4A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85-89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BA</w:t>
            </w:r>
          </w:p>
        </w:tc>
      </w:tr>
      <w:tr w:rsidR="00177E4A" w:rsidTr="001E5EEE">
        <w:tc>
          <w:tcPr>
            <w:tcW w:w="6805" w:type="dxa"/>
            <w:vMerge/>
            <w:shd w:val="clear" w:color="auto" w:fill="E5DFEC" w:themeFill="accent4" w:themeFillTint="33"/>
          </w:tcPr>
          <w:p w:rsidR="00177E4A" w:rsidRPr="00ED027D" w:rsidRDefault="00177E4A" w:rsidP="00177E4A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:rsidR="00177E4A" w:rsidRDefault="00177E4A" w:rsidP="00177E4A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80-84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BB</w:t>
            </w:r>
          </w:p>
        </w:tc>
      </w:tr>
      <w:tr w:rsidR="00177E4A" w:rsidTr="001E5EEE">
        <w:tc>
          <w:tcPr>
            <w:tcW w:w="6805" w:type="dxa"/>
            <w:vMerge/>
            <w:shd w:val="clear" w:color="auto" w:fill="E5DFEC" w:themeFill="accent4" w:themeFillTint="33"/>
          </w:tcPr>
          <w:p w:rsidR="00177E4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:rsidR="00177E4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75-79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CB</w:t>
            </w:r>
          </w:p>
        </w:tc>
      </w:tr>
      <w:tr w:rsidR="00177E4A" w:rsidTr="001E5EEE">
        <w:tc>
          <w:tcPr>
            <w:tcW w:w="6805" w:type="dxa"/>
            <w:vMerge/>
            <w:shd w:val="clear" w:color="auto" w:fill="E5DFEC" w:themeFill="accent4" w:themeFillTint="33"/>
          </w:tcPr>
          <w:p w:rsidR="00177E4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7229" w:type="dxa"/>
            <w:vMerge/>
            <w:shd w:val="clear" w:color="auto" w:fill="E5DFEC" w:themeFill="accent4" w:themeFillTint="33"/>
          </w:tcPr>
          <w:p w:rsidR="00177E4A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70-74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177E4A" w:rsidRPr="004668A7" w:rsidRDefault="00177E4A" w:rsidP="00177E4A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44"/>
                <w:szCs w:val="36"/>
              </w:rPr>
            </w:pPr>
            <w:r w:rsidRPr="004668A7">
              <w:rPr>
                <w:sz w:val="44"/>
                <w:szCs w:val="36"/>
              </w:rPr>
              <w:t>CC</w:t>
            </w:r>
          </w:p>
        </w:tc>
      </w:tr>
    </w:tbl>
    <w:p w:rsidR="00394356" w:rsidRPr="00503431" w:rsidRDefault="003D3D34" w:rsidP="006D0E82">
      <w:pPr>
        <w:pStyle w:val="ListeParagraf"/>
        <w:tabs>
          <w:tab w:val="left" w:pos="709"/>
        </w:tabs>
        <w:ind w:left="-567"/>
        <w:jc w:val="center"/>
        <w:rPr>
          <w:b/>
          <w:i/>
          <w:sz w:val="20"/>
          <w:szCs w:val="20"/>
        </w:rPr>
      </w:pPr>
      <w:r w:rsidRPr="003D3D34">
        <w:rPr>
          <w:b/>
          <w:i/>
          <w:sz w:val="20"/>
          <w:szCs w:val="20"/>
        </w:rPr>
        <w:t xml:space="preserve">                                                                             </w:t>
      </w:r>
      <w:r w:rsidR="00D35DBE">
        <w:rPr>
          <w:b/>
          <w:i/>
          <w:sz w:val="20"/>
          <w:szCs w:val="20"/>
        </w:rPr>
        <w:t xml:space="preserve">                                                          </w:t>
      </w:r>
    </w:p>
    <w:p w:rsidR="00ED027D" w:rsidRPr="000660A4" w:rsidRDefault="00ED027D" w:rsidP="000660A4">
      <w:pPr>
        <w:pStyle w:val="ListeParagraf"/>
        <w:jc w:val="right"/>
        <w:rPr>
          <w:b/>
          <w:i/>
          <w:sz w:val="28"/>
          <w:szCs w:val="24"/>
          <w:u w:val="single"/>
        </w:rPr>
      </w:pPr>
      <w:r>
        <w:rPr>
          <w:b/>
          <w:i/>
          <w:sz w:val="28"/>
          <w:szCs w:val="28"/>
        </w:rPr>
        <w:t xml:space="preserve">  </w:t>
      </w:r>
      <w:r w:rsidR="00002B80" w:rsidRPr="00ED027D">
        <w:rPr>
          <w:b/>
          <w:i/>
          <w:sz w:val="28"/>
          <w:szCs w:val="24"/>
          <w:u w:val="single"/>
        </w:rPr>
        <w:t xml:space="preserve">ÜSKÜDAR </w:t>
      </w:r>
      <w:r w:rsidR="00D75D2D" w:rsidRPr="00ED027D">
        <w:rPr>
          <w:b/>
          <w:i/>
          <w:sz w:val="28"/>
          <w:szCs w:val="24"/>
          <w:u w:val="single"/>
        </w:rPr>
        <w:t>ÜNİVERSİTESİ</w:t>
      </w:r>
      <w:r w:rsidR="00D75D2D">
        <w:rPr>
          <w:b/>
          <w:i/>
          <w:sz w:val="28"/>
          <w:szCs w:val="24"/>
          <w:u w:val="single"/>
        </w:rPr>
        <w:t>, YABANCI</w:t>
      </w:r>
      <w:r w:rsidR="000660A4" w:rsidRPr="000660A4">
        <w:rPr>
          <w:b/>
          <w:i/>
          <w:sz w:val="28"/>
          <w:szCs w:val="24"/>
          <w:u w:val="single"/>
        </w:rPr>
        <w:t xml:space="preserve"> DİLLER KOORDİNATÖRLÜĞÜ</w:t>
      </w:r>
      <w:r w:rsidR="000660A4">
        <w:rPr>
          <w:b/>
          <w:sz w:val="28"/>
          <w:szCs w:val="24"/>
        </w:rPr>
        <w:t>,</w:t>
      </w:r>
      <w:r w:rsidR="000660A4">
        <w:rPr>
          <w:b/>
          <w:i/>
          <w:sz w:val="28"/>
          <w:szCs w:val="24"/>
          <w:u w:val="single"/>
        </w:rPr>
        <w:t xml:space="preserve"> </w:t>
      </w:r>
      <w:r w:rsidR="000660A4" w:rsidRPr="000660A4">
        <w:rPr>
          <w:b/>
          <w:i/>
          <w:sz w:val="28"/>
          <w:szCs w:val="24"/>
          <w:u w:val="single"/>
        </w:rPr>
        <w:t>FAKÜLTE İNGİLİZCE DERSLERİ</w:t>
      </w:r>
      <w:r w:rsidR="004668A7">
        <w:rPr>
          <w:b/>
          <w:i/>
          <w:sz w:val="28"/>
          <w:szCs w:val="24"/>
          <w:u w:val="single"/>
        </w:rPr>
        <w:t xml:space="preserve"> BİRİMİ</w:t>
      </w:r>
    </w:p>
    <w:sectPr w:rsidR="00ED027D" w:rsidRPr="000660A4" w:rsidSect="00F960AF">
      <w:pgSz w:w="23811" w:h="16838" w:orient="landscape" w:code="8"/>
      <w:pgMar w:top="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780"/>
    <w:multiLevelType w:val="hybridMultilevel"/>
    <w:tmpl w:val="F800C1A8"/>
    <w:lvl w:ilvl="0" w:tplc="2FDC6BB2">
      <w:start w:val="1"/>
      <w:numFmt w:val="decimal"/>
      <w:lvlText w:val="%1."/>
      <w:lvlJc w:val="left"/>
      <w:pPr>
        <w:ind w:left="15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8FA1C74"/>
    <w:multiLevelType w:val="hybridMultilevel"/>
    <w:tmpl w:val="A3EAE28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1F2"/>
    <w:multiLevelType w:val="hybridMultilevel"/>
    <w:tmpl w:val="A08EFB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C0CA8"/>
    <w:multiLevelType w:val="hybridMultilevel"/>
    <w:tmpl w:val="71B0D692"/>
    <w:lvl w:ilvl="0" w:tplc="57EED540">
      <w:start w:val="1"/>
      <w:numFmt w:val="decimal"/>
      <w:lvlText w:val="%1."/>
      <w:lvlJc w:val="left"/>
      <w:pPr>
        <w:ind w:left="87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3" w:hanging="360"/>
      </w:pPr>
    </w:lvl>
    <w:lvl w:ilvl="2" w:tplc="041F001B" w:tentative="1">
      <w:start w:val="1"/>
      <w:numFmt w:val="lowerRoman"/>
      <w:lvlText w:val="%3."/>
      <w:lvlJc w:val="right"/>
      <w:pPr>
        <w:ind w:left="1953" w:hanging="180"/>
      </w:pPr>
    </w:lvl>
    <w:lvl w:ilvl="3" w:tplc="041F000F" w:tentative="1">
      <w:start w:val="1"/>
      <w:numFmt w:val="decimal"/>
      <w:lvlText w:val="%4."/>
      <w:lvlJc w:val="left"/>
      <w:pPr>
        <w:ind w:left="2673" w:hanging="360"/>
      </w:pPr>
    </w:lvl>
    <w:lvl w:ilvl="4" w:tplc="041F0019" w:tentative="1">
      <w:start w:val="1"/>
      <w:numFmt w:val="lowerLetter"/>
      <w:lvlText w:val="%5."/>
      <w:lvlJc w:val="left"/>
      <w:pPr>
        <w:ind w:left="3393" w:hanging="360"/>
      </w:pPr>
    </w:lvl>
    <w:lvl w:ilvl="5" w:tplc="041F001B" w:tentative="1">
      <w:start w:val="1"/>
      <w:numFmt w:val="lowerRoman"/>
      <w:lvlText w:val="%6."/>
      <w:lvlJc w:val="right"/>
      <w:pPr>
        <w:ind w:left="4113" w:hanging="180"/>
      </w:pPr>
    </w:lvl>
    <w:lvl w:ilvl="6" w:tplc="041F000F" w:tentative="1">
      <w:start w:val="1"/>
      <w:numFmt w:val="decimal"/>
      <w:lvlText w:val="%7."/>
      <w:lvlJc w:val="left"/>
      <w:pPr>
        <w:ind w:left="4833" w:hanging="360"/>
      </w:pPr>
    </w:lvl>
    <w:lvl w:ilvl="7" w:tplc="041F0019" w:tentative="1">
      <w:start w:val="1"/>
      <w:numFmt w:val="lowerLetter"/>
      <w:lvlText w:val="%8."/>
      <w:lvlJc w:val="left"/>
      <w:pPr>
        <w:ind w:left="5553" w:hanging="360"/>
      </w:pPr>
    </w:lvl>
    <w:lvl w:ilvl="8" w:tplc="041F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1EDA4507"/>
    <w:multiLevelType w:val="hybridMultilevel"/>
    <w:tmpl w:val="C1BAB008"/>
    <w:lvl w:ilvl="0" w:tplc="ED462AC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2555636C"/>
    <w:multiLevelType w:val="hybridMultilevel"/>
    <w:tmpl w:val="DD328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F121F"/>
    <w:multiLevelType w:val="hybridMultilevel"/>
    <w:tmpl w:val="1D5811FA"/>
    <w:lvl w:ilvl="0" w:tplc="F490FE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3239E"/>
    <w:multiLevelType w:val="hybridMultilevel"/>
    <w:tmpl w:val="A432B14C"/>
    <w:lvl w:ilvl="0" w:tplc="9F9A5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B4D65"/>
    <w:multiLevelType w:val="hybridMultilevel"/>
    <w:tmpl w:val="A67A1794"/>
    <w:lvl w:ilvl="0" w:tplc="8F54286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A6C85"/>
    <w:multiLevelType w:val="hybridMultilevel"/>
    <w:tmpl w:val="4CFCF0B2"/>
    <w:lvl w:ilvl="0" w:tplc="A7004DD4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8C"/>
    <w:rsid w:val="00002B80"/>
    <w:rsid w:val="000107F0"/>
    <w:rsid w:val="00022547"/>
    <w:rsid w:val="000515E3"/>
    <w:rsid w:val="00054D10"/>
    <w:rsid w:val="000660A4"/>
    <w:rsid w:val="00072C26"/>
    <w:rsid w:val="000A1836"/>
    <w:rsid w:val="000A272D"/>
    <w:rsid w:val="000E54B0"/>
    <w:rsid w:val="000F4036"/>
    <w:rsid w:val="000F6D6F"/>
    <w:rsid w:val="0011248E"/>
    <w:rsid w:val="00156393"/>
    <w:rsid w:val="00177E4A"/>
    <w:rsid w:val="00184C55"/>
    <w:rsid w:val="001A1094"/>
    <w:rsid w:val="001B16ED"/>
    <w:rsid w:val="001C0E2A"/>
    <w:rsid w:val="001E144A"/>
    <w:rsid w:val="001E5EEE"/>
    <w:rsid w:val="00242989"/>
    <w:rsid w:val="002430FD"/>
    <w:rsid w:val="00267ABD"/>
    <w:rsid w:val="002D1F19"/>
    <w:rsid w:val="002E0F58"/>
    <w:rsid w:val="00311A8C"/>
    <w:rsid w:val="003170CB"/>
    <w:rsid w:val="003263A3"/>
    <w:rsid w:val="00361C5F"/>
    <w:rsid w:val="00365CBA"/>
    <w:rsid w:val="003851A1"/>
    <w:rsid w:val="00394356"/>
    <w:rsid w:val="003A0FE0"/>
    <w:rsid w:val="003B71CA"/>
    <w:rsid w:val="003D3D34"/>
    <w:rsid w:val="003D3E85"/>
    <w:rsid w:val="004322C5"/>
    <w:rsid w:val="004428F9"/>
    <w:rsid w:val="0045173B"/>
    <w:rsid w:val="00455BBA"/>
    <w:rsid w:val="0046208E"/>
    <w:rsid w:val="00466123"/>
    <w:rsid w:val="004668A7"/>
    <w:rsid w:val="00473364"/>
    <w:rsid w:val="004A0DE0"/>
    <w:rsid w:val="004B6186"/>
    <w:rsid w:val="004C5E2F"/>
    <w:rsid w:val="004D7C2A"/>
    <w:rsid w:val="004F55D1"/>
    <w:rsid w:val="0050172F"/>
    <w:rsid w:val="00503431"/>
    <w:rsid w:val="00526CBF"/>
    <w:rsid w:val="005336AE"/>
    <w:rsid w:val="00533A6B"/>
    <w:rsid w:val="00546A8D"/>
    <w:rsid w:val="0056683D"/>
    <w:rsid w:val="00571978"/>
    <w:rsid w:val="005A6DA7"/>
    <w:rsid w:val="005B5333"/>
    <w:rsid w:val="005C422B"/>
    <w:rsid w:val="005C52D5"/>
    <w:rsid w:val="005D32D8"/>
    <w:rsid w:val="00611594"/>
    <w:rsid w:val="006426AF"/>
    <w:rsid w:val="006468C8"/>
    <w:rsid w:val="00692ACF"/>
    <w:rsid w:val="006936B9"/>
    <w:rsid w:val="0069696D"/>
    <w:rsid w:val="006B17FA"/>
    <w:rsid w:val="006D0E82"/>
    <w:rsid w:val="006D1EED"/>
    <w:rsid w:val="006D672E"/>
    <w:rsid w:val="0072426B"/>
    <w:rsid w:val="00735763"/>
    <w:rsid w:val="007630E5"/>
    <w:rsid w:val="007740D7"/>
    <w:rsid w:val="007840FA"/>
    <w:rsid w:val="00790CB4"/>
    <w:rsid w:val="007A442A"/>
    <w:rsid w:val="007C151F"/>
    <w:rsid w:val="0084128E"/>
    <w:rsid w:val="00856DFF"/>
    <w:rsid w:val="008623E4"/>
    <w:rsid w:val="008700C4"/>
    <w:rsid w:val="008836AB"/>
    <w:rsid w:val="00890CE5"/>
    <w:rsid w:val="00893EB7"/>
    <w:rsid w:val="008946E0"/>
    <w:rsid w:val="008B779E"/>
    <w:rsid w:val="008F049C"/>
    <w:rsid w:val="008F6CB3"/>
    <w:rsid w:val="00926B0D"/>
    <w:rsid w:val="00936E0F"/>
    <w:rsid w:val="0094243C"/>
    <w:rsid w:val="00947126"/>
    <w:rsid w:val="00971B41"/>
    <w:rsid w:val="009876BD"/>
    <w:rsid w:val="00997CD9"/>
    <w:rsid w:val="00A06A81"/>
    <w:rsid w:val="00A218A6"/>
    <w:rsid w:val="00A239EF"/>
    <w:rsid w:val="00A2602D"/>
    <w:rsid w:val="00A365B7"/>
    <w:rsid w:val="00A40126"/>
    <w:rsid w:val="00A46657"/>
    <w:rsid w:val="00A52EBE"/>
    <w:rsid w:val="00A57D5C"/>
    <w:rsid w:val="00A77FA7"/>
    <w:rsid w:val="00A85CD7"/>
    <w:rsid w:val="00A949E4"/>
    <w:rsid w:val="00AB1082"/>
    <w:rsid w:val="00AC372A"/>
    <w:rsid w:val="00AC5698"/>
    <w:rsid w:val="00AE535A"/>
    <w:rsid w:val="00AF01FD"/>
    <w:rsid w:val="00B008C2"/>
    <w:rsid w:val="00B41704"/>
    <w:rsid w:val="00B461E2"/>
    <w:rsid w:val="00B75BAA"/>
    <w:rsid w:val="00B93570"/>
    <w:rsid w:val="00BB6952"/>
    <w:rsid w:val="00BC6555"/>
    <w:rsid w:val="00BF7D43"/>
    <w:rsid w:val="00C026E2"/>
    <w:rsid w:val="00C450E6"/>
    <w:rsid w:val="00C54C36"/>
    <w:rsid w:val="00C81BA4"/>
    <w:rsid w:val="00C909C5"/>
    <w:rsid w:val="00C94D90"/>
    <w:rsid w:val="00CB700E"/>
    <w:rsid w:val="00CD00DF"/>
    <w:rsid w:val="00CD2527"/>
    <w:rsid w:val="00D24525"/>
    <w:rsid w:val="00D35DBE"/>
    <w:rsid w:val="00D41474"/>
    <w:rsid w:val="00D47D8A"/>
    <w:rsid w:val="00D57C05"/>
    <w:rsid w:val="00D608DC"/>
    <w:rsid w:val="00D67135"/>
    <w:rsid w:val="00D75D2D"/>
    <w:rsid w:val="00DE0890"/>
    <w:rsid w:val="00DE0E05"/>
    <w:rsid w:val="00E055AA"/>
    <w:rsid w:val="00E17BBC"/>
    <w:rsid w:val="00E3764B"/>
    <w:rsid w:val="00ED027D"/>
    <w:rsid w:val="00ED7A43"/>
    <w:rsid w:val="00EE6043"/>
    <w:rsid w:val="00EF574F"/>
    <w:rsid w:val="00F00B8F"/>
    <w:rsid w:val="00F11981"/>
    <w:rsid w:val="00F25FF3"/>
    <w:rsid w:val="00F32ADB"/>
    <w:rsid w:val="00F65309"/>
    <w:rsid w:val="00F960AF"/>
    <w:rsid w:val="00FA2019"/>
    <w:rsid w:val="00FF0F04"/>
    <w:rsid w:val="00FF6B9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23E0"/>
  <w15:docId w15:val="{7AD9DE35-8888-4965-AAB6-3135DF1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A8C"/>
    <w:pPr>
      <w:ind w:left="720"/>
      <w:contextualSpacing/>
    </w:pPr>
  </w:style>
  <w:style w:type="table" w:styleId="TabloKlavuzu">
    <w:name w:val="Table Grid"/>
    <w:basedOn w:val="NormalTablo"/>
    <w:uiPriority w:val="59"/>
    <w:rsid w:val="001A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 yildirim</dc:creator>
  <cp:lastModifiedBy>Hüsna Yıldırım</cp:lastModifiedBy>
  <cp:revision>15</cp:revision>
  <cp:lastPrinted>2019-08-22T11:22:00Z</cp:lastPrinted>
  <dcterms:created xsi:type="dcterms:W3CDTF">2019-09-17T12:43:00Z</dcterms:created>
  <dcterms:modified xsi:type="dcterms:W3CDTF">2019-10-02T06:50:00Z</dcterms:modified>
</cp:coreProperties>
</file>